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8702" w14:textId="77777777" w:rsidR="008D03D7" w:rsidRDefault="00AB1DED">
      <w:pPr>
        <w:pStyle w:val="Heading1"/>
        <w:spacing w:before="89"/>
      </w:pPr>
      <w:r>
        <w:t xml:space="preserve">In </w:t>
      </w:r>
      <w:r>
        <w:rPr>
          <w:spacing w:val="-2"/>
        </w:rPr>
        <w:t>Confidence</w:t>
      </w:r>
    </w:p>
    <w:p w14:paraId="050D3158" w14:textId="77777777" w:rsidR="008D03D7" w:rsidRDefault="00AB1DED">
      <w:pPr>
        <w:pStyle w:val="BodyText"/>
        <w:spacing w:before="183"/>
        <w:ind w:left="120"/>
      </w:pPr>
      <w:r>
        <w:t>Office</w:t>
      </w:r>
      <w:r>
        <w:rPr>
          <w:spacing w:val="-2"/>
        </w:rPr>
        <w:t xml:space="preserve"> </w:t>
      </w:r>
      <w:r>
        <w:t>of</w:t>
      </w:r>
      <w:r>
        <w:rPr>
          <w:spacing w:val="-2"/>
        </w:rPr>
        <w:t xml:space="preserve"> </w:t>
      </w:r>
      <w:r>
        <w:t>the</w:t>
      </w:r>
      <w:r>
        <w:rPr>
          <w:spacing w:val="-1"/>
        </w:rPr>
        <w:t xml:space="preserve"> </w:t>
      </w:r>
      <w:r>
        <w:t>Minister</w:t>
      </w:r>
      <w:r>
        <w:rPr>
          <w:spacing w:val="-5"/>
        </w:rPr>
        <w:t xml:space="preserve"> </w:t>
      </w:r>
      <w:r>
        <w:t>of</w:t>
      </w:r>
      <w:r>
        <w:rPr>
          <w:spacing w:val="1"/>
        </w:rPr>
        <w:t xml:space="preserve"> </w:t>
      </w:r>
      <w:r>
        <w:rPr>
          <w:spacing w:val="-2"/>
        </w:rPr>
        <w:t>Health</w:t>
      </w:r>
    </w:p>
    <w:p w14:paraId="662AB9BC" w14:textId="77777777" w:rsidR="008D03D7" w:rsidRDefault="00AB1DED">
      <w:pPr>
        <w:pStyle w:val="BodyText"/>
        <w:spacing w:before="182" w:line="396" w:lineRule="auto"/>
        <w:ind w:left="120" w:right="3817"/>
      </w:pPr>
      <w:r>
        <w:t>Office</w:t>
      </w:r>
      <w:r>
        <w:rPr>
          <w:spacing w:val="-6"/>
        </w:rPr>
        <w:t xml:space="preserve"> </w:t>
      </w:r>
      <w:r>
        <w:t>of</w:t>
      </w:r>
      <w:r>
        <w:rPr>
          <w:spacing w:val="-6"/>
        </w:rPr>
        <w:t xml:space="preserve"> </w:t>
      </w:r>
      <w:r>
        <w:t>the</w:t>
      </w:r>
      <w:r>
        <w:rPr>
          <w:spacing w:val="-6"/>
        </w:rPr>
        <w:t xml:space="preserve"> </w:t>
      </w:r>
      <w:r>
        <w:t>Minister</w:t>
      </w:r>
      <w:r>
        <w:rPr>
          <w:spacing w:val="-6"/>
        </w:rPr>
        <w:t xml:space="preserve"> </w:t>
      </w:r>
      <w:r>
        <w:t>for</w:t>
      </w:r>
      <w:r>
        <w:rPr>
          <w:spacing w:val="-6"/>
        </w:rPr>
        <w:t xml:space="preserve"> </w:t>
      </w:r>
      <w:r>
        <w:t>Social</w:t>
      </w:r>
      <w:r>
        <w:rPr>
          <w:spacing w:val="-6"/>
        </w:rPr>
        <w:t xml:space="preserve"> </w:t>
      </w:r>
      <w:r>
        <w:t>Development Chair, Cabinet Social Wellbeing Committee</w:t>
      </w:r>
    </w:p>
    <w:p w14:paraId="1024470E" w14:textId="77777777" w:rsidR="008D03D7" w:rsidRDefault="008D03D7">
      <w:pPr>
        <w:pStyle w:val="BodyText"/>
        <w:rPr>
          <w:sz w:val="26"/>
        </w:rPr>
      </w:pPr>
    </w:p>
    <w:p w14:paraId="5AC68AD3" w14:textId="77777777" w:rsidR="008D03D7" w:rsidRDefault="00AB1DED">
      <w:pPr>
        <w:pStyle w:val="Title"/>
      </w:pPr>
      <w:r>
        <w:t>Amending</w:t>
      </w:r>
      <w:r>
        <w:rPr>
          <w:spacing w:val="-3"/>
        </w:rPr>
        <w:t xml:space="preserve"> </w:t>
      </w:r>
      <w:r>
        <w:t>the</w:t>
      </w:r>
      <w:r>
        <w:rPr>
          <w:spacing w:val="-8"/>
        </w:rPr>
        <w:t xml:space="preserve"> </w:t>
      </w:r>
      <w:r>
        <w:t>Health</w:t>
      </w:r>
      <w:r>
        <w:rPr>
          <w:spacing w:val="-3"/>
        </w:rPr>
        <w:t xml:space="preserve"> </w:t>
      </w:r>
      <w:r>
        <w:t>Entitlement</w:t>
      </w:r>
      <w:r>
        <w:rPr>
          <w:spacing w:val="-6"/>
        </w:rPr>
        <w:t xml:space="preserve"> </w:t>
      </w:r>
      <w:r>
        <w:t>Cards</w:t>
      </w:r>
      <w:r>
        <w:rPr>
          <w:spacing w:val="-6"/>
        </w:rPr>
        <w:t xml:space="preserve"> </w:t>
      </w:r>
      <w:r>
        <w:t>Regulations</w:t>
      </w:r>
      <w:r>
        <w:rPr>
          <w:spacing w:val="-8"/>
        </w:rPr>
        <w:t xml:space="preserve"> </w:t>
      </w:r>
      <w:r>
        <w:t>1993</w:t>
      </w:r>
      <w:r>
        <w:rPr>
          <w:spacing w:val="-5"/>
        </w:rPr>
        <w:t xml:space="preserve"> </w:t>
      </w:r>
      <w:r>
        <w:t>and</w:t>
      </w:r>
      <w:r>
        <w:rPr>
          <w:spacing w:val="-3"/>
        </w:rPr>
        <w:t xml:space="preserve"> </w:t>
      </w:r>
      <w:r>
        <w:t>the Social Security</w:t>
      </w:r>
      <w:r>
        <w:rPr>
          <w:spacing w:val="-2"/>
        </w:rPr>
        <w:t xml:space="preserve"> </w:t>
      </w:r>
      <w:r>
        <w:t>Regulations 2018 to enable</w:t>
      </w:r>
      <w:r>
        <w:rPr>
          <w:spacing w:val="-2"/>
        </w:rPr>
        <w:t xml:space="preserve"> </w:t>
      </w:r>
      <w:r>
        <w:t xml:space="preserve">implementation of the Community Connect </w:t>
      </w:r>
      <w:proofErr w:type="spellStart"/>
      <w:r>
        <w:t>programme</w:t>
      </w:r>
      <w:proofErr w:type="spellEnd"/>
      <w:r>
        <w:t xml:space="preserve"> to reduce public transport fares for people on low-income</w:t>
      </w:r>
    </w:p>
    <w:p w14:paraId="0DC896F9" w14:textId="77777777" w:rsidR="008D03D7" w:rsidRDefault="00AB1DED">
      <w:pPr>
        <w:pStyle w:val="Heading1"/>
        <w:spacing w:before="240"/>
      </w:pPr>
      <w:r>
        <w:rPr>
          <w:spacing w:val="-2"/>
        </w:rPr>
        <w:t>Proposal</w:t>
      </w:r>
    </w:p>
    <w:p w14:paraId="63548B86" w14:textId="77777777" w:rsidR="008D03D7" w:rsidRDefault="008D03D7">
      <w:pPr>
        <w:pStyle w:val="BodyText"/>
        <w:spacing w:before="10"/>
        <w:rPr>
          <w:b/>
          <w:sz w:val="20"/>
        </w:rPr>
      </w:pPr>
    </w:p>
    <w:p w14:paraId="3D796EF1" w14:textId="77777777" w:rsidR="008D03D7" w:rsidRDefault="00AB1DED">
      <w:pPr>
        <w:pStyle w:val="ListParagraph"/>
        <w:numPr>
          <w:ilvl w:val="0"/>
          <w:numId w:val="4"/>
        </w:numPr>
        <w:tabs>
          <w:tab w:val="left" w:pos="840"/>
          <w:tab w:val="left" w:pos="841"/>
        </w:tabs>
        <w:spacing w:before="1"/>
        <w:ind w:right="350"/>
        <w:rPr>
          <w:sz w:val="24"/>
        </w:rPr>
      </w:pPr>
      <w:r>
        <w:rPr>
          <w:sz w:val="24"/>
        </w:rPr>
        <w:t>This paper seeks agreement to amend the Health Entitlement Cards Regulations</w:t>
      </w:r>
      <w:r>
        <w:rPr>
          <w:spacing w:val="-3"/>
          <w:sz w:val="24"/>
        </w:rPr>
        <w:t xml:space="preserve"> </w:t>
      </w:r>
      <w:r>
        <w:rPr>
          <w:sz w:val="24"/>
        </w:rPr>
        <w:t>1993</w:t>
      </w:r>
      <w:r>
        <w:rPr>
          <w:spacing w:val="-2"/>
          <w:sz w:val="24"/>
        </w:rPr>
        <w:t xml:space="preserve"> </w:t>
      </w:r>
      <w:r>
        <w:rPr>
          <w:sz w:val="24"/>
        </w:rPr>
        <w:t>and</w:t>
      </w:r>
      <w:r>
        <w:rPr>
          <w:spacing w:val="-6"/>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Regul</w:t>
      </w:r>
      <w:r>
        <w:rPr>
          <w:sz w:val="24"/>
        </w:rPr>
        <w:t>ations</w:t>
      </w:r>
      <w:r>
        <w:rPr>
          <w:spacing w:val="-1"/>
          <w:sz w:val="24"/>
        </w:rPr>
        <w:t xml:space="preserve"> </w:t>
      </w:r>
      <w:r>
        <w:rPr>
          <w:sz w:val="24"/>
        </w:rPr>
        <w:t>2018</w:t>
      </w:r>
      <w:r>
        <w:rPr>
          <w:spacing w:val="-5"/>
          <w:sz w:val="24"/>
        </w:rPr>
        <w:t xml:space="preserve"> </w:t>
      </w:r>
      <w:r>
        <w:rPr>
          <w:sz w:val="24"/>
        </w:rPr>
        <w:t>to</w:t>
      </w:r>
      <w:r>
        <w:rPr>
          <w:spacing w:val="-5"/>
          <w:sz w:val="24"/>
        </w:rPr>
        <w:t xml:space="preserve"> </w:t>
      </w:r>
      <w:r>
        <w:rPr>
          <w:sz w:val="24"/>
        </w:rPr>
        <w:t>enable</w:t>
      </w:r>
      <w:r>
        <w:rPr>
          <w:spacing w:val="-4"/>
          <w:sz w:val="24"/>
        </w:rPr>
        <w:t xml:space="preserve"> </w:t>
      </w:r>
      <w:r>
        <w:rPr>
          <w:sz w:val="24"/>
        </w:rPr>
        <w:t xml:space="preserve">public transport providers to request to see a community services card (CSC) and the combination </w:t>
      </w:r>
      <w:proofErr w:type="spellStart"/>
      <w:r>
        <w:rPr>
          <w:sz w:val="24"/>
        </w:rPr>
        <w:t>SuperGold</w:t>
      </w:r>
      <w:proofErr w:type="spellEnd"/>
      <w:r>
        <w:rPr>
          <w:sz w:val="24"/>
        </w:rPr>
        <w:t xml:space="preserve"> card and CSC (SGC/CSC) for identification purposes and eligibility for reduced fares on public transport.</w:t>
      </w:r>
    </w:p>
    <w:p w14:paraId="76A1F687" w14:textId="77777777" w:rsidR="008D03D7" w:rsidRDefault="008D03D7">
      <w:pPr>
        <w:pStyle w:val="BodyText"/>
        <w:spacing w:before="10"/>
        <w:rPr>
          <w:sz w:val="20"/>
        </w:rPr>
      </w:pPr>
    </w:p>
    <w:p w14:paraId="3E7B9739" w14:textId="77777777" w:rsidR="008D03D7" w:rsidRDefault="00AB1DED">
      <w:pPr>
        <w:pStyle w:val="Heading1"/>
        <w:jc w:val="both"/>
      </w:pPr>
      <w:r>
        <w:t>Relation</w:t>
      </w:r>
      <w:r>
        <w:rPr>
          <w:spacing w:val="-4"/>
        </w:rPr>
        <w:t xml:space="preserve"> </w:t>
      </w:r>
      <w:r>
        <w:t>to</w:t>
      </w:r>
      <w:r>
        <w:rPr>
          <w:spacing w:val="-4"/>
        </w:rPr>
        <w:t xml:space="preserve"> </w:t>
      </w:r>
      <w:r>
        <w:t>government</w:t>
      </w:r>
      <w:r>
        <w:rPr>
          <w:spacing w:val="-5"/>
        </w:rPr>
        <w:t xml:space="preserve"> </w:t>
      </w:r>
      <w:r>
        <w:rPr>
          <w:spacing w:val="-2"/>
        </w:rPr>
        <w:t>priorities</w:t>
      </w:r>
    </w:p>
    <w:p w14:paraId="26653B0D" w14:textId="77777777" w:rsidR="008D03D7" w:rsidRDefault="008D03D7">
      <w:pPr>
        <w:pStyle w:val="BodyText"/>
        <w:spacing w:before="10"/>
        <w:rPr>
          <w:b/>
          <w:sz w:val="20"/>
        </w:rPr>
      </w:pPr>
    </w:p>
    <w:p w14:paraId="1497374B" w14:textId="77777777" w:rsidR="008D03D7" w:rsidRDefault="00AB1DED">
      <w:pPr>
        <w:pStyle w:val="ListParagraph"/>
        <w:numPr>
          <w:ilvl w:val="0"/>
          <w:numId w:val="4"/>
        </w:numPr>
        <w:tabs>
          <w:tab w:val="left" w:pos="840"/>
          <w:tab w:val="left" w:pos="841"/>
        </w:tabs>
        <w:ind w:right="459"/>
        <w:rPr>
          <w:sz w:val="24"/>
        </w:rPr>
      </w:pPr>
      <w:r>
        <w:rPr>
          <w:sz w:val="24"/>
        </w:rPr>
        <w:t>This pr</w:t>
      </w:r>
      <w:r>
        <w:rPr>
          <w:sz w:val="24"/>
        </w:rPr>
        <w:t>oposal will help to implement the Community Connect initiative that supports the government’s priority of laying the foundation for the future through</w:t>
      </w:r>
      <w:r>
        <w:rPr>
          <w:spacing w:val="-4"/>
          <w:sz w:val="24"/>
        </w:rPr>
        <w:t xml:space="preserve"> </w:t>
      </w:r>
      <w:r>
        <w:rPr>
          <w:sz w:val="24"/>
        </w:rPr>
        <w:t>the</w:t>
      </w:r>
      <w:r>
        <w:rPr>
          <w:spacing w:val="-4"/>
          <w:sz w:val="24"/>
        </w:rPr>
        <w:t xml:space="preserve"> </w:t>
      </w:r>
      <w:r>
        <w:rPr>
          <w:sz w:val="24"/>
        </w:rPr>
        <w:t>climate</w:t>
      </w:r>
      <w:r>
        <w:rPr>
          <w:spacing w:val="-5"/>
          <w:sz w:val="24"/>
        </w:rPr>
        <w:t xml:space="preserve"> </w:t>
      </w:r>
      <w:r>
        <w:rPr>
          <w:sz w:val="24"/>
        </w:rPr>
        <w:t>change</w:t>
      </w:r>
      <w:r>
        <w:rPr>
          <w:spacing w:val="-4"/>
          <w:sz w:val="24"/>
        </w:rPr>
        <w:t xml:space="preserve"> </w:t>
      </w:r>
      <w:r>
        <w:rPr>
          <w:sz w:val="24"/>
        </w:rPr>
        <w:t>response.</w:t>
      </w:r>
      <w:r>
        <w:rPr>
          <w:spacing w:val="-3"/>
          <w:sz w:val="24"/>
        </w:rPr>
        <w:t xml:space="preserve"> </w:t>
      </w:r>
      <w:r>
        <w:rPr>
          <w:sz w:val="24"/>
        </w:rPr>
        <w:t>The</w:t>
      </w:r>
      <w:r>
        <w:rPr>
          <w:spacing w:val="-5"/>
          <w:sz w:val="24"/>
        </w:rPr>
        <w:t xml:space="preserve"> </w:t>
      </w:r>
      <w:r>
        <w:rPr>
          <w:sz w:val="24"/>
        </w:rPr>
        <w:t>investment</w:t>
      </w:r>
      <w:r>
        <w:rPr>
          <w:spacing w:val="-3"/>
          <w:sz w:val="24"/>
        </w:rPr>
        <w:t xml:space="preserve"> </w:t>
      </w:r>
      <w:r>
        <w:rPr>
          <w:sz w:val="24"/>
        </w:rPr>
        <w:t>in</w:t>
      </w:r>
      <w:r>
        <w:rPr>
          <w:spacing w:val="-4"/>
          <w:sz w:val="24"/>
        </w:rPr>
        <w:t xml:space="preserve"> </w:t>
      </w:r>
      <w:r>
        <w:rPr>
          <w:sz w:val="24"/>
        </w:rPr>
        <w:t>reducing</w:t>
      </w:r>
      <w:r>
        <w:rPr>
          <w:spacing w:val="-5"/>
          <w:sz w:val="24"/>
        </w:rPr>
        <w:t xml:space="preserve"> </w:t>
      </w:r>
      <w:r>
        <w:rPr>
          <w:sz w:val="24"/>
        </w:rPr>
        <w:t>fares</w:t>
      </w:r>
      <w:r>
        <w:rPr>
          <w:spacing w:val="-2"/>
          <w:sz w:val="24"/>
        </w:rPr>
        <w:t xml:space="preserve"> </w:t>
      </w:r>
      <w:r>
        <w:rPr>
          <w:sz w:val="24"/>
        </w:rPr>
        <w:t>will contribute to improving access to, and</w:t>
      </w:r>
      <w:r>
        <w:rPr>
          <w:sz w:val="24"/>
        </w:rPr>
        <w:t xml:space="preserve"> affordability of, public transport for people on low-income.</w:t>
      </w:r>
    </w:p>
    <w:p w14:paraId="0830FC5C" w14:textId="77777777" w:rsidR="008D03D7" w:rsidRDefault="008D03D7">
      <w:pPr>
        <w:pStyle w:val="BodyText"/>
        <w:spacing w:before="10"/>
        <w:rPr>
          <w:sz w:val="20"/>
        </w:rPr>
      </w:pPr>
    </w:p>
    <w:p w14:paraId="5A4E0D2B" w14:textId="77777777" w:rsidR="008D03D7" w:rsidRDefault="00AB1DED">
      <w:pPr>
        <w:pStyle w:val="Heading1"/>
        <w:jc w:val="both"/>
      </w:pPr>
      <w:r>
        <w:t>Executive</w:t>
      </w:r>
      <w:r>
        <w:rPr>
          <w:spacing w:val="-5"/>
        </w:rPr>
        <w:t xml:space="preserve"> </w:t>
      </w:r>
      <w:r>
        <w:rPr>
          <w:spacing w:val="-2"/>
        </w:rPr>
        <w:t>Summary</w:t>
      </w:r>
    </w:p>
    <w:p w14:paraId="7F5C09DA" w14:textId="77777777" w:rsidR="008D03D7" w:rsidRDefault="008D03D7">
      <w:pPr>
        <w:pStyle w:val="BodyText"/>
        <w:spacing w:before="10"/>
        <w:rPr>
          <w:b/>
          <w:sz w:val="20"/>
        </w:rPr>
      </w:pPr>
    </w:p>
    <w:p w14:paraId="08F2EB3B" w14:textId="77777777" w:rsidR="008D03D7" w:rsidRDefault="00AB1DED">
      <w:pPr>
        <w:pStyle w:val="ListParagraph"/>
        <w:numPr>
          <w:ilvl w:val="0"/>
          <w:numId w:val="4"/>
        </w:numPr>
        <w:tabs>
          <w:tab w:val="left" w:pos="840"/>
          <w:tab w:val="left" w:pos="841"/>
        </w:tabs>
        <w:ind w:right="701"/>
        <w:rPr>
          <w:sz w:val="24"/>
        </w:rPr>
      </w:pPr>
      <w:r>
        <w:rPr>
          <w:sz w:val="24"/>
        </w:rPr>
        <w:t>Budget 2022 allocated $105.140 million over four years to Community Connect to make public transport more affordable for people on low- income.</w:t>
      </w:r>
      <w:r>
        <w:rPr>
          <w:spacing w:val="-2"/>
          <w:sz w:val="24"/>
        </w:rPr>
        <w:t xml:space="preserve"> </w:t>
      </w:r>
      <w:r>
        <w:rPr>
          <w:sz w:val="24"/>
        </w:rPr>
        <w:t>Community</w:t>
      </w:r>
      <w:r>
        <w:rPr>
          <w:spacing w:val="-6"/>
          <w:sz w:val="24"/>
        </w:rPr>
        <w:t xml:space="preserve"> </w:t>
      </w:r>
      <w:r>
        <w:rPr>
          <w:sz w:val="24"/>
        </w:rPr>
        <w:t>Service</w:t>
      </w:r>
      <w:r>
        <w:rPr>
          <w:spacing w:val="-3"/>
          <w:sz w:val="24"/>
        </w:rPr>
        <w:t xml:space="preserve"> </w:t>
      </w:r>
      <w:r>
        <w:rPr>
          <w:sz w:val="24"/>
        </w:rPr>
        <w:t>Card</w:t>
      </w:r>
      <w:r>
        <w:rPr>
          <w:spacing w:val="-1"/>
          <w:sz w:val="24"/>
        </w:rPr>
        <w:t xml:space="preserve"> </w:t>
      </w:r>
      <w:r>
        <w:rPr>
          <w:sz w:val="24"/>
        </w:rPr>
        <w:t>holders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eligible</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50</w:t>
      </w:r>
      <w:r>
        <w:rPr>
          <w:spacing w:val="-3"/>
          <w:sz w:val="24"/>
        </w:rPr>
        <w:t xml:space="preserve"> </w:t>
      </w:r>
      <w:r>
        <w:rPr>
          <w:sz w:val="24"/>
        </w:rPr>
        <w:t>percent reduction in fares.</w:t>
      </w:r>
    </w:p>
    <w:p w14:paraId="6A36F3CC" w14:textId="77777777" w:rsidR="008D03D7" w:rsidRDefault="008D03D7">
      <w:pPr>
        <w:pStyle w:val="BodyText"/>
        <w:spacing w:before="10"/>
        <w:rPr>
          <w:sz w:val="20"/>
        </w:rPr>
      </w:pPr>
    </w:p>
    <w:p w14:paraId="5933D03F" w14:textId="77777777" w:rsidR="008D03D7" w:rsidRDefault="00AB1DED">
      <w:pPr>
        <w:pStyle w:val="ListParagraph"/>
        <w:numPr>
          <w:ilvl w:val="0"/>
          <w:numId w:val="4"/>
        </w:numPr>
        <w:tabs>
          <w:tab w:val="left" w:pos="840"/>
          <w:tab w:val="left" w:pos="841"/>
        </w:tabs>
        <w:ind w:right="575"/>
        <w:rPr>
          <w:sz w:val="24"/>
        </w:rPr>
      </w:pPr>
      <w:r>
        <w:rPr>
          <w:sz w:val="24"/>
        </w:rPr>
        <w:t>Community Services Cards have been identified as the preferred mechanism to prove eligibility for reduced fares because they are an established method of reducing service costs for people on low-income. The</w:t>
      </w:r>
      <w:r>
        <w:rPr>
          <w:spacing w:val="-3"/>
          <w:sz w:val="24"/>
        </w:rPr>
        <w:t xml:space="preserve"> </w:t>
      </w:r>
      <w:r>
        <w:rPr>
          <w:sz w:val="24"/>
        </w:rPr>
        <w:t>use</w:t>
      </w:r>
      <w:r>
        <w:rPr>
          <w:spacing w:val="-1"/>
          <w:sz w:val="24"/>
        </w:rPr>
        <w:t xml:space="preserve"> </w:t>
      </w:r>
      <w:r>
        <w:rPr>
          <w:sz w:val="24"/>
        </w:rPr>
        <w:t>of</w:t>
      </w:r>
      <w:r>
        <w:rPr>
          <w:spacing w:val="-5"/>
          <w:sz w:val="24"/>
        </w:rPr>
        <w:t xml:space="preserve"> </w:t>
      </w:r>
      <w:r>
        <w:rPr>
          <w:sz w:val="24"/>
        </w:rPr>
        <w:t>CSCs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combination</w:t>
      </w:r>
      <w:r>
        <w:rPr>
          <w:spacing w:val="-3"/>
          <w:sz w:val="24"/>
        </w:rPr>
        <w:t xml:space="preserve"> </w:t>
      </w:r>
      <w:r>
        <w:rPr>
          <w:sz w:val="24"/>
        </w:rPr>
        <w:t>SGC/CSC,</w:t>
      </w:r>
      <w:r>
        <w:rPr>
          <w:spacing w:val="-2"/>
          <w:sz w:val="24"/>
        </w:rPr>
        <w:t xml:space="preserve"> </w:t>
      </w:r>
      <w:r>
        <w:rPr>
          <w:sz w:val="24"/>
        </w:rPr>
        <w:t>and</w:t>
      </w:r>
      <w:r>
        <w:rPr>
          <w:spacing w:val="-3"/>
          <w:sz w:val="24"/>
        </w:rPr>
        <w:t xml:space="preserve"> </w:t>
      </w:r>
      <w:r>
        <w:rPr>
          <w:sz w:val="24"/>
        </w:rPr>
        <w:t>who</w:t>
      </w:r>
      <w:r>
        <w:rPr>
          <w:spacing w:val="-5"/>
          <w:sz w:val="24"/>
        </w:rPr>
        <w:t xml:space="preserve"> </w:t>
      </w:r>
      <w:r>
        <w:rPr>
          <w:sz w:val="24"/>
        </w:rPr>
        <w:t>can</w:t>
      </w:r>
      <w:r>
        <w:rPr>
          <w:spacing w:val="-5"/>
          <w:sz w:val="24"/>
        </w:rPr>
        <w:t xml:space="preserve"> </w:t>
      </w:r>
      <w:r>
        <w:rPr>
          <w:sz w:val="24"/>
        </w:rPr>
        <w:t>request</w:t>
      </w:r>
      <w:r>
        <w:rPr>
          <w:spacing w:val="-3"/>
          <w:sz w:val="24"/>
        </w:rPr>
        <w:t xml:space="preserve"> </w:t>
      </w:r>
      <w:r>
        <w:rPr>
          <w:sz w:val="24"/>
        </w:rPr>
        <w:t>to see the cards as identification or evidence of eligibility for reduced cost services, are regulated</w:t>
      </w:r>
      <w:r>
        <w:rPr>
          <w:spacing w:val="-2"/>
          <w:sz w:val="24"/>
        </w:rPr>
        <w:t xml:space="preserve"> </w:t>
      </w:r>
      <w:r>
        <w:rPr>
          <w:sz w:val="24"/>
        </w:rPr>
        <w:t>by the Health Entitlement Cards</w:t>
      </w:r>
      <w:r>
        <w:rPr>
          <w:spacing w:val="-2"/>
          <w:sz w:val="24"/>
        </w:rPr>
        <w:t xml:space="preserve"> </w:t>
      </w:r>
      <w:r>
        <w:rPr>
          <w:sz w:val="24"/>
        </w:rPr>
        <w:t>Regulations</w:t>
      </w:r>
      <w:r>
        <w:rPr>
          <w:spacing w:val="-5"/>
          <w:sz w:val="24"/>
        </w:rPr>
        <w:t xml:space="preserve"> </w:t>
      </w:r>
      <w:r>
        <w:rPr>
          <w:sz w:val="24"/>
        </w:rPr>
        <w:t>1993 and the Social Security Regulations 2018 respectively.</w:t>
      </w:r>
    </w:p>
    <w:p w14:paraId="33C8D362" w14:textId="77777777" w:rsidR="008D03D7" w:rsidRDefault="008D03D7">
      <w:pPr>
        <w:pStyle w:val="BodyText"/>
        <w:rPr>
          <w:sz w:val="21"/>
        </w:rPr>
      </w:pPr>
    </w:p>
    <w:p w14:paraId="3A622FEB" w14:textId="77777777" w:rsidR="008D03D7" w:rsidRDefault="00AB1DED">
      <w:pPr>
        <w:pStyle w:val="ListParagraph"/>
        <w:numPr>
          <w:ilvl w:val="0"/>
          <w:numId w:val="4"/>
        </w:numPr>
        <w:tabs>
          <w:tab w:val="left" w:pos="840"/>
          <w:tab w:val="left" w:pos="841"/>
        </w:tabs>
        <w:ind w:right="757"/>
        <w:rPr>
          <w:sz w:val="24"/>
        </w:rPr>
      </w:pPr>
      <w:r>
        <w:rPr>
          <w:sz w:val="24"/>
        </w:rPr>
        <w:t>Only the Ministry of Health, hea</w:t>
      </w:r>
      <w:r>
        <w:rPr>
          <w:sz w:val="24"/>
        </w:rPr>
        <w:t>lth providers, and the Ministry of Social Development</w:t>
      </w:r>
      <w:r>
        <w:rPr>
          <w:spacing w:val="-4"/>
          <w:sz w:val="24"/>
        </w:rPr>
        <w:t xml:space="preserve"> </w:t>
      </w:r>
      <w:r>
        <w:rPr>
          <w:sz w:val="24"/>
        </w:rPr>
        <w:t>are</w:t>
      </w:r>
      <w:r>
        <w:rPr>
          <w:spacing w:val="-7"/>
          <w:sz w:val="24"/>
        </w:rPr>
        <w:t xml:space="preserve"> </w:t>
      </w:r>
      <w:r>
        <w:rPr>
          <w:sz w:val="24"/>
        </w:rPr>
        <w:t>currently</w:t>
      </w:r>
      <w:r>
        <w:rPr>
          <w:spacing w:val="-4"/>
          <w:sz w:val="24"/>
        </w:rPr>
        <w:t xml:space="preserve"> </w:t>
      </w:r>
      <w:proofErr w:type="spellStart"/>
      <w:r>
        <w:rPr>
          <w:sz w:val="24"/>
        </w:rPr>
        <w:t>authorised</w:t>
      </w:r>
      <w:proofErr w:type="spellEnd"/>
      <w:r>
        <w:rPr>
          <w:spacing w:val="-4"/>
          <w:sz w:val="24"/>
        </w:rPr>
        <w:t xml:space="preserve"> </w:t>
      </w:r>
      <w:r>
        <w:rPr>
          <w:sz w:val="24"/>
        </w:rPr>
        <w:t>to</w:t>
      </w:r>
      <w:r>
        <w:rPr>
          <w:spacing w:val="-2"/>
          <w:sz w:val="24"/>
        </w:rPr>
        <w:t xml:space="preserve"> </w:t>
      </w:r>
      <w:r>
        <w:rPr>
          <w:sz w:val="24"/>
        </w:rPr>
        <w:t>request</w:t>
      </w:r>
      <w:r>
        <w:rPr>
          <w:spacing w:val="-4"/>
          <w:sz w:val="24"/>
        </w:rPr>
        <w:t xml:space="preserve"> </w:t>
      </w:r>
      <w:r>
        <w:rPr>
          <w:sz w:val="24"/>
        </w:rPr>
        <w:t>to</w:t>
      </w:r>
      <w:r>
        <w:rPr>
          <w:spacing w:val="-5"/>
          <w:sz w:val="24"/>
        </w:rPr>
        <w:t xml:space="preserve"> </w:t>
      </w:r>
      <w:r>
        <w:rPr>
          <w:sz w:val="24"/>
        </w:rPr>
        <w:t>see</w:t>
      </w:r>
      <w:r>
        <w:rPr>
          <w:spacing w:val="-6"/>
          <w:sz w:val="24"/>
        </w:rPr>
        <w:t xml:space="preserve"> </w:t>
      </w:r>
      <w:r>
        <w:rPr>
          <w:sz w:val="24"/>
        </w:rPr>
        <w:t>a</w:t>
      </w:r>
      <w:r>
        <w:rPr>
          <w:spacing w:val="-5"/>
          <w:sz w:val="24"/>
        </w:rPr>
        <w:t xml:space="preserve"> </w:t>
      </w:r>
      <w:r>
        <w:rPr>
          <w:sz w:val="24"/>
        </w:rPr>
        <w:t>person’s</w:t>
      </w:r>
      <w:r>
        <w:rPr>
          <w:spacing w:val="-4"/>
          <w:sz w:val="24"/>
        </w:rPr>
        <w:t xml:space="preserve"> </w:t>
      </w:r>
      <w:r>
        <w:rPr>
          <w:sz w:val="24"/>
        </w:rPr>
        <w:t>CSC.</w:t>
      </w:r>
    </w:p>
    <w:p w14:paraId="63D511A0" w14:textId="77777777" w:rsidR="008D03D7" w:rsidRDefault="008D03D7">
      <w:pPr>
        <w:pStyle w:val="BodyText"/>
        <w:spacing w:before="10"/>
        <w:rPr>
          <w:sz w:val="20"/>
        </w:rPr>
      </w:pPr>
    </w:p>
    <w:p w14:paraId="00121D5E" w14:textId="77777777" w:rsidR="008D03D7" w:rsidRDefault="00AB1DED">
      <w:pPr>
        <w:pStyle w:val="ListParagraph"/>
        <w:numPr>
          <w:ilvl w:val="0"/>
          <w:numId w:val="4"/>
        </w:numPr>
        <w:tabs>
          <w:tab w:val="left" w:pos="840"/>
          <w:tab w:val="left" w:pos="841"/>
        </w:tabs>
        <w:ind w:hanging="721"/>
        <w:rPr>
          <w:sz w:val="24"/>
        </w:rPr>
      </w:pPr>
      <w:r>
        <w:rPr>
          <w:sz w:val="24"/>
        </w:rPr>
        <w:t>We</w:t>
      </w:r>
      <w:r>
        <w:rPr>
          <w:spacing w:val="-3"/>
          <w:sz w:val="24"/>
        </w:rPr>
        <w:t xml:space="preserve"> </w:t>
      </w:r>
      <w:r>
        <w:rPr>
          <w:sz w:val="24"/>
        </w:rPr>
        <w:t>propose</w:t>
      </w:r>
      <w:r>
        <w:rPr>
          <w:spacing w:val="-1"/>
          <w:sz w:val="24"/>
        </w:rPr>
        <w:t xml:space="preserve"> </w:t>
      </w:r>
      <w:r>
        <w:rPr>
          <w:sz w:val="24"/>
        </w:rPr>
        <w:t>amending</w:t>
      </w:r>
      <w:r>
        <w:rPr>
          <w:spacing w:val="-4"/>
          <w:sz w:val="24"/>
        </w:rPr>
        <w:t xml:space="preserve"> </w:t>
      </w:r>
      <w:r>
        <w:rPr>
          <w:sz w:val="24"/>
        </w:rPr>
        <w:t>regulations</w:t>
      </w:r>
      <w:r>
        <w:rPr>
          <w:spacing w:val="-4"/>
          <w:sz w:val="24"/>
        </w:rPr>
        <w:t xml:space="preserve"> </w:t>
      </w:r>
      <w:r>
        <w:rPr>
          <w:sz w:val="24"/>
        </w:rPr>
        <w:t>12</w:t>
      </w:r>
      <w:r>
        <w:rPr>
          <w:spacing w:val="-2"/>
          <w:sz w:val="24"/>
        </w:rPr>
        <w:t xml:space="preserve"> </w:t>
      </w:r>
      <w:r>
        <w:rPr>
          <w:sz w:val="24"/>
        </w:rPr>
        <w:t>(b)</w:t>
      </w:r>
      <w:r>
        <w:rPr>
          <w:spacing w:val="-5"/>
          <w:sz w:val="24"/>
        </w:rPr>
        <w:t xml:space="preserve"> </w:t>
      </w:r>
      <w:r>
        <w:rPr>
          <w:sz w:val="24"/>
        </w:rPr>
        <w:t>and</w:t>
      </w:r>
      <w:r>
        <w:rPr>
          <w:spacing w:val="-4"/>
          <w:sz w:val="24"/>
        </w:rPr>
        <w:t xml:space="preserve"> </w:t>
      </w:r>
      <w:r>
        <w:rPr>
          <w:sz w:val="24"/>
        </w:rPr>
        <w:t>13</w:t>
      </w:r>
      <w:r>
        <w:rPr>
          <w:spacing w:val="-2"/>
          <w:sz w:val="24"/>
        </w:rPr>
        <w:t xml:space="preserve"> </w:t>
      </w:r>
      <w:r>
        <w:rPr>
          <w:sz w:val="24"/>
        </w:rPr>
        <w:t>(3)</w:t>
      </w:r>
      <w:r>
        <w:rPr>
          <w:spacing w:val="-5"/>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Health</w:t>
      </w:r>
      <w:proofErr w:type="gramEnd"/>
    </w:p>
    <w:p w14:paraId="51FD4463" w14:textId="77777777" w:rsidR="008D03D7" w:rsidRDefault="00AB1DED">
      <w:pPr>
        <w:pStyle w:val="BodyText"/>
        <w:ind w:left="840" w:right="285"/>
      </w:pPr>
      <w:r>
        <w:t>Entitlement Cards Regulations and regulation 290 (1) (e) and (2) of the Social</w:t>
      </w:r>
      <w:r>
        <w:rPr>
          <w:spacing w:val="-4"/>
        </w:rPr>
        <w:t xml:space="preserve"> </w:t>
      </w:r>
      <w:r>
        <w:t>Security</w:t>
      </w:r>
      <w:r>
        <w:rPr>
          <w:spacing w:val="-4"/>
        </w:rPr>
        <w:t xml:space="preserve"> </w:t>
      </w:r>
      <w:r>
        <w:t>Regulations</w:t>
      </w:r>
      <w:r>
        <w:rPr>
          <w:spacing w:val="-4"/>
        </w:rPr>
        <w:t xml:space="preserve"> </w:t>
      </w:r>
      <w:r>
        <w:t>to</w:t>
      </w:r>
      <w:r>
        <w:rPr>
          <w:spacing w:val="-1"/>
        </w:rPr>
        <w:t xml:space="preserve"> </w:t>
      </w:r>
      <w:r>
        <w:t>add</w:t>
      </w:r>
      <w:r>
        <w:rPr>
          <w:spacing w:val="-5"/>
        </w:rPr>
        <w:t xml:space="preserve"> </w:t>
      </w:r>
      <w:r>
        <w:t>public</w:t>
      </w:r>
      <w:r>
        <w:rPr>
          <w:spacing w:val="-4"/>
        </w:rPr>
        <w:t xml:space="preserve"> </w:t>
      </w:r>
      <w:r>
        <w:t>transport</w:t>
      </w:r>
      <w:r>
        <w:rPr>
          <w:spacing w:val="-4"/>
        </w:rPr>
        <w:t xml:space="preserve"> </w:t>
      </w:r>
      <w:r>
        <w:t>providers</w:t>
      </w:r>
      <w:r>
        <w:rPr>
          <w:spacing w:val="-4"/>
        </w:rPr>
        <w:t xml:space="preserve"> </w:t>
      </w:r>
      <w:r>
        <w:t>to</w:t>
      </w:r>
      <w:r>
        <w:rPr>
          <w:spacing w:val="-2"/>
        </w:rPr>
        <w:t xml:space="preserve"> </w:t>
      </w:r>
      <w:r>
        <w:t>those</w:t>
      </w:r>
      <w:r>
        <w:rPr>
          <w:spacing w:val="-4"/>
        </w:rPr>
        <w:t xml:space="preserve"> </w:t>
      </w:r>
      <w:r>
        <w:t>able</w:t>
      </w:r>
    </w:p>
    <w:p w14:paraId="7C356E5E" w14:textId="77777777" w:rsidR="008D03D7" w:rsidRDefault="008D03D7">
      <w:pPr>
        <w:sectPr w:rsidR="008D03D7">
          <w:headerReference w:type="default" r:id="rId7"/>
          <w:footerReference w:type="default" r:id="rId8"/>
          <w:type w:val="continuous"/>
          <w:pgSz w:w="11910" w:h="16840"/>
          <w:pgMar w:top="1340" w:right="1320" w:bottom="1180" w:left="1320" w:header="715" w:footer="982" w:gutter="0"/>
          <w:pgNumType w:start="1"/>
          <w:cols w:space="720"/>
        </w:sectPr>
      </w:pPr>
    </w:p>
    <w:p w14:paraId="28D802E9" w14:textId="77777777" w:rsidR="008D03D7" w:rsidRDefault="00AB1DED">
      <w:pPr>
        <w:pStyle w:val="BodyText"/>
        <w:spacing w:before="89"/>
        <w:ind w:left="840"/>
      </w:pPr>
      <w:r>
        <w:t>to</w:t>
      </w:r>
      <w:r>
        <w:rPr>
          <w:spacing w:val="-2"/>
        </w:rPr>
        <w:t xml:space="preserve"> </w:t>
      </w:r>
      <w:r>
        <w:t>request</w:t>
      </w:r>
      <w:r>
        <w:rPr>
          <w:spacing w:val="-5"/>
        </w:rPr>
        <w:t xml:space="preserve"> </w:t>
      </w:r>
      <w:r>
        <w:t>to</w:t>
      </w:r>
      <w:r>
        <w:rPr>
          <w:spacing w:val="-2"/>
        </w:rPr>
        <w:t xml:space="preserve"> </w:t>
      </w:r>
      <w:r>
        <w:t>see</w:t>
      </w:r>
      <w:r>
        <w:rPr>
          <w:spacing w:val="-5"/>
        </w:rPr>
        <w:t xml:space="preserve"> </w:t>
      </w:r>
      <w:r>
        <w:t>a</w:t>
      </w:r>
      <w:r>
        <w:rPr>
          <w:spacing w:val="-3"/>
        </w:rPr>
        <w:t xml:space="preserve"> </w:t>
      </w:r>
      <w:r>
        <w:t>CSC</w:t>
      </w:r>
      <w:r>
        <w:rPr>
          <w:spacing w:val="-1"/>
        </w:rPr>
        <w:t xml:space="preserve"> </w:t>
      </w:r>
      <w:r>
        <w:t>and</w:t>
      </w:r>
      <w:r>
        <w:rPr>
          <w:spacing w:val="-5"/>
        </w:rPr>
        <w:t xml:space="preserve"> </w:t>
      </w:r>
      <w:r>
        <w:t>SGC/CSC</w:t>
      </w:r>
      <w:r>
        <w:rPr>
          <w:spacing w:val="-2"/>
        </w:rPr>
        <w:t xml:space="preserve"> </w:t>
      </w:r>
      <w:r>
        <w:t>as</w:t>
      </w:r>
      <w:r>
        <w:rPr>
          <w:spacing w:val="-6"/>
        </w:rPr>
        <w:t xml:space="preserve"> </w:t>
      </w:r>
      <w:r>
        <w:t>identification</w:t>
      </w:r>
      <w:r>
        <w:rPr>
          <w:spacing w:val="-1"/>
        </w:rPr>
        <w:t xml:space="preserve"> </w:t>
      </w:r>
      <w:r>
        <w:t>and</w:t>
      </w:r>
      <w:r>
        <w:rPr>
          <w:spacing w:val="-4"/>
        </w:rPr>
        <w:t xml:space="preserve"> </w:t>
      </w:r>
      <w:r>
        <w:t>evidence</w:t>
      </w:r>
      <w:r>
        <w:rPr>
          <w:spacing w:val="-3"/>
        </w:rPr>
        <w:t xml:space="preserve"> </w:t>
      </w:r>
      <w:r>
        <w:t>of entitlement to the concession.</w:t>
      </w:r>
    </w:p>
    <w:p w14:paraId="01F47ABE" w14:textId="77777777" w:rsidR="008D03D7" w:rsidRDefault="008D03D7">
      <w:pPr>
        <w:pStyle w:val="BodyText"/>
        <w:spacing w:before="10"/>
        <w:rPr>
          <w:sz w:val="20"/>
        </w:rPr>
      </w:pPr>
    </w:p>
    <w:p w14:paraId="1B157330" w14:textId="77777777" w:rsidR="008D03D7" w:rsidRDefault="00AB1DED">
      <w:pPr>
        <w:pStyle w:val="ListParagraph"/>
        <w:numPr>
          <w:ilvl w:val="0"/>
          <w:numId w:val="4"/>
        </w:numPr>
        <w:tabs>
          <w:tab w:val="left" w:pos="840"/>
          <w:tab w:val="left" w:pos="841"/>
        </w:tabs>
        <w:spacing w:before="1"/>
        <w:ind w:right="888"/>
        <w:rPr>
          <w:sz w:val="24"/>
        </w:rPr>
      </w:pPr>
      <w:r>
        <w:rPr>
          <w:sz w:val="24"/>
        </w:rPr>
        <w:t>If</w:t>
      </w:r>
      <w:r>
        <w:rPr>
          <w:spacing w:val="-4"/>
          <w:sz w:val="24"/>
        </w:rPr>
        <w:t xml:space="preserve"> </w:t>
      </w:r>
      <w:r>
        <w:rPr>
          <w:sz w:val="24"/>
        </w:rPr>
        <w:t>Cabinet</w:t>
      </w:r>
      <w:r>
        <w:rPr>
          <w:spacing w:val="-5"/>
          <w:sz w:val="24"/>
        </w:rPr>
        <w:t xml:space="preserve"> </w:t>
      </w:r>
      <w:r>
        <w:rPr>
          <w:sz w:val="24"/>
        </w:rPr>
        <w:t>agrees</w:t>
      </w:r>
      <w:r>
        <w:rPr>
          <w:spacing w:val="-6"/>
          <w:sz w:val="24"/>
        </w:rPr>
        <w:t xml:space="preserve"> </w:t>
      </w:r>
      <w:r>
        <w:rPr>
          <w:sz w:val="24"/>
        </w:rPr>
        <w:t>to</w:t>
      </w:r>
      <w:r>
        <w:rPr>
          <w:spacing w:val="-5"/>
          <w:sz w:val="24"/>
        </w:rPr>
        <w:t xml:space="preserve"> </w:t>
      </w:r>
      <w:r>
        <w:rPr>
          <w:sz w:val="24"/>
        </w:rPr>
        <w:t>the</w:t>
      </w:r>
      <w:r>
        <w:rPr>
          <w:spacing w:val="-4"/>
          <w:sz w:val="24"/>
        </w:rPr>
        <w:t xml:space="preserve"> </w:t>
      </w:r>
      <w:r>
        <w:rPr>
          <w:sz w:val="24"/>
        </w:rPr>
        <w:t>proposal,</w:t>
      </w:r>
      <w:r>
        <w:rPr>
          <w:spacing w:val="-5"/>
          <w:sz w:val="24"/>
        </w:rPr>
        <w:t xml:space="preserve"> </w:t>
      </w:r>
      <w:r>
        <w:rPr>
          <w:sz w:val="24"/>
        </w:rPr>
        <w:t>the</w:t>
      </w:r>
      <w:r>
        <w:rPr>
          <w:spacing w:val="-5"/>
          <w:sz w:val="24"/>
        </w:rPr>
        <w:t xml:space="preserve"> </w:t>
      </w:r>
      <w:r>
        <w:rPr>
          <w:sz w:val="24"/>
        </w:rPr>
        <w:t>Parliamentary</w:t>
      </w:r>
      <w:r>
        <w:rPr>
          <w:spacing w:val="-4"/>
          <w:sz w:val="24"/>
        </w:rPr>
        <w:t xml:space="preserve"> </w:t>
      </w:r>
      <w:r>
        <w:rPr>
          <w:sz w:val="24"/>
        </w:rPr>
        <w:t>Counsel</w:t>
      </w:r>
      <w:r>
        <w:rPr>
          <w:spacing w:val="-5"/>
          <w:sz w:val="24"/>
        </w:rPr>
        <w:t xml:space="preserve"> </w:t>
      </w:r>
      <w:r>
        <w:rPr>
          <w:sz w:val="24"/>
        </w:rPr>
        <w:t>Office will draft amendments to the regulations and papers will be provided to Ministers’ Offices by 29 June 2022 ahead of the Cabinet Legislation Committee meeting on 28 July, followed by Cabinet on 1</w:t>
      </w:r>
      <w:r>
        <w:rPr>
          <w:spacing w:val="-4"/>
          <w:sz w:val="24"/>
        </w:rPr>
        <w:t xml:space="preserve"> </w:t>
      </w:r>
      <w:r>
        <w:rPr>
          <w:sz w:val="24"/>
        </w:rPr>
        <w:t>August.</w:t>
      </w:r>
    </w:p>
    <w:p w14:paraId="20F0B9B4" w14:textId="77777777" w:rsidR="008D03D7" w:rsidRDefault="008D03D7">
      <w:pPr>
        <w:pStyle w:val="BodyText"/>
        <w:spacing w:before="9"/>
        <w:rPr>
          <w:sz w:val="20"/>
        </w:rPr>
      </w:pPr>
    </w:p>
    <w:p w14:paraId="4E1100E3" w14:textId="77777777" w:rsidR="008D03D7" w:rsidRDefault="00AB1DED">
      <w:pPr>
        <w:pStyle w:val="Heading1"/>
        <w:spacing w:before="1"/>
      </w:pPr>
      <w:r>
        <w:rPr>
          <w:spacing w:val="-2"/>
        </w:rPr>
        <w:t>Background</w:t>
      </w:r>
    </w:p>
    <w:p w14:paraId="7D5BDDC7" w14:textId="77777777" w:rsidR="008D03D7" w:rsidRDefault="008D03D7">
      <w:pPr>
        <w:pStyle w:val="BodyText"/>
        <w:spacing w:before="10"/>
        <w:rPr>
          <w:b/>
          <w:sz w:val="20"/>
        </w:rPr>
      </w:pPr>
    </w:p>
    <w:p w14:paraId="485808EA" w14:textId="77777777" w:rsidR="008D03D7" w:rsidRDefault="00AB1DED">
      <w:pPr>
        <w:pStyle w:val="ListParagraph"/>
        <w:numPr>
          <w:ilvl w:val="0"/>
          <w:numId w:val="4"/>
        </w:numPr>
        <w:tabs>
          <w:tab w:val="left" w:pos="840"/>
          <w:tab w:val="left" w:pos="841"/>
        </w:tabs>
        <w:ind w:right="626"/>
        <w:rPr>
          <w:sz w:val="24"/>
        </w:rPr>
      </w:pPr>
      <w:r>
        <w:rPr>
          <w:sz w:val="24"/>
        </w:rPr>
        <w:t>As part of Budget 2022 Cabinet has agreed funding for the Community Connect</w:t>
      </w:r>
      <w:r>
        <w:rPr>
          <w:spacing w:val="-4"/>
          <w:sz w:val="24"/>
        </w:rPr>
        <w:t xml:space="preserve"> </w:t>
      </w:r>
      <w:r>
        <w:rPr>
          <w:sz w:val="24"/>
        </w:rPr>
        <w:t>initiative</w:t>
      </w:r>
      <w:r>
        <w:rPr>
          <w:spacing w:val="-4"/>
          <w:sz w:val="24"/>
        </w:rPr>
        <w:t xml:space="preserve"> </w:t>
      </w:r>
      <w:r>
        <w:rPr>
          <w:sz w:val="24"/>
        </w:rPr>
        <w:t>which</w:t>
      </w:r>
      <w:r>
        <w:rPr>
          <w:spacing w:val="-4"/>
          <w:sz w:val="24"/>
        </w:rPr>
        <w:t xml:space="preserve"> </w:t>
      </w:r>
      <w:r>
        <w:rPr>
          <w:sz w:val="24"/>
        </w:rPr>
        <w:t>aims</w:t>
      </w:r>
      <w:r>
        <w:rPr>
          <w:spacing w:val="-4"/>
          <w:sz w:val="24"/>
        </w:rPr>
        <w:t xml:space="preserve"> </w:t>
      </w:r>
      <w:r>
        <w:rPr>
          <w:sz w:val="24"/>
        </w:rPr>
        <w:t>to</w:t>
      </w:r>
      <w:r>
        <w:rPr>
          <w:spacing w:val="-4"/>
          <w:sz w:val="24"/>
        </w:rPr>
        <w:t xml:space="preserve"> </w:t>
      </w:r>
      <w:r>
        <w:rPr>
          <w:sz w:val="24"/>
        </w:rPr>
        <w:t>make</w:t>
      </w:r>
      <w:r>
        <w:rPr>
          <w:spacing w:val="-6"/>
          <w:sz w:val="24"/>
        </w:rPr>
        <w:t xml:space="preserve"> </w:t>
      </w:r>
      <w:r>
        <w:rPr>
          <w:sz w:val="24"/>
        </w:rPr>
        <w:t>public</w:t>
      </w:r>
      <w:r>
        <w:rPr>
          <w:spacing w:val="-4"/>
          <w:sz w:val="24"/>
        </w:rPr>
        <w:t xml:space="preserve"> </w:t>
      </w:r>
      <w:r>
        <w:rPr>
          <w:sz w:val="24"/>
        </w:rPr>
        <w:t>transport</w:t>
      </w:r>
      <w:r>
        <w:rPr>
          <w:spacing w:val="-4"/>
          <w:sz w:val="24"/>
        </w:rPr>
        <w:t xml:space="preserve"> </w:t>
      </w:r>
      <w:r>
        <w:rPr>
          <w:sz w:val="24"/>
        </w:rPr>
        <w:t>more</w:t>
      </w:r>
      <w:r>
        <w:rPr>
          <w:spacing w:val="-6"/>
          <w:sz w:val="24"/>
        </w:rPr>
        <w:t xml:space="preserve"> </w:t>
      </w:r>
      <w:r>
        <w:rPr>
          <w:sz w:val="24"/>
        </w:rPr>
        <w:t>affordable</w:t>
      </w:r>
      <w:r>
        <w:rPr>
          <w:spacing w:val="-4"/>
          <w:sz w:val="24"/>
        </w:rPr>
        <w:t xml:space="preserve"> </w:t>
      </w:r>
      <w:r>
        <w:rPr>
          <w:sz w:val="24"/>
        </w:rPr>
        <w:t>for people on a low-income.</w:t>
      </w:r>
    </w:p>
    <w:p w14:paraId="745AC8F4" w14:textId="77777777" w:rsidR="008D03D7" w:rsidRDefault="008D03D7">
      <w:pPr>
        <w:pStyle w:val="BodyText"/>
        <w:spacing w:before="10"/>
        <w:rPr>
          <w:sz w:val="20"/>
        </w:rPr>
      </w:pPr>
    </w:p>
    <w:p w14:paraId="59DC3193" w14:textId="77777777" w:rsidR="008D03D7" w:rsidRDefault="00AB1DED">
      <w:pPr>
        <w:pStyle w:val="ListParagraph"/>
        <w:numPr>
          <w:ilvl w:val="0"/>
          <w:numId w:val="4"/>
        </w:numPr>
        <w:tabs>
          <w:tab w:val="left" w:pos="840"/>
          <w:tab w:val="left" w:pos="841"/>
        </w:tabs>
        <w:ind w:right="699"/>
        <w:rPr>
          <w:sz w:val="24"/>
        </w:rPr>
      </w:pPr>
      <w:r>
        <w:rPr>
          <w:sz w:val="24"/>
        </w:rPr>
        <w:t>Under</w:t>
      </w:r>
      <w:r>
        <w:rPr>
          <w:spacing w:val="-3"/>
          <w:sz w:val="24"/>
        </w:rPr>
        <w:t xml:space="preserve"> </w:t>
      </w:r>
      <w:r>
        <w:rPr>
          <w:sz w:val="24"/>
        </w:rPr>
        <w:t>Community</w:t>
      </w:r>
      <w:r>
        <w:rPr>
          <w:spacing w:val="-4"/>
          <w:sz w:val="24"/>
        </w:rPr>
        <w:t xml:space="preserve"> </w:t>
      </w:r>
      <w:r>
        <w:rPr>
          <w:sz w:val="24"/>
        </w:rPr>
        <w:t>Connect</w:t>
      </w:r>
      <w:r>
        <w:rPr>
          <w:spacing w:val="-2"/>
          <w:sz w:val="24"/>
        </w:rPr>
        <w:t xml:space="preserve"> </w:t>
      </w:r>
      <w:r>
        <w:rPr>
          <w:sz w:val="24"/>
        </w:rPr>
        <w:t>all</w:t>
      </w:r>
      <w:r>
        <w:rPr>
          <w:spacing w:val="-4"/>
          <w:sz w:val="24"/>
        </w:rPr>
        <w:t xml:space="preserve"> </w:t>
      </w:r>
      <w:r>
        <w:rPr>
          <w:sz w:val="24"/>
        </w:rPr>
        <w:t>CSC</w:t>
      </w:r>
      <w:r>
        <w:rPr>
          <w:spacing w:val="-4"/>
          <w:sz w:val="24"/>
        </w:rPr>
        <w:t xml:space="preserve"> </w:t>
      </w:r>
      <w:r>
        <w:rPr>
          <w:sz w:val="24"/>
        </w:rPr>
        <w:t>holders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eligible</w:t>
      </w:r>
      <w:r>
        <w:rPr>
          <w:spacing w:val="-5"/>
          <w:sz w:val="24"/>
        </w:rPr>
        <w:t xml:space="preserve"> </w:t>
      </w:r>
      <w:r>
        <w:rPr>
          <w:sz w:val="24"/>
        </w:rPr>
        <w:t>for</w:t>
      </w:r>
      <w:r>
        <w:rPr>
          <w:spacing w:val="-3"/>
          <w:sz w:val="24"/>
        </w:rPr>
        <w:t xml:space="preserve"> </w:t>
      </w:r>
      <w:r>
        <w:rPr>
          <w:sz w:val="24"/>
        </w:rPr>
        <w:t>50</w:t>
      </w:r>
      <w:r>
        <w:rPr>
          <w:spacing w:val="-3"/>
          <w:sz w:val="24"/>
        </w:rPr>
        <w:t xml:space="preserve"> </w:t>
      </w:r>
      <w:r>
        <w:rPr>
          <w:sz w:val="24"/>
        </w:rPr>
        <w:t>percent discount on public transport fares for peak and off-peak services.</w:t>
      </w:r>
    </w:p>
    <w:p w14:paraId="6F66B4D5" w14:textId="77777777" w:rsidR="008D03D7" w:rsidRDefault="008D03D7">
      <w:pPr>
        <w:pStyle w:val="BodyText"/>
        <w:spacing w:before="10"/>
        <w:rPr>
          <w:sz w:val="20"/>
        </w:rPr>
      </w:pPr>
    </w:p>
    <w:p w14:paraId="523446D0" w14:textId="77777777" w:rsidR="008D03D7" w:rsidRDefault="00AB1DED">
      <w:pPr>
        <w:pStyle w:val="ListParagraph"/>
        <w:numPr>
          <w:ilvl w:val="0"/>
          <w:numId w:val="4"/>
        </w:numPr>
        <w:tabs>
          <w:tab w:val="left" w:pos="840"/>
          <w:tab w:val="left" w:pos="841"/>
        </w:tabs>
        <w:ind w:right="557"/>
        <w:rPr>
          <w:sz w:val="24"/>
        </w:rPr>
      </w:pPr>
      <w:r>
        <w:rPr>
          <w:sz w:val="24"/>
        </w:rPr>
        <w:t>Cabinet has agreed to fund Community Connect through the Climate Emergency Response Fund, with the initiative included in the Emissions Reduction</w:t>
      </w:r>
      <w:r>
        <w:rPr>
          <w:spacing w:val="-4"/>
          <w:sz w:val="24"/>
        </w:rPr>
        <w:t xml:space="preserve"> </w:t>
      </w:r>
      <w:r>
        <w:rPr>
          <w:sz w:val="24"/>
        </w:rPr>
        <w:t>Plan.</w:t>
      </w:r>
      <w:r>
        <w:rPr>
          <w:spacing w:val="-4"/>
          <w:sz w:val="24"/>
        </w:rPr>
        <w:t xml:space="preserve"> </w:t>
      </w:r>
      <w:r>
        <w:rPr>
          <w:sz w:val="24"/>
        </w:rPr>
        <w:t>It</w:t>
      </w:r>
      <w:r>
        <w:rPr>
          <w:spacing w:val="-4"/>
          <w:sz w:val="24"/>
        </w:rPr>
        <w:t xml:space="preserve"> </w:t>
      </w:r>
      <w:r>
        <w:rPr>
          <w:sz w:val="24"/>
        </w:rPr>
        <w:t>has</w:t>
      </w:r>
      <w:r>
        <w:rPr>
          <w:spacing w:val="-6"/>
          <w:sz w:val="24"/>
        </w:rPr>
        <w:t xml:space="preserve"> </w:t>
      </w:r>
      <w:r>
        <w:rPr>
          <w:sz w:val="24"/>
        </w:rPr>
        <w:t>a</w:t>
      </w:r>
      <w:r>
        <w:rPr>
          <w:spacing w:val="-4"/>
          <w:sz w:val="24"/>
        </w:rPr>
        <w:t xml:space="preserve"> </w:t>
      </w:r>
      <w:r>
        <w:rPr>
          <w:sz w:val="24"/>
        </w:rPr>
        <w:t>primary</w:t>
      </w:r>
      <w:r>
        <w:rPr>
          <w:spacing w:val="-4"/>
          <w:sz w:val="24"/>
        </w:rPr>
        <w:t xml:space="preserve"> </w:t>
      </w:r>
      <w:r>
        <w:rPr>
          <w:sz w:val="24"/>
        </w:rPr>
        <w:t>objective</w:t>
      </w:r>
      <w:r>
        <w:rPr>
          <w:spacing w:val="-4"/>
          <w:sz w:val="24"/>
        </w:rPr>
        <w:t xml:space="preserve"> </w:t>
      </w:r>
      <w:r>
        <w:rPr>
          <w:sz w:val="24"/>
        </w:rPr>
        <w:t>t</w:t>
      </w:r>
      <w:r>
        <w:rPr>
          <w:sz w:val="24"/>
        </w:rPr>
        <w:t>o</w:t>
      </w:r>
      <w:r>
        <w:rPr>
          <w:spacing w:val="-6"/>
          <w:sz w:val="24"/>
        </w:rPr>
        <w:t xml:space="preserve"> </w:t>
      </w:r>
      <w:r>
        <w:rPr>
          <w:sz w:val="24"/>
        </w:rPr>
        <w:t>support</w:t>
      </w:r>
      <w:r>
        <w:rPr>
          <w:spacing w:val="-4"/>
          <w:sz w:val="24"/>
        </w:rPr>
        <w:t xml:space="preserve"> </w:t>
      </w:r>
      <w:r>
        <w:rPr>
          <w:sz w:val="24"/>
        </w:rPr>
        <w:t>emissions</w:t>
      </w:r>
      <w:r>
        <w:rPr>
          <w:spacing w:val="-4"/>
          <w:sz w:val="24"/>
        </w:rPr>
        <w:t xml:space="preserve"> </w:t>
      </w:r>
      <w:r>
        <w:rPr>
          <w:sz w:val="24"/>
        </w:rPr>
        <w:t>reductions and address the distributional impacts of emissions reduction policy by supporting households on low-income.</w:t>
      </w:r>
    </w:p>
    <w:p w14:paraId="3A8D8815" w14:textId="77777777" w:rsidR="008D03D7" w:rsidRDefault="008D03D7">
      <w:pPr>
        <w:pStyle w:val="BodyText"/>
        <w:spacing w:before="10"/>
        <w:rPr>
          <w:sz w:val="20"/>
        </w:rPr>
      </w:pPr>
    </w:p>
    <w:p w14:paraId="62AA6465" w14:textId="77777777" w:rsidR="008D03D7" w:rsidRDefault="00AB1DED">
      <w:pPr>
        <w:pStyle w:val="ListParagraph"/>
        <w:numPr>
          <w:ilvl w:val="0"/>
          <w:numId w:val="4"/>
        </w:numPr>
        <w:tabs>
          <w:tab w:val="left" w:pos="841"/>
        </w:tabs>
        <w:spacing w:before="1"/>
        <w:ind w:right="354"/>
        <w:jc w:val="both"/>
        <w:rPr>
          <w:sz w:val="24"/>
        </w:rPr>
      </w:pPr>
      <w:r>
        <w:rPr>
          <w:sz w:val="24"/>
        </w:rPr>
        <w:t>Households</w:t>
      </w:r>
      <w:r>
        <w:rPr>
          <w:spacing w:val="-3"/>
          <w:sz w:val="24"/>
        </w:rPr>
        <w:t xml:space="preserve"> </w:t>
      </w:r>
      <w:r>
        <w:rPr>
          <w:sz w:val="24"/>
        </w:rPr>
        <w:t>on</w:t>
      </w:r>
      <w:r>
        <w:rPr>
          <w:spacing w:val="-3"/>
          <w:sz w:val="24"/>
        </w:rPr>
        <w:t xml:space="preserve"> </w:t>
      </w:r>
      <w:r>
        <w:rPr>
          <w:sz w:val="24"/>
        </w:rPr>
        <w:t>low-income</w:t>
      </w:r>
      <w:r>
        <w:rPr>
          <w:spacing w:val="-2"/>
          <w:sz w:val="24"/>
        </w:rPr>
        <w:t xml:space="preserve"> </w:t>
      </w:r>
      <w:r>
        <w:rPr>
          <w:sz w:val="24"/>
        </w:rPr>
        <w:t>spend</w:t>
      </w:r>
      <w:r>
        <w:rPr>
          <w:spacing w:val="-5"/>
          <w:sz w:val="24"/>
        </w:rPr>
        <w:t xml:space="preserve"> </w:t>
      </w:r>
      <w:r>
        <w:rPr>
          <w:sz w:val="24"/>
        </w:rPr>
        <w:t>a</w:t>
      </w:r>
      <w:r>
        <w:rPr>
          <w:spacing w:val="-3"/>
          <w:sz w:val="24"/>
        </w:rPr>
        <w:t xml:space="preserve"> </w:t>
      </w:r>
      <w:r>
        <w:rPr>
          <w:sz w:val="24"/>
        </w:rPr>
        <w:t>much</w:t>
      </w:r>
      <w:r>
        <w:rPr>
          <w:spacing w:val="-5"/>
          <w:sz w:val="24"/>
        </w:rPr>
        <w:t xml:space="preserve"> </w:t>
      </w:r>
      <w:r>
        <w:rPr>
          <w:sz w:val="24"/>
        </w:rPr>
        <w:t>greater</w:t>
      </w:r>
      <w:r>
        <w:rPr>
          <w:spacing w:val="-3"/>
          <w:sz w:val="24"/>
        </w:rPr>
        <w:t xml:space="preserve"> </w:t>
      </w:r>
      <w:r>
        <w:rPr>
          <w:sz w:val="24"/>
        </w:rPr>
        <w:t>proportion</w:t>
      </w:r>
      <w:r>
        <w:rPr>
          <w:spacing w:val="-3"/>
          <w:sz w:val="24"/>
        </w:rPr>
        <w:t xml:space="preserve"> </w:t>
      </w:r>
      <w:r>
        <w:rPr>
          <w:sz w:val="24"/>
        </w:rPr>
        <w:t>of</w:t>
      </w:r>
      <w:r>
        <w:rPr>
          <w:spacing w:val="-5"/>
          <w:sz w:val="24"/>
        </w:rPr>
        <w:t xml:space="preserve"> </w:t>
      </w:r>
      <w:r>
        <w:rPr>
          <w:sz w:val="24"/>
        </w:rPr>
        <w:t>their</w:t>
      </w:r>
      <w:r>
        <w:rPr>
          <w:spacing w:val="-5"/>
          <w:sz w:val="24"/>
        </w:rPr>
        <w:t xml:space="preserve"> </w:t>
      </w:r>
      <w:r>
        <w:rPr>
          <w:sz w:val="24"/>
        </w:rPr>
        <w:t>income on transport costs than those on higher in</w:t>
      </w:r>
      <w:r>
        <w:rPr>
          <w:sz w:val="24"/>
        </w:rPr>
        <w:t>comes, and their access to social</w:t>
      </w:r>
    </w:p>
    <w:p w14:paraId="3DDA5D92" w14:textId="77777777" w:rsidR="008D03D7" w:rsidRDefault="00AB1DED">
      <w:pPr>
        <w:pStyle w:val="BodyText"/>
        <w:ind w:left="840" w:right="175"/>
        <w:jc w:val="both"/>
      </w:pPr>
      <w:r>
        <w:t>and</w:t>
      </w:r>
      <w:r>
        <w:rPr>
          <w:spacing w:val="-1"/>
        </w:rPr>
        <w:t xml:space="preserve"> </w:t>
      </w:r>
      <w:r>
        <w:t>health care services is</w:t>
      </w:r>
      <w:r>
        <w:rPr>
          <w:spacing w:val="-1"/>
        </w:rPr>
        <w:t xml:space="preserve"> </w:t>
      </w:r>
      <w:r>
        <w:t>limited as</w:t>
      </w:r>
      <w:r>
        <w:rPr>
          <w:spacing w:val="-2"/>
        </w:rPr>
        <w:t xml:space="preserve"> </w:t>
      </w:r>
      <w:r>
        <w:t>a result.</w:t>
      </w:r>
      <w:r>
        <w:rPr>
          <w:spacing w:val="-4"/>
        </w:rPr>
        <w:t xml:space="preserve"> </w:t>
      </w:r>
      <w:r>
        <w:t>The</w:t>
      </w:r>
      <w:r>
        <w:rPr>
          <w:spacing w:val="-1"/>
        </w:rPr>
        <w:t xml:space="preserve"> </w:t>
      </w:r>
      <w:r>
        <w:t>discounted</w:t>
      </w:r>
      <w:r>
        <w:rPr>
          <w:spacing w:val="-2"/>
        </w:rPr>
        <w:t xml:space="preserve"> </w:t>
      </w:r>
      <w:r>
        <w:t>fares</w:t>
      </w:r>
      <w:r>
        <w:rPr>
          <w:spacing w:val="-2"/>
        </w:rPr>
        <w:t xml:space="preserve"> </w:t>
      </w:r>
      <w:r>
        <w:t>proposed for</w:t>
      </w:r>
      <w:r>
        <w:rPr>
          <w:spacing w:val="-2"/>
        </w:rPr>
        <w:t xml:space="preserve"> </w:t>
      </w:r>
      <w:r>
        <w:t>CSC</w:t>
      </w:r>
      <w:r>
        <w:rPr>
          <w:spacing w:val="-2"/>
        </w:rPr>
        <w:t xml:space="preserve"> </w:t>
      </w:r>
      <w:r>
        <w:t>holders</w:t>
      </w:r>
      <w:r>
        <w:rPr>
          <w:spacing w:val="-1"/>
        </w:rPr>
        <w:t xml:space="preserve"> </w:t>
      </w:r>
      <w:r>
        <w:t>will</w:t>
      </w:r>
      <w:r>
        <w:rPr>
          <w:spacing w:val="-3"/>
        </w:rPr>
        <w:t xml:space="preserve"> </w:t>
      </w:r>
      <w:r>
        <w:t>make</w:t>
      </w:r>
      <w:r>
        <w:rPr>
          <w:spacing w:val="-2"/>
        </w:rPr>
        <w:t xml:space="preserve"> </w:t>
      </w:r>
      <w:r>
        <w:t>it</w:t>
      </w:r>
      <w:r>
        <w:rPr>
          <w:spacing w:val="-4"/>
        </w:rPr>
        <w:t xml:space="preserve"> </w:t>
      </w:r>
      <w:r>
        <w:t>easier</w:t>
      </w:r>
      <w:r>
        <w:rPr>
          <w:spacing w:val="-2"/>
        </w:rPr>
        <w:t xml:space="preserve"> </w:t>
      </w:r>
      <w:r>
        <w:t>for</w:t>
      </w:r>
      <w:r>
        <w:rPr>
          <w:spacing w:val="-2"/>
        </w:rPr>
        <w:t xml:space="preserve"> </w:t>
      </w:r>
      <w:r>
        <w:t>people</w:t>
      </w:r>
      <w:r>
        <w:rPr>
          <w:spacing w:val="-2"/>
        </w:rPr>
        <w:t xml:space="preserve"> </w:t>
      </w:r>
      <w:r>
        <w:t>to</w:t>
      </w:r>
      <w:r>
        <w:rPr>
          <w:spacing w:val="-1"/>
        </w:rPr>
        <w:t xml:space="preserve"> </w:t>
      </w:r>
      <w:r>
        <w:t>access</w:t>
      </w:r>
      <w:r>
        <w:rPr>
          <w:spacing w:val="-2"/>
        </w:rPr>
        <w:t xml:space="preserve"> </w:t>
      </w:r>
      <w:r>
        <w:t>health care,</w:t>
      </w:r>
      <w:r>
        <w:rPr>
          <w:spacing w:val="-4"/>
        </w:rPr>
        <w:t xml:space="preserve"> </w:t>
      </w:r>
      <w:r>
        <w:t>jobs,</w:t>
      </w:r>
      <w:r>
        <w:rPr>
          <w:spacing w:val="-4"/>
        </w:rPr>
        <w:t xml:space="preserve"> </w:t>
      </w:r>
      <w:r>
        <w:t>and a range of social services.</w:t>
      </w:r>
    </w:p>
    <w:p w14:paraId="7D446C92" w14:textId="77777777" w:rsidR="008D03D7" w:rsidRDefault="008D03D7">
      <w:pPr>
        <w:pStyle w:val="BodyText"/>
        <w:spacing w:before="10"/>
        <w:rPr>
          <w:sz w:val="20"/>
        </w:rPr>
      </w:pPr>
    </w:p>
    <w:p w14:paraId="450628A1" w14:textId="77777777" w:rsidR="008D03D7" w:rsidRDefault="00AB1DED">
      <w:pPr>
        <w:ind w:left="120"/>
        <w:rPr>
          <w:i/>
          <w:sz w:val="24"/>
        </w:rPr>
      </w:pPr>
      <w:r>
        <w:rPr>
          <w:i/>
          <w:sz w:val="24"/>
        </w:rPr>
        <w:t>Implementing</w:t>
      </w:r>
      <w:r>
        <w:rPr>
          <w:i/>
          <w:spacing w:val="-4"/>
          <w:sz w:val="24"/>
        </w:rPr>
        <w:t xml:space="preserve"> </w:t>
      </w:r>
      <w:r>
        <w:rPr>
          <w:i/>
          <w:sz w:val="24"/>
        </w:rPr>
        <w:t>Community</w:t>
      </w:r>
      <w:r>
        <w:rPr>
          <w:i/>
          <w:spacing w:val="-4"/>
          <w:sz w:val="24"/>
        </w:rPr>
        <w:t xml:space="preserve"> </w:t>
      </w:r>
      <w:r>
        <w:rPr>
          <w:i/>
          <w:sz w:val="24"/>
        </w:rPr>
        <w:t>Connect</w:t>
      </w:r>
      <w:r>
        <w:rPr>
          <w:i/>
          <w:spacing w:val="-2"/>
          <w:sz w:val="24"/>
        </w:rPr>
        <w:t xml:space="preserve"> </w:t>
      </w:r>
      <w:r>
        <w:rPr>
          <w:i/>
          <w:sz w:val="24"/>
        </w:rPr>
        <w:t>from</w:t>
      </w:r>
      <w:r>
        <w:rPr>
          <w:i/>
          <w:spacing w:val="-4"/>
          <w:sz w:val="24"/>
        </w:rPr>
        <w:t xml:space="preserve"> </w:t>
      </w:r>
      <w:r>
        <w:rPr>
          <w:i/>
          <w:sz w:val="24"/>
        </w:rPr>
        <w:t>1</w:t>
      </w:r>
      <w:r>
        <w:rPr>
          <w:i/>
          <w:spacing w:val="-2"/>
          <w:sz w:val="24"/>
        </w:rPr>
        <w:t xml:space="preserve"> </w:t>
      </w:r>
      <w:r>
        <w:rPr>
          <w:i/>
          <w:sz w:val="24"/>
        </w:rPr>
        <w:t>September</w:t>
      </w:r>
      <w:r>
        <w:rPr>
          <w:i/>
          <w:spacing w:val="-6"/>
          <w:sz w:val="24"/>
        </w:rPr>
        <w:t xml:space="preserve"> </w:t>
      </w:r>
      <w:r>
        <w:rPr>
          <w:i/>
          <w:spacing w:val="-4"/>
          <w:sz w:val="24"/>
        </w:rPr>
        <w:t>2022</w:t>
      </w:r>
    </w:p>
    <w:p w14:paraId="1851919E" w14:textId="77777777" w:rsidR="008D03D7" w:rsidRDefault="008D03D7">
      <w:pPr>
        <w:pStyle w:val="BodyText"/>
        <w:spacing w:before="10"/>
        <w:rPr>
          <w:i/>
          <w:sz w:val="20"/>
        </w:rPr>
      </w:pPr>
    </w:p>
    <w:p w14:paraId="0C4C07CF" w14:textId="77777777" w:rsidR="008D03D7" w:rsidRDefault="00AB1DED">
      <w:pPr>
        <w:pStyle w:val="ListParagraph"/>
        <w:numPr>
          <w:ilvl w:val="0"/>
          <w:numId w:val="4"/>
        </w:numPr>
        <w:tabs>
          <w:tab w:val="left" w:pos="840"/>
          <w:tab w:val="left" w:pos="841"/>
        </w:tabs>
        <w:ind w:right="289"/>
        <w:rPr>
          <w:sz w:val="24"/>
        </w:rPr>
      </w:pPr>
      <w:r>
        <w:rPr>
          <w:sz w:val="24"/>
        </w:rPr>
        <w:t>Ministers originally agreed to a pilot of Community Connect in</w:t>
      </w:r>
      <w:r>
        <w:rPr>
          <w:spacing w:val="-5"/>
          <w:sz w:val="24"/>
        </w:rPr>
        <w:t xml:space="preserve"> </w:t>
      </w:r>
      <w:r>
        <w:rPr>
          <w:sz w:val="24"/>
        </w:rPr>
        <w:t>Auckland, as part of</w:t>
      </w:r>
      <w:r>
        <w:rPr>
          <w:spacing w:val="-2"/>
          <w:sz w:val="24"/>
        </w:rPr>
        <w:t xml:space="preserve"> </w:t>
      </w:r>
      <w:r>
        <w:rPr>
          <w:sz w:val="24"/>
        </w:rPr>
        <w:t>the</w:t>
      </w:r>
      <w:r>
        <w:rPr>
          <w:spacing w:val="-14"/>
          <w:sz w:val="24"/>
        </w:rPr>
        <w:t xml:space="preserve"> </w:t>
      </w:r>
      <w:r>
        <w:rPr>
          <w:sz w:val="24"/>
        </w:rPr>
        <w:t>Auckland</w:t>
      </w:r>
      <w:r>
        <w:rPr>
          <w:spacing w:val="-4"/>
          <w:sz w:val="24"/>
        </w:rPr>
        <w:t xml:space="preserve"> </w:t>
      </w:r>
      <w:r>
        <w:rPr>
          <w:sz w:val="24"/>
        </w:rPr>
        <w:t>Transport</w:t>
      </w:r>
      <w:r>
        <w:rPr>
          <w:spacing w:val="-15"/>
          <w:sz w:val="24"/>
        </w:rPr>
        <w:t xml:space="preserve"> </w:t>
      </w:r>
      <w:r>
        <w:rPr>
          <w:sz w:val="24"/>
        </w:rPr>
        <w:t>Alignment</w:t>
      </w:r>
      <w:r>
        <w:rPr>
          <w:spacing w:val="-2"/>
          <w:sz w:val="24"/>
        </w:rPr>
        <w:t xml:space="preserve"> </w:t>
      </w:r>
      <w:proofErr w:type="spellStart"/>
      <w:r>
        <w:rPr>
          <w:sz w:val="24"/>
        </w:rPr>
        <w:t>Programme</w:t>
      </w:r>
      <w:proofErr w:type="spellEnd"/>
      <w:r>
        <w:rPr>
          <w:sz w:val="24"/>
        </w:rPr>
        <w:t xml:space="preserve"> 2021-31[CAB-21-MIN- 0035</w:t>
      </w:r>
      <w:r>
        <w:rPr>
          <w:spacing w:val="-3"/>
          <w:sz w:val="24"/>
        </w:rPr>
        <w:t xml:space="preserve"> </w:t>
      </w:r>
      <w:r>
        <w:rPr>
          <w:sz w:val="24"/>
        </w:rPr>
        <w:t>refers],</w:t>
      </w:r>
      <w:r>
        <w:rPr>
          <w:spacing w:val="-3"/>
          <w:sz w:val="24"/>
        </w:rPr>
        <w:t xml:space="preserve"> </w:t>
      </w:r>
      <w:r>
        <w:rPr>
          <w:sz w:val="24"/>
        </w:rPr>
        <w:t>with</w:t>
      </w:r>
      <w:r>
        <w:rPr>
          <w:spacing w:val="-2"/>
          <w:sz w:val="24"/>
        </w:rPr>
        <w:t xml:space="preserve"> </w:t>
      </w:r>
      <w:r>
        <w:rPr>
          <w:sz w:val="24"/>
        </w:rPr>
        <w:t>possible</w:t>
      </w:r>
      <w:r>
        <w:rPr>
          <w:spacing w:val="-3"/>
          <w:sz w:val="24"/>
        </w:rPr>
        <w:t xml:space="preserve"> </w:t>
      </w:r>
      <w:r>
        <w:rPr>
          <w:sz w:val="24"/>
        </w:rPr>
        <w:t>nationwide</w:t>
      </w:r>
      <w:r>
        <w:rPr>
          <w:spacing w:val="-5"/>
          <w:sz w:val="24"/>
        </w:rPr>
        <w:t xml:space="preserve"> </w:t>
      </w:r>
      <w:r>
        <w:rPr>
          <w:sz w:val="24"/>
        </w:rPr>
        <w:t>implementation</w:t>
      </w:r>
      <w:r>
        <w:rPr>
          <w:spacing w:val="-5"/>
          <w:sz w:val="24"/>
        </w:rPr>
        <w:t xml:space="preserve"> </w:t>
      </w:r>
      <w:r>
        <w:rPr>
          <w:sz w:val="24"/>
        </w:rPr>
        <w:t>from</w:t>
      </w:r>
      <w:r>
        <w:rPr>
          <w:spacing w:val="-4"/>
          <w:sz w:val="24"/>
        </w:rPr>
        <w:t xml:space="preserve"> </w:t>
      </w:r>
      <w:r>
        <w:rPr>
          <w:sz w:val="24"/>
        </w:rPr>
        <w:t>1</w:t>
      </w:r>
      <w:r>
        <w:rPr>
          <w:spacing w:val="-2"/>
          <w:sz w:val="24"/>
        </w:rPr>
        <w:t xml:space="preserve"> </w:t>
      </w:r>
      <w:r>
        <w:rPr>
          <w:sz w:val="24"/>
        </w:rPr>
        <w:t>July</w:t>
      </w:r>
      <w:r>
        <w:rPr>
          <w:spacing w:val="-6"/>
          <w:sz w:val="24"/>
        </w:rPr>
        <w:t xml:space="preserve"> </w:t>
      </w:r>
      <w:r>
        <w:rPr>
          <w:sz w:val="24"/>
        </w:rPr>
        <w:t>2023</w:t>
      </w:r>
      <w:r>
        <w:rPr>
          <w:spacing w:val="-3"/>
          <w:sz w:val="24"/>
        </w:rPr>
        <w:t xml:space="preserve"> </w:t>
      </w:r>
      <w:r>
        <w:rPr>
          <w:sz w:val="24"/>
        </w:rPr>
        <w:t>to</w:t>
      </w:r>
      <w:r>
        <w:rPr>
          <w:spacing w:val="-3"/>
          <w:sz w:val="24"/>
        </w:rPr>
        <w:t xml:space="preserve"> </w:t>
      </w:r>
      <w:r>
        <w:rPr>
          <w:sz w:val="24"/>
        </w:rPr>
        <w:t>be decided via Budget 2022.</w:t>
      </w:r>
    </w:p>
    <w:p w14:paraId="5BD44685" w14:textId="77777777" w:rsidR="008D03D7" w:rsidRDefault="008D03D7">
      <w:pPr>
        <w:pStyle w:val="BodyText"/>
        <w:spacing w:before="10"/>
        <w:rPr>
          <w:sz w:val="20"/>
        </w:rPr>
      </w:pPr>
    </w:p>
    <w:p w14:paraId="79A2509A" w14:textId="77777777" w:rsidR="008D03D7" w:rsidRDefault="00AB1DED">
      <w:pPr>
        <w:pStyle w:val="ListParagraph"/>
        <w:numPr>
          <w:ilvl w:val="0"/>
          <w:numId w:val="4"/>
        </w:numPr>
        <w:tabs>
          <w:tab w:val="left" w:pos="840"/>
          <w:tab w:val="left" w:pos="841"/>
        </w:tabs>
        <w:ind w:right="257"/>
        <w:rPr>
          <w:sz w:val="24"/>
        </w:rPr>
      </w:pPr>
      <w:r>
        <w:rPr>
          <w:sz w:val="24"/>
        </w:rPr>
        <w:t>However,</w:t>
      </w:r>
      <w:r>
        <w:rPr>
          <w:spacing w:val="-6"/>
          <w:sz w:val="24"/>
        </w:rPr>
        <w:t xml:space="preserve"> </w:t>
      </w:r>
      <w:r>
        <w:rPr>
          <w:sz w:val="24"/>
        </w:rPr>
        <w:t>as</w:t>
      </w:r>
      <w:r>
        <w:rPr>
          <w:spacing w:val="-4"/>
          <w:sz w:val="24"/>
        </w:rPr>
        <w:t xml:space="preserve"> </w:t>
      </w:r>
      <w:r>
        <w:rPr>
          <w:sz w:val="24"/>
        </w:rPr>
        <w:t>part</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Budget</w:t>
      </w:r>
      <w:r>
        <w:rPr>
          <w:spacing w:val="-4"/>
          <w:sz w:val="24"/>
        </w:rPr>
        <w:t xml:space="preserve"> </w:t>
      </w:r>
      <w:r>
        <w:rPr>
          <w:sz w:val="24"/>
        </w:rPr>
        <w:t>process, Cabinet</w:t>
      </w:r>
      <w:r>
        <w:rPr>
          <w:spacing w:val="-4"/>
          <w:sz w:val="24"/>
        </w:rPr>
        <w:t xml:space="preserve"> </w:t>
      </w:r>
      <w:r>
        <w:rPr>
          <w:sz w:val="24"/>
        </w:rPr>
        <w:t>has</w:t>
      </w:r>
      <w:r>
        <w:rPr>
          <w:spacing w:val="-3"/>
          <w:sz w:val="24"/>
        </w:rPr>
        <w:t xml:space="preserve"> </w:t>
      </w:r>
      <w:r>
        <w:rPr>
          <w:sz w:val="24"/>
        </w:rPr>
        <w:t>agreed</w:t>
      </w:r>
      <w:r>
        <w:rPr>
          <w:spacing w:val="-4"/>
          <w:sz w:val="24"/>
        </w:rPr>
        <w:t xml:space="preserve"> </w:t>
      </w:r>
      <w:r>
        <w:rPr>
          <w:sz w:val="24"/>
        </w:rPr>
        <w:t>to</w:t>
      </w:r>
      <w:r>
        <w:rPr>
          <w:spacing w:val="-6"/>
          <w:sz w:val="24"/>
        </w:rPr>
        <w:t xml:space="preserve"> </w:t>
      </w:r>
      <w:r>
        <w:rPr>
          <w:sz w:val="24"/>
        </w:rPr>
        <w:t>bring</w:t>
      </w:r>
      <w:r>
        <w:rPr>
          <w:spacing w:val="-4"/>
          <w:sz w:val="24"/>
        </w:rPr>
        <w:t xml:space="preserve"> </w:t>
      </w:r>
      <w:r>
        <w:rPr>
          <w:sz w:val="24"/>
        </w:rPr>
        <w:t>forward the nationwide roll-out of Community Connect to 1 September 2022. This aligns with the decision to fund an extension of the current half-price public</w:t>
      </w:r>
    </w:p>
    <w:p w14:paraId="62FB208D" w14:textId="77777777" w:rsidR="008D03D7" w:rsidRDefault="00AB1DED">
      <w:pPr>
        <w:pStyle w:val="BodyText"/>
        <w:ind w:left="840"/>
      </w:pPr>
      <w:r>
        <w:t>t</w:t>
      </w:r>
      <w:r>
        <w:t>ransport</w:t>
      </w:r>
      <w:r>
        <w:rPr>
          <w:spacing w:val="-6"/>
        </w:rPr>
        <w:t xml:space="preserve"> </w:t>
      </w:r>
      <w:r>
        <w:t>fares</w:t>
      </w:r>
      <w:r>
        <w:rPr>
          <w:spacing w:val="-4"/>
        </w:rPr>
        <w:t xml:space="preserve"> </w:t>
      </w:r>
      <w:r>
        <w:t>until</w:t>
      </w:r>
      <w:r>
        <w:rPr>
          <w:spacing w:val="-5"/>
        </w:rPr>
        <w:t xml:space="preserve"> </w:t>
      </w:r>
      <w:r>
        <w:t>31</w:t>
      </w:r>
      <w:r>
        <w:rPr>
          <w:spacing w:val="-17"/>
        </w:rPr>
        <w:t xml:space="preserve"> </w:t>
      </w:r>
      <w:r>
        <w:t>August</w:t>
      </w:r>
      <w:r>
        <w:rPr>
          <w:spacing w:val="-2"/>
        </w:rPr>
        <w:t xml:space="preserve"> </w:t>
      </w:r>
      <w:r>
        <w:t>2022.</w:t>
      </w:r>
      <w:r>
        <w:rPr>
          <w:spacing w:val="-2"/>
        </w:rPr>
        <w:t xml:space="preserve"> </w:t>
      </w:r>
      <w:r>
        <w:t>The</w:t>
      </w:r>
      <w:r>
        <w:rPr>
          <w:spacing w:val="-4"/>
        </w:rPr>
        <w:t xml:space="preserve"> </w:t>
      </w:r>
      <w:r>
        <w:t>planned</w:t>
      </w:r>
      <w:r>
        <w:rPr>
          <w:spacing w:val="-4"/>
        </w:rPr>
        <w:t xml:space="preserve"> </w:t>
      </w:r>
      <w:r>
        <w:t>pilot</w:t>
      </w:r>
      <w:r>
        <w:rPr>
          <w:spacing w:val="-2"/>
        </w:rPr>
        <w:t xml:space="preserve"> </w:t>
      </w:r>
      <w:r>
        <w:t>in</w:t>
      </w:r>
      <w:r>
        <w:rPr>
          <w:spacing w:val="-16"/>
        </w:rPr>
        <w:t xml:space="preserve"> </w:t>
      </w:r>
      <w:r>
        <w:t>Auckland</w:t>
      </w:r>
      <w:r>
        <w:rPr>
          <w:spacing w:val="-2"/>
        </w:rPr>
        <w:t xml:space="preserve"> </w:t>
      </w:r>
      <w:r>
        <w:t>from</w:t>
      </w:r>
      <w:r>
        <w:rPr>
          <w:spacing w:val="-3"/>
        </w:rPr>
        <w:t xml:space="preserve"> </w:t>
      </w:r>
      <w:r>
        <w:t>1</w:t>
      </w:r>
      <w:r>
        <w:rPr>
          <w:spacing w:val="-1"/>
        </w:rPr>
        <w:t xml:space="preserve"> </w:t>
      </w:r>
      <w:r>
        <w:t>July has been cancelled.</w:t>
      </w:r>
    </w:p>
    <w:p w14:paraId="571C9DC2" w14:textId="77777777" w:rsidR="008D03D7" w:rsidRDefault="008D03D7">
      <w:pPr>
        <w:pStyle w:val="BodyText"/>
        <w:spacing w:before="10"/>
        <w:rPr>
          <w:sz w:val="20"/>
        </w:rPr>
      </w:pPr>
    </w:p>
    <w:p w14:paraId="7FDD01D3" w14:textId="77777777" w:rsidR="008D03D7" w:rsidRDefault="00AB1DED">
      <w:pPr>
        <w:pStyle w:val="ListParagraph"/>
        <w:numPr>
          <w:ilvl w:val="0"/>
          <w:numId w:val="4"/>
        </w:numPr>
        <w:tabs>
          <w:tab w:val="left" w:pos="840"/>
          <w:tab w:val="left" w:pos="841"/>
        </w:tabs>
        <w:ind w:right="166"/>
        <w:rPr>
          <w:sz w:val="24"/>
        </w:rPr>
      </w:pPr>
      <w:r>
        <w:rPr>
          <w:sz w:val="24"/>
        </w:rPr>
        <w:t>While developing the pilot of Community Connect various options were considered</w:t>
      </w:r>
      <w:r>
        <w:rPr>
          <w:spacing w:val="-3"/>
          <w:sz w:val="24"/>
        </w:rPr>
        <w:t xml:space="preserve"> </w:t>
      </w:r>
      <w:r>
        <w:rPr>
          <w:sz w:val="24"/>
        </w:rPr>
        <w:t>by</w:t>
      </w:r>
      <w:r>
        <w:rPr>
          <w:spacing w:val="-7"/>
          <w:sz w:val="24"/>
        </w:rPr>
        <w:t xml:space="preserve"> </w:t>
      </w:r>
      <w:r>
        <w:rPr>
          <w:sz w:val="24"/>
        </w:rPr>
        <w:t>the</w:t>
      </w:r>
      <w:r>
        <w:rPr>
          <w:spacing w:val="-2"/>
          <w:sz w:val="24"/>
        </w:rPr>
        <w:t xml:space="preserve"> </w:t>
      </w:r>
      <w:r>
        <w:rPr>
          <w:sz w:val="24"/>
        </w:rPr>
        <w:t>Ministry</w:t>
      </w:r>
      <w:r>
        <w:rPr>
          <w:spacing w:val="-5"/>
          <w:sz w:val="24"/>
        </w:rPr>
        <w:t xml:space="preserve"> </w:t>
      </w:r>
      <w:r>
        <w:rPr>
          <w:sz w:val="24"/>
        </w:rPr>
        <w:t>of</w:t>
      </w:r>
      <w:r>
        <w:rPr>
          <w:spacing w:val="-8"/>
          <w:sz w:val="24"/>
        </w:rPr>
        <w:t xml:space="preserve"> </w:t>
      </w:r>
      <w:r>
        <w:rPr>
          <w:sz w:val="24"/>
        </w:rPr>
        <w:t>Transport</w:t>
      </w:r>
      <w:r>
        <w:rPr>
          <w:spacing w:val="-3"/>
          <w:sz w:val="24"/>
        </w:rPr>
        <w:t xml:space="preserve"> </w:t>
      </w:r>
      <w:r>
        <w:rPr>
          <w:sz w:val="24"/>
        </w:rPr>
        <w:t>such</w:t>
      </w:r>
      <w:r>
        <w:rPr>
          <w:spacing w:val="-8"/>
          <w:sz w:val="24"/>
        </w:rPr>
        <w:t xml:space="preserve"> </w:t>
      </w:r>
      <w:r>
        <w:rPr>
          <w:sz w:val="24"/>
        </w:rPr>
        <w:t>as</w:t>
      </w:r>
      <w:r>
        <w:rPr>
          <w:spacing w:val="-4"/>
          <w:sz w:val="24"/>
        </w:rPr>
        <w:t xml:space="preserve"> </w:t>
      </w:r>
      <w:r>
        <w:rPr>
          <w:sz w:val="24"/>
        </w:rPr>
        <w:t>transport</w:t>
      </w:r>
      <w:r>
        <w:rPr>
          <w:spacing w:val="-7"/>
          <w:sz w:val="24"/>
        </w:rPr>
        <w:t xml:space="preserve"> </w:t>
      </w:r>
      <w:r>
        <w:rPr>
          <w:sz w:val="24"/>
        </w:rPr>
        <w:t>authorities</w:t>
      </w:r>
      <w:r>
        <w:rPr>
          <w:spacing w:val="-7"/>
          <w:sz w:val="24"/>
        </w:rPr>
        <w:t xml:space="preserve"> </w:t>
      </w:r>
      <w:r>
        <w:rPr>
          <w:sz w:val="24"/>
        </w:rPr>
        <w:t>providing cards pre-loaded with the fare concession which could then be distributed to CSC holders,</w:t>
      </w:r>
      <w:r>
        <w:rPr>
          <w:spacing w:val="-3"/>
          <w:sz w:val="24"/>
        </w:rPr>
        <w:t xml:space="preserve"> </w:t>
      </w:r>
      <w:r>
        <w:rPr>
          <w:sz w:val="24"/>
        </w:rPr>
        <w:t>and other ways of sharing</w:t>
      </w:r>
      <w:r>
        <w:rPr>
          <w:spacing w:val="-2"/>
          <w:sz w:val="24"/>
        </w:rPr>
        <w:t xml:space="preserve"> </w:t>
      </w:r>
      <w:r>
        <w:rPr>
          <w:sz w:val="24"/>
        </w:rPr>
        <w:t>data.</w:t>
      </w:r>
      <w:r>
        <w:rPr>
          <w:spacing w:val="-2"/>
          <w:sz w:val="24"/>
        </w:rPr>
        <w:t xml:space="preserve"> </w:t>
      </w:r>
      <w:r>
        <w:rPr>
          <w:sz w:val="24"/>
        </w:rPr>
        <w:t>These</w:t>
      </w:r>
      <w:r>
        <w:rPr>
          <w:spacing w:val="-2"/>
          <w:sz w:val="24"/>
        </w:rPr>
        <w:t xml:space="preserve"> </w:t>
      </w:r>
      <w:r>
        <w:rPr>
          <w:sz w:val="24"/>
        </w:rPr>
        <w:t>options were</w:t>
      </w:r>
      <w:r>
        <w:rPr>
          <w:spacing w:val="-2"/>
          <w:sz w:val="24"/>
        </w:rPr>
        <w:t xml:space="preserve"> </w:t>
      </w:r>
      <w:r>
        <w:rPr>
          <w:sz w:val="24"/>
        </w:rPr>
        <w:t>discounted in the pilot development, and in the options analysis for the nationwide roll-</w:t>
      </w:r>
    </w:p>
    <w:p w14:paraId="5C9C0080" w14:textId="77777777" w:rsidR="008D03D7" w:rsidRDefault="00AB1DED">
      <w:pPr>
        <w:pStyle w:val="BodyText"/>
        <w:spacing w:before="1"/>
        <w:ind w:left="840"/>
      </w:pPr>
      <w:r>
        <w:t>out,</w:t>
      </w:r>
      <w:r>
        <w:rPr>
          <w:spacing w:val="-6"/>
        </w:rPr>
        <w:t xml:space="preserve"> </w:t>
      </w:r>
      <w:r>
        <w:t>due</w:t>
      </w:r>
      <w:r>
        <w:rPr>
          <w:spacing w:val="-2"/>
        </w:rPr>
        <w:t xml:space="preserve"> </w:t>
      </w:r>
      <w:r>
        <w:t>to</w:t>
      </w:r>
      <w:r>
        <w:rPr>
          <w:spacing w:val="-4"/>
        </w:rPr>
        <w:t xml:space="preserve"> </w:t>
      </w:r>
      <w:r>
        <w:t>the</w:t>
      </w:r>
      <w:r>
        <w:rPr>
          <w:spacing w:val="-2"/>
        </w:rPr>
        <w:t xml:space="preserve"> </w:t>
      </w:r>
      <w:r>
        <w:t>operational</w:t>
      </w:r>
      <w:r>
        <w:rPr>
          <w:spacing w:val="-5"/>
        </w:rPr>
        <w:t xml:space="preserve"> </w:t>
      </w:r>
      <w:r>
        <w:t>demands</w:t>
      </w:r>
      <w:r>
        <w:rPr>
          <w:spacing w:val="2"/>
        </w:rPr>
        <w:t xml:space="preserve"> </w:t>
      </w:r>
      <w:r>
        <w:t>they</w:t>
      </w:r>
      <w:r>
        <w:rPr>
          <w:spacing w:val="-1"/>
        </w:rPr>
        <w:t xml:space="preserve"> </w:t>
      </w:r>
      <w:r>
        <w:t>would</w:t>
      </w:r>
      <w:r>
        <w:rPr>
          <w:spacing w:val="-2"/>
        </w:rPr>
        <w:t xml:space="preserve"> </w:t>
      </w:r>
      <w:r>
        <w:t>place</w:t>
      </w:r>
      <w:r>
        <w:rPr>
          <w:spacing w:val="-2"/>
        </w:rPr>
        <w:t xml:space="preserve"> </w:t>
      </w:r>
      <w:r>
        <w:t>on</w:t>
      </w:r>
      <w:r>
        <w:rPr>
          <w:spacing w:val="-2"/>
        </w:rPr>
        <w:t xml:space="preserve"> </w:t>
      </w:r>
      <w:r>
        <w:t>MSD</w:t>
      </w:r>
      <w:r>
        <w:rPr>
          <w:spacing w:val="-2"/>
        </w:rPr>
        <w:t xml:space="preserve"> </w:t>
      </w:r>
      <w:r>
        <w:t xml:space="preserve">and </w:t>
      </w:r>
      <w:r>
        <w:rPr>
          <w:spacing w:val="-2"/>
        </w:rPr>
        <w:t>public</w:t>
      </w:r>
    </w:p>
    <w:p w14:paraId="67CC0A49" w14:textId="77777777" w:rsidR="008D03D7" w:rsidRDefault="00AB1DED">
      <w:pPr>
        <w:pStyle w:val="BodyText"/>
        <w:ind w:left="840" w:right="139"/>
      </w:pPr>
      <w:r>
        <w:t>transport</w:t>
      </w:r>
      <w:r>
        <w:rPr>
          <w:spacing w:val="-6"/>
        </w:rPr>
        <w:t xml:space="preserve"> </w:t>
      </w:r>
      <w:r>
        <w:t>providers</w:t>
      </w:r>
      <w:r>
        <w:rPr>
          <w:spacing w:val="-2"/>
        </w:rPr>
        <w:t xml:space="preserve"> </w:t>
      </w:r>
      <w:r>
        <w:t>and</w:t>
      </w:r>
      <w:r>
        <w:rPr>
          <w:spacing w:val="-3"/>
        </w:rPr>
        <w:t xml:space="preserve"> </w:t>
      </w:r>
      <w:r>
        <w:t>because</w:t>
      </w:r>
      <w:r>
        <w:rPr>
          <w:spacing w:val="-3"/>
        </w:rPr>
        <w:t xml:space="preserve"> </w:t>
      </w:r>
      <w:r>
        <w:t>they</w:t>
      </w:r>
      <w:r>
        <w:rPr>
          <w:spacing w:val="-3"/>
        </w:rPr>
        <w:t xml:space="preserve"> </w:t>
      </w:r>
      <w:r>
        <w:t>would</w:t>
      </w:r>
      <w:r>
        <w:rPr>
          <w:spacing w:val="-5"/>
        </w:rPr>
        <w:t xml:space="preserve"> </w:t>
      </w:r>
      <w:r>
        <w:t>put</w:t>
      </w:r>
      <w:r>
        <w:rPr>
          <w:spacing w:val="-3"/>
        </w:rPr>
        <w:t xml:space="preserve"> </w:t>
      </w:r>
      <w:r>
        <w:t>the</w:t>
      </w:r>
      <w:r>
        <w:rPr>
          <w:spacing w:val="-3"/>
        </w:rPr>
        <w:t xml:space="preserve"> </w:t>
      </w:r>
      <w:r>
        <w:t>concession</w:t>
      </w:r>
      <w:r>
        <w:rPr>
          <w:spacing w:val="-4"/>
        </w:rPr>
        <w:t xml:space="preserve"> </w:t>
      </w:r>
      <w:r>
        <w:t>at</w:t>
      </w:r>
      <w:r>
        <w:rPr>
          <w:spacing w:val="-5"/>
        </w:rPr>
        <w:t xml:space="preserve"> </w:t>
      </w:r>
      <w:r>
        <w:t>greater</w:t>
      </w:r>
      <w:r>
        <w:rPr>
          <w:spacing w:val="-3"/>
        </w:rPr>
        <w:t xml:space="preserve"> </w:t>
      </w:r>
      <w:r>
        <w:t>risk of misuse.</w:t>
      </w:r>
    </w:p>
    <w:p w14:paraId="19B37FEB" w14:textId="77777777" w:rsidR="008D03D7" w:rsidRDefault="008D03D7">
      <w:pPr>
        <w:sectPr w:rsidR="008D03D7">
          <w:pgSz w:w="11910" w:h="16840"/>
          <w:pgMar w:top="1340" w:right="1320" w:bottom="1180" w:left="1320" w:header="715" w:footer="982" w:gutter="0"/>
          <w:cols w:space="720"/>
        </w:sectPr>
      </w:pPr>
    </w:p>
    <w:p w14:paraId="163F1558" w14:textId="77777777" w:rsidR="008D03D7" w:rsidRDefault="00AB1DED">
      <w:pPr>
        <w:pStyle w:val="ListParagraph"/>
        <w:numPr>
          <w:ilvl w:val="0"/>
          <w:numId w:val="4"/>
        </w:numPr>
        <w:tabs>
          <w:tab w:val="left" w:pos="841"/>
        </w:tabs>
        <w:spacing w:before="89"/>
        <w:ind w:right="367"/>
        <w:jc w:val="both"/>
        <w:rPr>
          <w:sz w:val="24"/>
        </w:rPr>
      </w:pPr>
      <w:r>
        <w:rPr>
          <w:sz w:val="24"/>
        </w:rPr>
        <w:t>The</w:t>
      </w:r>
      <w:r>
        <w:rPr>
          <w:spacing w:val="-3"/>
          <w:sz w:val="24"/>
        </w:rPr>
        <w:t xml:space="preserve"> </w:t>
      </w:r>
      <w:r>
        <w:rPr>
          <w:sz w:val="24"/>
        </w:rPr>
        <w:t>proposal</w:t>
      </w:r>
      <w:r>
        <w:rPr>
          <w:spacing w:val="-6"/>
          <w:sz w:val="24"/>
        </w:rPr>
        <w:t xml:space="preserve"> </w:t>
      </w:r>
      <w:r>
        <w:rPr>
          <w:sz w:val="24"/>
        </w:rPr>
        <w:t>being</w:t>
      </w:r>
      <w:r>
        <w:rPr>
          <w:spacing w:val="-3"/>
          <w:sz w:val="24"/>
        </w:rPr>
        <w:t xml:space="preserve"> </w:t>
      </w:r>
      <w:r>
        <w:rPr>
          <w:sz w:val="24"/>
        </w:rPr>
        <w:t>progressed</w:t>
      </w:r>
      <w:r>
        <w:rPr>
          <w:spacing w:val="-3"/>
          <w:sz w:val="24"/>
        </w:rPr>
        <w:t xml:space="preserve"> </w:t>
      </w:r>
      <w:r>
        <w:rPr>
          <w:sz w:val="24"/>
        </w:rPr>
        <w:t>is</w:t>
      </w:r>
      <w:r>
        <w:rPr>
          <w:spacing w:val="-4"/>
          <w:sz w:val="24"/>
        </w:rPr>
        <w:t xml:space="preserve"> </w:t>
      </w:r>
      <w:r>
        <w:rPr>
          <w:sz w:val="24"/>
        </w:rPr>
        <w:t>for</w:t>
      </w:r>
      <w:r>
        <w:rPr>
          <w:spacing w:val="-6"/>
          <w:sz w:val="24"/>
        </w:rPr>
        <w:t xml:space="preserve"> </w:t>
      </w:r>
      <w:r>
        <w:rPr>
          <w:sz w:val="24"/>
        </w:rPr>
        <w:t>public</w:t>
      </w:r>
      <w:r>
        <w:rPr>
          <w:spacing w:val="-3"/>
          <w:sz w:val="24"/>
        </w:rPr>
        <w:t xml:space="preserve"> </w:t>
      </w:r>
      <w:r>
        <w:rPr>
          <w:sz w:val="24"/>
        </w:rPr>
        <w:t>transport</w:t>
      </w:r>
      <w:r>
        <w:rPr>
          <w:spacing w:val="-6"/>
          <w:sz w:val="24"/>
        </w:rPr>
        <w:t xml:space="preserve"> </w:t>
      </w:r>
      <w:r>
        <w:rPr>
          <w:sz w:val="24"/>
        </w:rPr>
        <w:t>providers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 request to see a CSC when a cardholder is applying in person to have the</w:t>
      </w:r>
    </w:p>
    <w:p w14:paraId="0D228293" w14:textId="77777777" w:rsidR="008D03D7" w:rsidRDefault="00AB1DED">
      <w:pPr>
        <w:pStyle w:val="BodyText"/>
        <w:spacing w:before="1"/>
        <w:ind w:left="840" w:right="462"/>
        <w:jc w:val="both"/>
      </w:pPr>
      <w:r>
        <w:t>fare concession loaded onto</w:t>
      </w:r>
      <w:r>
        <w:rPr>
          <w:spacing w:val="-1"/>
        </w:rPr>
        <w:t xml:space="preserve"> </w:t>
      </w:r>
      <w:r>
        <w:t>an</w:t>
      </w:r>
      <w:r>
        <w:rPr>
          <w:spacing w:val="-2"/>
        </w:rPr>
        <w:t xml:space="preserve"> </w:t>
      </w:r>
      <w:r>
        <w:t>existing</w:t>
      </w:r>
      <w:r>
        <w:rPr>
          <w:spacing w:val="-1"/>
        </w:rPr>
        <w:t xml:space="preserve"> </w:t>
      </w:r>
      <w:r>
        <w:t>or new</w:t>
      </w:r>
      <w:r>
        <w:rPr>
          <w:spacing w:val="-1"/>
        </w:rPr>
        <w:t xml:space="preserve"> </w:t>
      </w:r>
      <w:r>
        <w:t>travel</w:t>
      </w:r>
      <w:r>
        <w:rPr>
          <w:spacing w:val="-1"/>
        </w:rPr>
        <w:t xml:space="preserve"> </w:t>
      </w:r>
      <w:r>
        <w:t>card. For cash fares, CSC</w:t>
      </w:r>
      <w:r>
        <w:rPr>
          <w:spacing w:val="-3"/>
        </w:rPr>
        <w:t xml:space="preserve"> </w:t>
      </w:r>
      <w:r>
        <w:t>holders</w:t>
      </w:r>
      <w:r>
        <w:rPr>
          <w:spacing w:val="-2"/>
        </w:rPr>
        <w:t xml:space="preserve"> </w:t>
      </w:r>
      <w:r>
        <w:t>will</w:t>
      </w:r>
      <w:r>
        <w:rPr>
          <w:spacing w:val="-3"/>
        </w:rPr>
        <w:t xml:space="preserve"> </w:t>
      </w:r>
      <w:r>
        <w:t>be</w:t>
      </w:r>
      <w:r>
        <w:rPr>
          <w:spacing w:val="-4"/>
        </w:rPr>
        <w:t xml:space="preserve"> </w:t>
      </w:r>
      <w:r>
        <w:t>able</w:t>
      </w:r>
      <w:r>
        <w:rPr>
          <w:spacing w:val="-2"/>
        </w:rPr>
        <w:t xml:space="preserve"> </w:t>
      </w:r>
      <w:r>
        <w:t>to</w:t>
      </w:r>
      <w:r>
        <w:rPr>
          <w:spacing w:val="-3"/>
        </w:rPr>
        <w:t xml:space="preserve"> </w:t>
      </w:r>
      <w:r>
        <w:t>be</w:t>
      </w:r>
      <w:r>
        <w:rPr>
          <w:spacing w:val="-4"/>
        </w:rPr>
        <w:t xml:space="preserve"> </w:t>
      </w:r>
      <w:r>
        <w:t>asked</w:t>
      </w:r>
      <w:r>
        <w:rPr>
          <w:spacing w:val="-4"/>
        </w:rPr>
        <w:t xml:space="preserve"> </w:t>
      </w:r>
      <w:r>
        <w:t>to</w:t>
      </w:r>
      <w:r>
        <w:rPr>
          <w:spacing w:val="-2"/>
        </w:rPr>
        <w:t xml:space="preserve"> </w:t>
      </w:r>
      <w:r>
        <w:t>show</w:t>
      </w:r>
      <w:r>
        <w:rPr>
          <w:spacing w:val="-5"/>
        </w:rPr>
        <w:t xml:space="preserve"> </w:t>
      </w:r>
      <w:r>
        <w:t>their</w:t>
      </w:r>
      <w:r>
        <w:rPr>
          <w:spacing w:val="-4"/>
        </w:rPr>
        <w:t xml:space="preserve"> </w:t>
      </w:r>
      <w:r>
        <w:t>card</w:t>
      </w:r>
      <w:r>
        <w:rPr>
          <w:spacing w:val="-2"/>
        </w:rPr>
        <w:t xml:space="preserve"> </w:t>
      </w:r>
      <w:r>
        <w:t>when</w:t>
      </w:r>
      <w:r>
        <w:rPr>
          <w:spacing w:val="-4"/>
        </w:rPr>
        <w:t xml:space="preserve"> </w:t>
      </w:r>
      <w:r>
        <w:t>purchasing</w:t>
      </w:r>
      <w:r>
        <w:rPr>
          <w:spacing w:val="-1"/>
        </w:rPr>
        <w:t xml:space="preserve"> </w:t>
      </w:r>
      <w:r>
        <w:t>a ticket to obtain the concessio</w:t>
      </w:r>
      <w:r>
        <w:t>n.</w:t>
      </w:r>
    </w:p>
    <w:p w14:paraId="7FF7FE51" w14:textId="77777777" w:rsidR="008D03D7" w:rsidRDefault="008D03D7">
      <w:pPr>
        <w:pStyle w:val="BodyText"/>
        <w:spacing w:before="9"/>
        <w:rPr>
          <w:sz w:val="20"/>
        </w:rPr>
      </w:pPr>
    </w:p>
    <w:p w14:paraId="67E45D1D" w14:textId="77777777" w:rsidR="008D03D7" w:rsidRDefault="00AB1DED">
      <w:pPr>
        <w:spacing w:before="1"/>
        <w:ind w:left="120"/>
        <w:rPr>
          <w:i/>
          <w:sz w:val="24"/>
        </w:rPr>
      </w:pPr>
      <w:r>
        <w:rPr>
          <w:i/>
          <w:sz w:val="24"/>
        </w:rPr>
        <w:t>Using</w:t>
      </w:r>
      <w:r>
        <w:rPr>
          <w:i/>
          <w:spacing w:val="-5"/>
          <w:sz w:val="24"/>
        </w:rPr>
        <w:t xml:space="preserve"> </w:t>
      </w:r>
      <w:r>
        <w:rPr>
          <w:i/>
          <w:sz w:val="24"/>
        </w:rPr>
        <w:t>the</w:t>
      </w:r>
      <w:r>
        <w:rPr>
          <w:i/>
          <w:spacing w:val="-3"/>
          <w:sz w:val="24"/>
        </w:rPr>
        <w:t xml:space="preserve"> </w:t>
      </w:r>
      <w:r>
        <w:rPr>
          <w:i/>
          <w:sz w:val="24"/>
        </w:rPr>
        <w:t>Community</w:t>
      </w:r>
      <w:r>
        <w:rPr>
          <w:i/>
          <w:spacing w:val="-5"/>
          <w:sz w:val="24"/>
        </w:rPr>
        <w:t xml:space="preserve"> </w:t>
      </w:r>
      <w:r>
        <w:rPr>
          <w:i/>
          <w:sz w:val="24"/>
        </w:rPr>
        <w:t>Services</w:t>
      </w:r>
      <w:r>
        <w:rPr>
          <w:i/>
          <w:spacing w:val="-2"/>
          <w:sz w:val="24"/>
        </w:rPr>
        <w:t xml:space="preserve"> </w:t>
      </w:r>
      <w:r>
        <w:rPr>
          <w:i/>
          <w:sz w:val="24"/>
        </w:rPr>
        <w:t>Card</w:t>
      </w:r>
      <w:r>
        <w:rPr>
          <w:i/>
          <w:spacing w:val="1"/>
          <w:sz w:val="24"/>
        </w:rPr>
        <w:t xml:space="preserve"> </w:t>
      </w:r>
      <w:r>
        <w:rPr>
          <w:i/>
          <w:sz w:val="24"/>
        </w:rPr>
        <w:t>to</w:t>
      </w:r>
      <w:r>
        <w:rPr>
          <w:i/>
          <w:spacing w:val="-2"/>
          <w:sz w:val="24"/>
        </w:rPr>
        <w:t xml:space="preserve"> </w:t>
      </w:r>
      <w:r>
        <w:rPr>
          <w:i/>
          <w:sz w:val="24"/>
        </w:rPr>
        <w:t>reduce</w:t>
      </w:r>
      <w:r>
        <w:rPr>
          <w:i/>
          <w:spacing w:val="-1"/>
          <w:sz w:val="24"/>
        </w:rPr>
        <w:t xml:space="preserve"> </w:t>
      </w:r>
      <w:r>
        <w:rPr>
          <w:i/>
          <w:sz w:val="24"/>
        </w:rPr>
        <w:t>service</w:t>
      </w:r>
      <w:r>
        <w:rPr>
          <w:i/>
          <w:spacing w:val="-2"/>
          <w:sz w:val="24"/>
        </w:rPr>
        <w:t xml:space="preserve"> costs</w:t>
      </w:r>
    </w:p>
    <w:p w14:paraId="3ED50CC2" w14:textId="77777777" w:rsidR="008D03D7" w:rsidRDefault="008D03D7">
      <w:pPr>
        <w:pStyle w:val="BodyText"/>
        <w:spacing w:before="4"/>
        <w:rPr>
          <w:i/>
          <w:sz w:val="34"/>
        </w:rPr>
      </w:pPr>
    </w:p>
    <w:p w14:paraId="0E57458C" w14:textId="77777777" w:rsidR="008D03D7" w:rsidRDefault="00AB1DED">
      <w:pPr>
        <w:pStyle w:val="ListParagraph"/>
        <w:numPr>
          <w:ilvl w:val="0"/>
          <w:numId w:val="4"/>
        </w:numPr>
        <w:tabs>
          <w:tab w:val="left" w:pos="840"/>
          <w:tab w:val="left" w:pos="841"/>
        </w:tabs>
        <w:spacing w:before="1"/>
        <w:ind w:right="138"/>
        <w:rPr>
          <w:sz w:val="24"/>
        </w:rPr>
      </w:pPr>
      <w:r>
        <w:rPr>
          <w:sz w:val="24"/>
        </w:rPr>
        <w:t>The</w:t>
      </w:r>
      <w:r>
        <w:rPr>
          <w:spacing w:val="-3"/>
          <w:sz w:val="24"/>
        </w:rPr>
        <w:t xml:space="preserve"> </w:t>
      </w:r>
      <w:r>
        <w:rPr>
          <w:sz w:val="24"/>
        </w:rPr>
        <w:t>CSC</w:t>
      </w:r>
      <w:r>
        <w:rPr>
          <w:spacing w:val="-4"/>
          <w:sz w:val="24"/>
        </w:rPr>
        <w:t xml:space="preserve"> </w:t>
      </w:r>
      <w:r>
        <w:rPr>
          <w:sz w:val="24"/>
        </w:rPr>
        <w:t>currently</w:t>
      </w:r>
      <w:r>
        <w:rPr>
          <w:spacing w:val="-2"/>
          <w:sz w:val="24"/>
        </w:rPr>
        <w:t xml:space="preserve"> </w:t>
      </w:r>
      <w:r>
        <w:rPr>
          <w:sz w:val="24"/>
        </w:rPr>
        <w:t>helps</w:t>
      </w:r>
      <w:r>
        <w:rPr>
          <w:spacing w:val="-3"/>
          <w:sz w:val="24"/>
        </w:rPr>
        <w:t xml:space="preserve"> </w:t>
      </w:r>
      <w:r>
        <w:rPr>
          <w:sz w:val="24"/>
        </w:rPr>
        <w:t>individuals</w:t>
      </w:r>
      <w:r>
        <w:rPr>
          <w:spacing w:val="-4"/>
          <w:sz w:val="24"/>
        </w:rPr>
        <w:t xml:space="preserve"> </w:t>
      </w:r>
      <w:r>
        <w:rPr>
          <w:sz w:val="24"/>
        </w:rPr>
        <w:t>and</w:t>
      </w:r>
      <w:r>
        <w:rPr>
          <w:spacing w:val="-3"/>
          <w:sz w:val="24"/>
        </w:rPr>
        <w:t xml:space="preserve"> </w:t>
      </w:r>
      <w:r>
        <w:rPr>
          <w:sz w:val="24"/>
        </w:rPr>
        <w:t>whānau with</w:t>
      </w:r>
      <w:r>
        <w:rPr>
          <w:spacing w:val="-3"/>
          <w:sz w:val="24"/>
        </w:rPr>
        <w:t xml:space="preserve"> </w:t>
      </w:r>
      <w:r>
        <w:rPr>
          <w:sz w:val="24"/>
        </w:rPr>
        <w:t>the</w:t>
      </w:r>
      <w:r>
        <w:rPr>
          <w:spacing w:val="-3"/>
          <w:sz w:val="24"/>
        </w:rPr>
        <w:t xml:space="preserve"> </w:t>
      </w:r>
      <w:r>
        <w:rPr>
          <w:sz w:val="24"/>
        </w:rPr>
        <w:t>costs</w:t>
      </w:r>
      <w:r>
        <w:rPr>
          <w:spacing w:val="-3"/>
          <w:sz w:val="24"/>
        </w:rPr>
        <w:t xml:space="preserve"> </w:t>
      </w:r>
      <w:r>
        <w:rPr>
          <w:sz w:val="24"/>
        </w:rPr>
        <w:t>of</w:t>
      </w:r>
      <w:r>
        <w:rPr>
          <w:spacing w:val="-5"/>
          <w:sz w:val="24"/>
        </w:rPr>
        <w:t xml:space="preserve"> </w:t>
      </w:r>
      <w:r>
        <w:rPr>
          <w:sz w:val="24"/>
        </w:rPr>
        <w:t>health</w:t>
      </w:r>
      <w:r>
        <w:rPr>
          <w:spacing w:val="-3"/>
          <w:sz w:val="24"/>
        </w:rPr>
        <w:t xml:space="preserve"> </w:t>
      </w:r>
      <w:r>
        <w:rPr>
          <w:sz w:val="24"/>
        </w:rPr>
        <w:t>care, such as paying less for visits to a General Practitioner, prescription medications, emergency dental care, and after-hours health care.</w:t>
      </w:r>
    </w:p>
    <w:p w14:paraId="4513C1E2" w14:textId="77777777" w:rsidR="008D03D7" w:rsidRDefault="008D03D7">
      <w:pPr>
        <w:pStyle w:val="BodyText"/>
        <w:spacing w:before="10"/>
        <w:rPr>
          <w:sz w:val="20"/>
        </w:rPr>
      </w:pPr>
    </w:p>
    <w:p w14:paraId="2201D385" w14:textId="77777777" w:rsidR="008D03D7" w:rsidRDefault="00AB1DED">
      <w:pPr>
        <w:pStyle w:val="ListParagraph"/>
        <w:numPr>
          <w:ilvl w:val="0"/>
          <w:numId w:val="4"/>
        </w:numPr>
        <w:tabs>
          <w:tab w:val="left" w:pos="840"/>
          <w:tab w:val="left" w:pos="841"/>
        </w:tabs>
        <w:ind w:right="197"/>
        <w:rPr>
          <w:sz w:val="24"/>
        </w:rPr>
      </w:pPr>
      <w:r>
        <w:rPr>
          <w:sz w:val="24"/>
        </w:rPr>
        <w:t>Eligibility for a CSC is dependent on household income.</w:t>
      </w:r>
      <w:r>
        <w:rPr>
          <w:spacing w:val="-5"/>
          <w:sz w:val="24"/>
        </w:rPr>
        <w:t xml:space="preserve"> </w:t>
      </w:r>
      <w:r>
        <w:rPr>
          <w:sz w:val="24"/>
        </w:rPr>
        <w:t>A person may be eligible to get a CSC if they are under t</w:t>
      </w:r>
      <w:r>
        <w:rPr>
          <w:sz w:val="24"/>
        </w:rPr>
        <w:t>he income threshold, over 16 years of age,</w:t>
      </w:r>
      <w:r>
        <w:rPr>
          <w:spacing w:val="-3"/>
          <w:sz w:val="24"/>
        </w:rPr>
        <w:t xml:space="preserve"> </w:t>
      </w:r>
      <w:r>
        <w:rPr>
          <w:sz w:val="24"/>
        </w:rPr>
        <w:t>and</w:t>
      </w:r>
      <w:r>
        <w:rPr>
          <w:spacing w:val="-1"/>
          <w:sz w:val="24"/>
        </w:rPr>
        <w:t xml:space="preserve"> </w:t>
      </w:r>
      <w:r>
        <w:rPr>
          <w:sz w:val="24"/>
        </w:rPr>
        <w:t>not</w:t>
      </w:r>
      <w:r>
        <w:rPr>
          <w:spacing w:val="-1"/>
          <w:sz w:val="24"/>
        </w:rPr>
        <w:t xml:space="preserve"> </w:t>
      </w:r>
      <w:r>
        <w:rPr>
          <w:sz w:val="24"/>
        </w:rPr>
        <w:t>a</w:t>
      </w:r>
      <w:r>
        <w:rPr>
          <w:spacing w:val="-3"/>
          <w:sz w:val="24"/>
        </w:rPr>
        <w:t xml:space="preserve"> </w:t>
      </w:r>
      <w:r>
        <w:rPr>
          <w:sz w:val="24"/>
        </w:rPr>
        <w:t>dependent</w:t>
      </w:r>
      <w:r>
        <w:rPr>
          <w:spacing w:val="-1"/>
          <w:sz w:val="24"/>
        </w:rPr>
        <w:t xml:space="preserve"> </w:t>
      </w:r>
      <w:r>
        <w:rPr>
          <w:sz w:val="24"/>
        </w:rPr>
        <w:t>child.</w:t>
      </w:r>
      <w:r>
        <w:rPr>
          <w:spacing w:val="-5"/>
          <w:sz w:val="24"/>
        </w:rPr>
        <w:t xml:space="preserve"> </w:t>
      </w:r>
      <w:r>
        <w:rPr>
          <w:sz w:val="24"/>
        </w:rPr>
        <w:t>They</w:t>
      </w:r>
      <w:r>
        <w:rPr>
          <w:spacing w:val="-4"/>
          <w:sz w:val="24"/>
        </w:rPr>
        <w:t xml:space="preserve"> </w:t>
      </w:r>
      <w:r>
        <w:rPr>
          <w:sz w:val="24"/>
        </w:rPr>
        <w:t>also</w:t>
      </w:r>
      <w:r>
        <w:rPr>
          <w:spacing w:val="-3"/>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 New</w:t>
      </w:r>
      <w:r>
        <w:rPr>
          <w:spacing w:val="-2"/>
          <w:sz w:val="24"/>
        </w:rPr>
        <w:t xml:space="preserve"> </w:t>
      </w:r>
      <w:r>
        <w:rPr>
          <w:sz w:val="24"/>
        </w:rPr>
        <w:t>Zealand</w:t>
      </w:r>
      <w:r>
        <w:rPr>
          <w:spacing w:val="-1"/>
          <w:sz w:val="24"/>
        </w:rPr>
        <w:t xml:space="preserve"> </w:t>
      </w:r>
      <w:r>
        <w:rPr>
          <w:sz w:val="24"/>
        </w:rPr>
        <w:t>Citizen, permanent</w:t>
      </w:r>
      <w:r>
        <w:rPr>
          <w:spacing w:val="-4"/>
          <w:sz w:val="24"/>
        </w:rPr>
        <w:t xml:space="preserve"> </w:t>
      </w:r>
      <w:r>
        <w:rPr>
          <w:sz w:val="24"/>
        </w:rPr>
        <w:t>resident,</w:t>
      </w:r>
      <w:r>
        <w:rPr>
          <w:spacing w:val="-4"/>
          <w:sz w:val="24"/>
        </w:rPr>
        <w:t xml:space="preserve"> </w:t>
      </w:r>
      <w:r>
        <w:rPr>
          <w:sz w:val="24"/>
        </w:rPr>
        <w:t>or</w:t>
      </w:r>
      <w:r>
        <w:rPr>
          <w:spacing w:val="-8"/>
          <w:sz w:val="24"/>
        </w:rPr>
        <w:t xml:space="preserve"> </w:t>
      </w:r>
      <w:r>
        <w:rPr>
          <w:sz w:val="24"/>
        </w:rPr>
        <w:t>have,</w:t>
      </w:r>
      <w:r>
        <w:rPr>
          <w:spacing w:val="-4"/>
          <w:sz w:val="24"/>
        </w:rPr>
        <w:t xml:space="preserve"> </w:t>
      </w:r>
      <w:r>
        <w:rPr>
          <w:sz w:val="24"/>
        </w:rPr>
        <w:t>or</w:t>
      </w:r>
      <w:r>
        <w:rPr>
          <w:spacing w:val="-4"/>
          <w:sz w:val="24"/>
        </w:rPr>
        <w:t xml:space="preserve"> </w:t>
      </w:r>
      <w:r>
        <w:rPr>
          <w:sz w:val="24"/>
        </w:rPr>
        <w:t>have</w:t>
      </w:r>
      <w:r>
        <w:rPr>
          <w:spacing w:val="-6"/>
          <w:sz w:val="24"/>
        </w:rPr>
        <w:t xml:space="preserve"> </w:t>
      </w:r>
      <w:r>
        <w:rPr>
          <w:sz w:val="24"/>
        </w:rPr>
        <w:t>applied</w:t>
      </w:r>
      <w:r>
        <w:rPr>
          <w:spacing w:val="-6"/>
          <w:sz w:val="24"/>
        </w:rPr>
        <w:t xml:space="preserve"> </w:t>
      </w:r>
      <w:r>
        <w:rPr>
          <w:sz w:val="24"/>
        </w:rPr>
        <w:t>for,</w:t>
      </w:r>
      <w:r>
        <w:rPr>
          <w:spacing w:val="-4"/>
          <w:sz w:val="24"/>
        </w:rPr>
        <w:t xml:space="preserve"> </w:t>
      </w:r>
      <w:r>
        <w:rPr>
          <w:sz w:val="24"/>
        </w:rPr>
        <w:t>refugee</w:t>
      </w:r>
      <w:r>
        <w:rPr>
          <w:spacing w:val="-6"/>
          <w:sz w:val="24"/>
        </w:rPr>
        <w:t xml:space="preserve"> </w:t>
      </w:r>
      <w:r>
        <w:rPr>
          <w:sz w:val="24"/>
        </w:rPr>
        <w:t>or</w:t>
      </w:r>
      <w:r>
        <w:rPr>
          <w:spacing w:val="-4"/>
          <w:sz w:val="24"/>
        </w:rPr>
        <w:t xml:space="preserve"> </w:t>
      </w:r>
      <w:r>
        <w:rPr>
          <w:sz w:val="24"/>
        </w:rPr>
        <w:t>protection</w:t>
      </w:r>
      <w:r>
        <w:rPr>
          <w:spacing w:val="-4"/>
          <w:sz w:val="24"/>
        </w:rPr>
        <w:t xml:space="preserve"> </w:t>
      </w:r>
      <w:r>
        <w:rPr>
          <w:sz w:val="24"/>
        </w:rPr>
        <w:t>status, and</w:t>
      </w:r>
      <w:r>
        <w:rPr>
          <w:spacing w:val="-3"/>
          <w:sz w:val="24"/>
        </w:rPr>
        <w:t xml:space="preserve"> </w:t>
      </w:r>
      <w:r>
        <w:rPr>
          <w:sz w:val="24"/>
        </w:rPr>
        <w:t>normally</w:t>
      </w:r>
      <w:r>
        <w:rPr>
          <w:spacing w:val="-1"/>
          <w:sz w:val="24"/>
        </w:rPr>
        <w:t xml:space="preserve"> </w:t>
      </w:r>
      <w:r>
        <w:rPr>
          <w:sz w:val="24"/>
        </w:rPr>
        <w:t>live</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country</w:t>
      </w:r>
      <w:r>
        <w:rPr>
          <w:spacing w:val="-1"/>
          <w:sz w:val="24"/>
        </w:rPr>
        <w:t xml:space="preserve"> </w:t>
      </w:r>
      <w:r>
        <w:rPr>
          <w:sz w:val="24"/>
        </w:rPr>
        <w:t>and intend</w:t>
      </w:r>
      <w:r>
        <w:rPr>
          <w:spacing w:val="-3"/>
          <w:sz w:val="24"/>
        </w:rPr>
        <w:t xml:space="preserve"> </w:t>
      </w:r>
      <w:r>
        <w:rPr>
          <w:sz w:val="24"/>
        </w:rPr>
        <w:t>to</w:t>
      </w:r>
      <w:r>
        <w:rPr>
          <w:spacing w:val="-3"/>
          <w:sz w:val="24"/>
        </w:rPr>
        <w:t xml:space="preserve"> </w:t>
      </w:r>
      <w:r>
        <w:rPr>
          <w:sz w:val="24"/>
        </w:rPr>
        <w:t>stay.</w:t>
      </w:r>
      <w:r>
        <w:rPr>
          <w:spacing w:val="-15"/>
          <w:sz w:val="24"/>
        </w:rPr>
        <w:t xml:space="preserve"> </w:t>
      </w:r>
      <w:r>
        <w:rPr>
          <w:sz w:val="24"/>
        </w:rPr>
        <w:t>A</w:t>
      </w:r>
      <w:r>
        <w:rPr>
          <w:spacing w:val="-15"/>
          <w:sz w:val="24"/>
        </w:rPr>
        <w:t xml:space="preserve"> </w:t>
      </w:r>
      <w:r>
        <w:rPr>
          <w:sz w:val="24"/>
        </w:rPr>
        <w:t>person</w:t>
      </w:r>
      <w:r>
        <w:rPr>
          <w:spacing w:val="-1"/>
          <w:sz w:val="24"/>
        </w:rPr>
        <w:t xml:space="preserve"> </w:t>
      </w:r>
      <w:r>
        <w:rPr>
          <w:sz w:val="24"/>
        </w:rPr>
        <w:t>may</w:t>
      </w:r>
      <w:r>
        <w:rPr>
          <w:spacing w:val="-4"/>
          <w:sz w:val="24"/>
        </w:rPr>
        <w:t xml:space="preserve"> </w:t>
      </w:r>
      <w:r>
        <w:rPr>
          <w:sz w:val="24"/>
        </w:rPr>
        <w:t>get</w:t>
      </w:r>
      <w:r>
        <w:rPr>
          <w:spacing w:val="-3"/>
          <w:sz w:val="24"/>
        </w:rPr>
        <w:t xml:space="preserve"> </w:t>
      </w:r>
      <w:r>
        <w:rPr>
          <w:sz w:val="24"/>
        </w:rPr>
        <w:t>a</w:t>
      </w:r>
      <w:r>
        <w:rPr>
          <w:spacing w:val="-1"/>
          <w:sz w:val="24"/>
        </w:rPr>
        <w:t xml:space="preserve"> </w:t>
      </w:r>
      <w:r>
        <w:rPr>
          <w:sz w:val="24"/>
        </w:rPr>
        <w:t>CSC</w:t>
      </w:r>
      <w:r>
        <w:rPr>
          <w:spacing w:val="-2"/>
          <w:sz w:val="24"/>
        </w:rPr>
        <w:t xml:space="preserve"> </w:t>
      </w:r>
      <w:r>
        <w:rPr>
          <w:sz w:val="24"/>
        </w:rPr>
        <w:t>if they are 16 or 17 years of age and studying full-time or are a veteran eligible for Scheme 1 weekly income compensation or scheme 2 weekly</w:t>
      </w:r>
    </w:p>
    <w:p w14:paraId="3B1C55AE" w14:textId="77777777" w:rsidR="008D03D7" w:rsidRDefault="00AB1DED">
      <w:pPr>
        <w:pStyle w:val="BodyText"/>
        <w:spacing w:before="1"/>
        <w:ind w:left="840"/>
      </w:pPr>
      <w:r>
        <w:t>compensation.</w:t>
      </w:r>
      <w:r>
        <w:rPr>
          <w:spacing w:val="-5"/>
        </w:rPr>
        <w:t xml:space="preserve"> </w:t>
      </w:r>
      <w:r>
        <w:t>There</w:t>
      </w:r>
      <w:r>
        <w:rPr>
          <w:spacing w:val="-5"/>
        </w:rPr>
        <w:t xml:space="preserve"> </w:t>
      </w:r>
      <w:r>
        <w:t>are</w:t>
      </w:r>
      <w:r>
        <w:rPr>
          <w:spacing w:val="-1"/>
        </w:rPr>
        <w:t xml:space="preserve"> </w:t>
      </w:r>
      <w:r>
        <w:t>1,060,812</w:t>
      </w:r>
      <w:r>
        <w:rPr>
          <w:spacing w:val="-2"/>
        </w:rPr>
        <w:t xml:space="preserve"> </w:t>
      </w:r>
      <w:r>
        <w:t>people</w:t>
      </w:r>
      <w:r>
        <w:rPr>
          <w:spacing w:val="-2"/>
        </w:rPr>
        <w:t xml:space="preserve"> </w:t>
      </w:r>
      <w:r>
        <w:t>with</w:t>
      </w:r>
      <w:r>
        <w:rPr>
          <w:spacing w:val="-1"/>
        </w:rPr>
        <w:t xml:space="preserve"> </w:t>
      </w:r>
      <w:r>
        <w:t>a</w:t>
      </w:r>
      <w:r>
        <w:rPr>
          <w:spacing w:val="-2"/>
        </w:rPr>
        <w:t xml:space="preserve"> </w:t>
      </w:r>
      <w:r>
        <w:t>CSC</w:t>
      </w:r>
      <w:r>
        <w:rPr>
          <w:spacing w:val="-3"/>
        </w:rPr>
        <w:t xml:space="preserve"> </w:t>
      </w:r>
      <w:r>
        <w:t>as</w:t>
      </w:r>
      <w:r>
        <w:rPr>
          <w:spacing w:val="-2"/>
        </w:rPr>
        <w:t xml:space="preserve"> </w:t>
      </w:r>
      <w:r>
        <w:t>of</w:t>
      </w:r>
      <w:r>
        <w:rPr>
          <w:spacing w:val="-2"/>
        </w:rPr>
        <w:t xml:space="preserve"> </w:t>
      </w:r>
      <w:r>
        <w:t>31</w:t>
      </w:r>
      <w:r>
        <w:rPr>
          <w:spacing w:val="-2"/>
        </w:rPr>
        <w:t xml:space="preserve"> </w:t>
      </w:r>
      <w:r>
        <w:t>March</w:t>
      </w:r>
      <w:r>
        <w:rPr>
          <w:spacing w:val="-2"/>
        </w:rPr>
        <w:t xml:space="preserve"> 2022.</w:t>
      </w:r>
    </w:p>
    <w:p w14:paraId="490FCF2C" w14:textId="77777777" w:rsidR="008D03D7" w:rsidRDefault="008D03D7">
      <w:pPr>
        <w:pStyle w:val="BodyText"/>
        <w:spacing w:before="9"/>
        <w:rPr>
          <w:sz w:val="20"/>
        </w:rPr>
      </w:pPr>
    </w:p>
    <w:p w14:paraId="7E8BB873" w14:textId="77777777" w:rsidR="008D03D7" w:rsidRDefault="00AB1DED">
      <w:pPr>
        <w:pStyle w:val="ListParagraph"/>
        <w:numPr>
          <w:ilvl w:val="0"/>
          <w:numId w:val="4"/>
        </w:numPr>
        <w:tabs>
          <w:tab w:val="left" w:pos="840"/>
          <w:tab w:val="left" w:pos="841"/>
        </w:tabs>
        <w:spacing w:before="1"/>
        <w:ind w:right="163"/>
        <w:rPr>
          <w:sz w:val="24"/>
        </w:rPr>
      </w:pPr>
      <w:r>
        <w:rPr>
          <w:sz w:val="24"/>
        </w:rPr>
        <w:t>The Ministry of Transport identified the CSC as a method of determining eligibility</w:t>
      </w:r>
      <w:r>
        <w:rPr>
          <w:spacing w:val="-3"/>
          <w:sz w:val="24"/>
        </w:rPr>
        <w:t xml:space="preserve"> </w:t>
      </w:r>
      <w:r>
        <w:rPr>
          <w:sz w:val="24"/>
        </w:rPr>
        <w:t>for</w:t>
      </w:r>
      <w:r>
        <w:rPr>
          <w:spacing w:val="-3"/>
          <w:sz w:val="24"/>
        </w:rPr>
        <w:t xml:space="preserve"> </w:t>
      </w:r>
      <w:r>
        <w:rPr>
          <w:sz w:val="24"/>
        </w:rPr>
        <w:t>reduced</w:t>
      </w:r>
      <w:r>
        <w:rPr>
          <w:spacing w:val="-5"/>
          <w:sz w:val="24"/>
        </w:rPr>
        <w:t xml:space="preserve"> </w:t>
      </w:r>
      <w:r>
        <w:rPr>
          <w:sz w:val="24"/>
        </w:rPr>
        <w:t>fares</w:t>
      </w:r>
      <w:r>
        <w:rPr>
          <w:spacing w:val="-3"/>
          <w:sz w:val="24"/>
        </w:rPr>
        <w:t xml:space="preserve"> </w:t>
      </w:r>
      <w:r>
        <w:rPr>
          <w:sz w:val="24"/>
        </w:rPr>
        <w:t>on</w:t>
      </w:r>
      <w:r>
        <w:rPr>
          <w:spacing w:val="-5"/>
          <w:sz w:val="24"/>
        </w:rPr>
        <w:t xml:space="preserve"> </w:t>
      </w:r>
      <w:r>
        <w:rPr>
          <w:sz w:val="24"/>
        </w:rPr>
        <w:t>public</w:t>
      </w:r>
      <w:r>
        <w:rPr>
          <w:spacing w:val="-3"/>
          <w:sz w:val="24"/>
        </w:rPr>
        <w:t xml:space="preserve"> </w:t>
      </w:r>
      <w:r>
        <w:rPr>
          <w:sz w:val="24"/>
        </w:rPr>
        <w:t>transport</w:t>
      </w:r>
      <w:r>
        <w:rPr>
          <w:spacing w:val="-1"/>
          <w:sz w:val="24"/>
        </w:rPr>
        <w:t xml:space="preserve"> </w:t>
      </w:r>
      <w:r>
        <w:rPr>
          <w:sz w:val="24"/>
        </w:rPr>
        <w:t>through</w:t>
      </w:r>
      <w:r>
        <w:rPr>
          <w:spacing w:val="-2"/>
          <w:sz w:val="24"/>
        </w:rPr>
        <w:t xml:space="preserve"> </w:t>
      </w:r>
      <w:r>
        <w:rPr>
          <w:sz w:val="24"/>
        </w:rPr>
        <w:t>analysis</w:t>
      </w:r>
      <w:r>
        <w:rPr>
          <w:spacing w:val="-3"/>
          <w:sz w:val="24"/>
        </w:rPr>
        <w:t xml:space="preserve"> </w:t>
      </w:r>
      <w:r>
        <w:rPr>
          <w:sz w:val="24"/>
        </w:rPr>
        <w:t>undertaken</w:t>
      </w:r>
      <w:r>
        <w:rPr>
          <w:spacing w:val="-5"/>
          <w:sz w:val="24"/>
        </w:rPr>
        <w:t xml:space="preserve"> </w:t>
      </w:r>
      <w:r>
        <w:rPr>
          <w:sz w:val="24"/>
        </w:rPr>
        <w:t xml:space="preserve">for the Green Transport Card [CAB-19-MIN-0142 refers]. </w:t>
      </w:r>
      <w:r>
        <w:rPr>
          <w:rFonts w:ascii="Segoe UI" w:hAnsi="Segoe UI"/>
        </w:rPr>
        <w:t>T</w:t>
      </w:r>
      <w:r>
        <w:rPr>
          <w:sz w:val="24"/>
        </w:rPr>
        <w:t>he card provides an established mechanism to reduce the costs of services for people on low- income and therefore using it to provide for reduced public transport fares aligns with government’s priori</w:t>
      </w:r>
      <w:r>
        <w:rPr>
          <w:sz w:val="24"/>
        </w:rPr>
        <w:t>ty of tackling the cost of living with a particular</w:t>
      </w:r>
    </w:p>
    <w:p w14:paraId="51302271" w14:textId="77777777" w:rsidR="008D03D7" w:rsidRDefault="00AB1DED">
      <w:pPr>
        <w:pStyle w:val="BodyText"/>
        <w:ind w:left="840"/>
      </w:pPr>
      <w:r>
        <w:t>focus</w:t>
      </w:r>
      <w:r>
        <w:rPr>
          <w:spacing w:val="-4"/>
        </w:rPr>
        <w:t xml:space="preserve"> </w:t>
      </w:r>
      <w:r>
        <w:t>on</w:t>
      </w:r>
      <w:r>
        <w:rPr>
          <w:spacing w:val="-1"/>
        </w:rPr>
        <w:t xml:space="preserve"> </w:t>
      </w:r>
      <w:r>
        <w:t>low-income</w:t>
      </w:r>
      <w:r>
        <w:rPr>
          <w:spacing w:val="-3"/>
        </w:rPr>
        <w:t xml:space="preserve"> </w:t>
      </w:r>
      <w:r>
        <w:rPr>
          <w:spacing w:val="-2"/>
        </w:rPr>
        <w:t>households.</w:t>
      </w:r>
    </w:p>
    <w:p w14:paraId="3EA61CE5" w14:textId="77777777" w:rsidR="008D03D7" w:rsidRDefault="008D03D7">
      <w:pPr>
        <w:pStyle w:val="BodyText"/>
        <w:spacing w:before="10"/>
        <w:rPr>
          <w:sz w:val="20"/>
        </w:rPr>
      </w:pPr>
    </w:p>
    <w:p w14:paraId="05AF60DA" w14:textId="77777777" w:rsidR="008D03D7" w:rsidRDefault="00AB1DED">
      <w:pPr>
        <w:pStyle w:val="ListParagraph"/>
        <w:numPr>
          <w:ilvl w:val="0"/>
          <w:numId w:val="4"/>
        </w:numPr>
        <w:tabs>
          <w:tab w:val="left" w:pos="840"/>
          <w:tab w:val="left" w:pos="841"/>
        </w:tabs>
        <w:ind w:right="208"/>
        <w:rPr>
          <w:sz w:val="24"/>
        </w:rPr>
      </w:pPr>
      <w:r>
        <w:rPr>
          <w:sz w:val="24"/>
        </w:rPr>
        <w:t xml:space="preserve">Community Service Cards are regulated by the Health Entitlement Cards Regulations 1993. The current regulations only </w:t>
      </w:r>
      <w:proofErr w:type="spellStart"/>
      <w:r>
        <w:rPr>
          <w:sz w:val="24"/>
        </w:rPr>
        <w:t>authorise</w:t>
      </w:r>
      <w:proofErr w:type="spellEnd"/>
      <w:r>
        <w:rPr>
          <w:sz w:val="24"/>
        </w:rPr>
        <w:t xml:space="preserve"> personnel at the Ministry of Social Developm</w:t>
      </w:r>
      <w:r>
        <w:rPr>
          <w:sz w:val="24"/>
        </w:rPr>
        <w:t>ent, Ministry of Health, and those working for health</w:t>
      </w:r>
      <w:r>
        <w:rPr>
          <w:spacing w:val="-2"/>
          <w:sz w:val="24"/>
        </w:rPr>
        <w:t xml:space="preserve"> </w:t>
      </w:r>
      <w:r>
        <w:rPr>
          <w:sz w:val="24"/>
        </w:rPr>
        <w:t>providers</w:t>
      </w:r>
      <w:r>
        <w:rPr>
          <w:spacing w:val="-2"/>
          <w:sz w:val="24"/>
        </w:rPr>
        <w:t xml:space="preserve"> </w:t>
      </w:r>
      <w:r>
        <w:rPr>
          <w:sz w:val="24"/>
        </w:rPr>
        <w:t>such</w:t>
      </w:r>
      <w:r>
        <w:rPr>
          <w:spacing w:val="-6"/>
          <w:sz w:val="24"/>
        </w:rPr>
        <w:t xml:space="preserve"> </w:t>
      </w:r>
      <w:r>
        <w:rPr>
          <w:sz w:val="24"/>
        </w:rPr>
        <w:t>as</w:t>
      </w:r>
      <w:r>
        <w:rPr>
          <w:spacing w:val="-2"/>
          <w:sz w:val="24"/>
        </w:rPr>
        <w:t xml:space="preserve"> </w:t>
      </w:r>
      <w:r>
        <w:rPr>
          <w:sz w:val="24"/>
        </w:rPr>
        <w:t>pharmacies,</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to</w:t>
      </w:r>
      <w:r>
        <w:rPr>
          <w:spacing w:val="-3"/>
          <w:sz w:val="24"/>
        </w:rPr>
        <w:t xml:space="preserve"> </w:t>
      </w:r>
      <w:r>
        <w:rPr>
          <w:sz w:val="24"/>
        </w:rPr>
        <w:t>see</w:t>
      </w:r>
      <w:r>
        <w:rPr>
          <w:spacing w:val="-4"/>
          <w:sz w:val="24"/>
        </w:rPr>
        <w:t xml:space="preserve"> </w:t>
      </w:r>
      <w:r>
        <w:rPr>
          <w:sz w:val="24"/>
        </w:rPr>
        <w:t>a</w:t>
      </w:r>
      <w:r>
        <w:rPr>
          <w:spacing w:val="-1"/>
          <w:sz w:val="24"/>
        </w:rPr>
        <w:t xml:space="preserve"> </w:t>
      </w:r>
      <w:r>
        <w:rPr>
          <w:sz w:val="24"/>
        </w:rPr>
        <w:t>CSC</w:t>
      </w:r>
      <w:r>
        <w:rPr>
          <w:spacing w:val="-5"/>
          <w:sz w:val="24"/>
        </w:rPr>
        <w:t xml:space="preserve"> </w:t>
      </w:r>
      <w:r>
        <w:rPr>
          <w:sz w:val="24"/>
        </w:rPr>
        <w:t>as</w:t>
      </w:r>
      <w:r>
        <w:rPr>
          <w:spacing w:val="-2"/>
          <w:sz w:val="24"/>
        </w:rPr>
        <w:t xml:space="preserve"> </w:t>
      </w:r>
      <w:r>
        <w:rPr>
          <w:sz w:val="24"/>
        </w:rPr>
        <w:t>evidence</w:t>
      </w:r>
      <w:r>
        <w:rPr>
          <w:spacing w:val="-4"/>
          <w:sz w:val="24"/>
        </w:rPr>
        <w:t xml:space="preserve"> </w:t>
      </w:r>
      <w:r>
        <w:rPr>
          <w:sz w:val="24"/>
        </w:rPr>
        <w:t xml:space="preserve">of eligibility for discounted services. The Social Security Regulations 2018 impose similar limitations in relation to </w:t>
      </w:r>
      <w:proofErr w:type="spellStart"/>
      <w:r>
        <w:rPr>
          <w:sz w:val="24"/>
        </w:rPr>
        <w:t>SuperGold</w:t>
      </w:r>
      <w:proofErr w:type="spellEnd"/>
      <w:r>
        <w:rPr>
          <w:sz w:val="24"/>
        </w:rPr>
        <w:t xml:space="preserve"> Card (S</w:t>
      </w:r>
      <w:r>
        <w:rPr>
          <w:sz w:val="24"/>
        </w:rPr>
        <w:t>GC) holders who are eligible for the CSC, specifically those who hold the combination</w:t>
      </w:r>
    </w:p>
    <w:p w14:paraId="34232EA3" w14:textId="77777777" w:rsidR="008D03D7" w:rsidRDefault="00AB1DED">
      <w:pPr>
        <w:pStyle w:val="BodyText"/>
        <w:ind w:left="840"/>
      </w:pPr>
      <w:r>
        <w:t>SGC/CSC</w:t>
      </w:r>
      <w:r>
        <w:rPr>
          <w:spacing w:val="-1"/>
        </w:rPr>
        <w:t xml:space="preserve"> </w:t>
      </w:r>
      <w:r>
        <w:rPr>
          <w:spacing w:val="-2"/>
        </w:rPr>
        <w:t>card.</w:t>
      </w:r>
    </w:p>
    <w:p w14:paraId="44C0F9D5" w14:textId="77777777" w:rsidR="008D03D7" w:rsidRDefault="008D03D7">
      <w:pPr>
        <w:pStyle w:val="BodyText"/>
        <w:spacing w:before="10"/>
        <w:rPr>
          <w:sz w:val="20"/>
        </w:rPr>
      </w:pPr>
    </w:p>
    <w:p w14:paraId="3A3D3952" w14:textId="77777777" w:rsidR="008D03D7" w:rsidRDefault="00AB1DED">
      <w:pPr>
        <w:pStyle w:val="Heading1"/>
        <w:spacing w:before="1"/>
      </w:pPr>
      <w:r>
        <w:rPr>
          <w:spacing w:val="-2"/>
        </w:rPr>
        <w:t>Analysis</w:t>
      </w:r>
    </w:p>
    <w:p w14:paraId="59CCC991" w14:textId="77777777" w:rsidR="008D03D7" w:rsidRDefault="008D03D7">
      <w:pPr>
        <w:pStyle w:val="BodyText"/>
        <w:spacing w:before="9"/>
        <w:rPr>
          <w:b/>
          <w:sz w:val="20"/>
        </w:rPr>
      </w:pPr>
    </w:p>
    <w:p w14:paraId="205DA428" w14:textId="77777777" w:rsidR="008D03D7" w:rsidRDefault="00AB1DED">
      <w:pPr>
        <w:spacing w:before="1"/>
        <w:ind w:left="120"/>
        <w:rPr>
          <w:i/>
          <w:sz w:val="24"/>
        </w:rPr>
      </w:pPr>
      <w:r>
        <w:rPr>
          <w:i/>
          <w:sz w:val="24"/>
        </w:rPr>
        <w:t>Amending</w:t>
      </w:r>
      <w:r>
        <w:rPr>
          <w:i/>
          <w:spacing w:val="-4"/>
          <w:sz w:val="24"/>
        </w:rPr>
        <w:t xml:space="preserve"> </w:t>
      </w:r>
      <w:r>
        <w:rPr>
          <w:i/>
          <w:sz w:val="24"/>
        </w:rPr>
        <w:t>the</w:t>
      </w:r>
      <w:r>
        <w:rPr>
          <w:i/>
          <w:spacing w:val="-4"/>
          <w:sz w:val="24"/>
        </w:rPr>
        <w:t xml:space="preserve"> </w:t>
      </w:r>
      <w:r>
        <w:rPr>
          <w:i/>
          <w:sz w:val="24"/>
        </w:rPr>
        <w:t>Health</w:t>
      </w:r>
      <w:r>
        <w:rPr>
          <w:i/>
          <w:spacing w:val="-6"/>
          <w:sz w:val="24"/>
        </w:rPr>
        <w:t xml:space="preserve"> </w:t>
      </w:r>
      <w:r>
        <w:rPr>
          <w:i/>
          <w:sz w:val="24"/>
        </w:rPr>
        <w:t>Entitlement</w:t>
      </w:r>
      <w:r>
        <w:rPr>
          <w:i/>
          <w:spacing w:val="-4"/>
          <w:sz w:val="24"/>
        </w:rPr>
        <w:t xml:space="preserve"> </w:t>
      </w:r>
      <w:r>
        <w:rPr>
          <w:i/>
          <w:sz w:val="24"/>
        </w:rPr>
        <w:t>Cards</w:t>
      </w:r>
      <w:r>
        <w:rPr>
          <w:i/>
          <w:spacing w:val="-4"/>
          <w:sz w:val="24"/>
        </w:rPr>
        <w:t xml:space="preserve"> </w:t>
      </w:r>
      <w:r>
        <w:rPr>
          <w:i/>
          <w:sz w:val="24"/>
        </w:rPr>
        <w:t>Regulations</w:t>
      </w:r>
      <w:r>
        <w:rPr>
          <w:i/>
          <w:spacing w:val="-7"/>
          <w:sz w:val="24"/>
        </w:rPr>
        <w:t xml:space="preserve"> </w:t>
      </w:r>
      <w:r>
        <w:rPr>
          <w:i/>
          <w:sz w:val="24"/>
        </w:rPr>
        <w:t>1993</w:t>
      </w:r>
      <w:r>
        <w:rPr>
          <w:i/>
          <w:spacing w:val="-6"/>
          <w:sz w:val="24"/>
        </w:rPr>
        <w:t xml:space="preserve"> </w:t>
      </w:r>
      <w:r>
        <w:rPr>
          <w:i/>
          <w:sz w:val="24"/>
        </w:rPr>
        <w:t>and</w:t>
      </w:r>
      <w:r>
        <w:rPr>
          <w:i/>
          <w:spacing w:val="-6"/>
          <w:sz w:val="24"/>
        </w:rPr>
        <w:t xml:space="preserve"> </w:t>
      </w:r>
      <w:r>
        <w:rPr>
          <w:i/>
          <w:sz w:val="24"/>
        </w:rPr>
        <w:t>Social</w:t>
      </w:r>
      <w:r>
        <w:rPr>
          <w:i/>
          <w:spacing w:val="-5"/>
          <w:sz w:val="24"/>
        </w:rPr>
        <w:t xml:space="preserve"> </w:t>
      </w:r>
      <w:r>
        <w:rPr>
          <w:i/>
          <w:sz w:val="24"/>
        </w:rPr>
        <w:t>Security Regulations 2018</w:t>
      </w:r>
    </w:p>
    <w:p w14:paraId="436F5C43" w14:textId="77777777" w:rsidR="008D03D7" w:rsidRDefault="008D03D7">
      <w:pPr>
        <w:pStyle w:val="BodyText"/>
        <w:spacing w:before="10"/>
        <w:rPr>
          <w:i/>
          <w:sz w:val="20"/>
        </w:rPr>
      </w:pPr>
    </w:p>
    <w:p w14:paraId="223345FE" w14:textId="77777777" w:rsidR="008D03D7" w:rsidRDefault="00AB1DED">
      <w:pPr>
        <w:pStyle w:val="ListParagraph"/>
        <w:numPr>
          <w:ilvl w:val="0"/>
          <w:numId w:val="4"/>
        </w:numPr>
        <w:tabs>
          <w:tab w:val="left" w:pos="840"/>
          <w:tab w:val="left" w:pos="841"/>
        </w:tabs>
        <w:ind w:right="177"/>
        <w:rPr>
          <w:sz w:val="24"/>
        </w:rPr>
      </w:pPr>
      <w:r>
        <w:rPr>
          <w:sz w:val="24"/>
        </w:rPr>
        <w:t>To enable the implementation of Community Connect we need to amend regulation</w:t>
      </w:r>
      <w:r>
        <w:rPr>
          <w:spacing w:val="-2"/>
          <w:sz w:val="24"/>
        </w:rPr>
        <w:t xml:space="preserve"> </w:t>
      </w:r>
      <w:r>
        <w:rPr>
          <w:sz w:val="24"/>
        </w:rPr>
        <w:t>12</w:t>
      </w:r>
      <w:r>
        <w:rPr>
          <w:spacing w:val="-2"/>
          <w:sz w:val="24"/>
        </w:rPr>
        <w:t xml:space="preserve"> </w:t>
      </w:r>
      <w:r>
        <w:rPr>
          <w:sz w:val="24"/>
        </w:rPr>
        <w:t>(b)</w:t>
      </w:r>
      <w:r>
        <w:rPr>
          <w:spacing w:val="-2"/>
          <w:sz w:val="24"/>
        </w:rPr>
        <w:t xml:space="preserve"> </w:t>
      </w:r>
      <w:r>
        <w:rPr>
          <w:sz w:val="24"/>
        </w:rPr>
        <w:t>and</w:t>
      </w:r>
      <w:r>
        <w:rPr>
          <w:spacing w:val="-4"/>
          <w:sz w:val="24"/>
        </w:rPr>
        <w:t xml:space="preserve"> </w:t>
      </w:r>
      <w:r>
        <w:rPr>
          <w:sz w:val="24"/>
        </w:rPr>
        <w:t>13</w:t>
      </w:r>
      <w:r>
        <w:rPr>
          <w:spacing w:val="-2"/>
          <w:sz w:val="24"/>
        </w:rPr>
        <w:t xml:space="preserve"> </w:t>
      </w:r>
      <w:r>
        <w:rPr>
          <w:sz w:val="24"/>
        </w:rPr>
        <w:t>(3)</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Health</w:t>
      </w:r>
      <w:r>
        <w:rPr>
          <w:spacing w:val="-4"/>
          <w:sz w:val="24"/>
        </w:rPr>
        <w:t xml:space="preserve"> </w:t>
      </w:r>
      <w:r>
        <w:rPr>
          <w:sz w:val="24"/>
        </w:rPr>
        <w:t>Entitlement</w:t>
      </w:r>
      <w:r>
        <w:rPr>
          <w:spacing w:val="-2"/>
          <w:sz w:val="24"/>
        </w:rPr>
        <w:t xml:space="preserve"> </w:t>
      </w:r>
      <w:r>
        <w:rPr>
          <w:sz w:val="24"/>
        </w:rPr>
        <w:t>Cards</w:t>
      </w:r>
      <w:r>
        <w:rPr>
          <w:spacing w:val="-5"/>
          <w:sz w:val="24"/>
        </w:rPr>
        <w:t xml:space="preserve"> </w:t>
      </w:r>
      <w:r>
        <w:rPr>
          <w:sz w:val="24"/>
        </w:rPr>
        <w:t>Regulations</w:t>
      </w:r>
      <w:r>
        <w:rPr>
          <w:spacing w:val="-2"/>
          <w:sz w:val="24"/>
        </w:rPr>
        <w:t xml:space="preserve"> </w:t>
      </w:r>
      <w:r>
        <w:rPr>
          <w:sz w:val="24"/>
        </w:rPr>
        <w:t>1993 and regulation 290(1)(e) and (2) of the Social Security Regulations 2018.</w:t>
      </w:r>
    </w:p>
    <w:p w14:paraId="2410D7F9" w14:textId="77777777" w:rsidR="008D03D7" w:rsidRDefault="008D03D7">
      <w:pPr>
        <w:pStyle w:val="BodyText"/>
        <w:spacing w:before="2"/>
        <w:rPr>
          <w:sz w:val="28"/>
        </w:rPr>
      </w:pPr>
    </w:p>
    <w:p w14:paraId="353A35DD" w14:textId="77777777" w:rsidR="008D03D7" w:rsidRDefault="00AB1DED">
      <w:pPr>
        <w:pStyle w:val="ListParagraph"/>
        <w:numPr>
          <w:ilvl w:val="0"/>
          <w:numId w:val="4"/>
        </w:numPr>
        <w:tabs>
          <w:tab w:val="left" w:pos="840"/>
          <w:tab w:val="left" w:pos="841"/>
        </w:tabs>
        <w:ind w:hanging="721"/>
      </w:pPr>
      <w:r>
        <w:rPr>
          <w:sz w:val="24"/>
        </w:rPr>
        <w:t>The</w:t>
      </w:r>
      <w:r>
        <w:rPr>
          <w:spacing w:val="-3"/>
          <w:sz w:val="24"/>
        </w:rPr>
        <w:t xml:space="preserve"> </w:t>
      </w:r>
      <w:r>
        <w:rPr>
          <w:sz w:val="24"/>
        </w:rPr>
        <w:t>following</w:t>
      </w:r>
      <w:r>
        <w:rPr>
          <w:spacing w:val="-3"/>
          <w:sz w:val="24"/>
        </w:rPr>
        <w:t xml:space="preserve"> </w:t>
      </w:r>
      <w:r>
        <w:rPr>
          <w:sz w:val="24"/>
        </w:rPr>
        <w:t>table</w:t>
      </w:r>
      <w:r>
        <w:rPr>
          <w:spacing w:val="-4"/>
          <w:sz w:val="24"/>
        </w:rPr>
        <w:t xml:space="preserve"> </w:t>
      </w:r>
      <w:r>
        <w:rPr>
          <w:sz w:val="24"/>
        </w:rPr>
        <w:t>describes the</w:t>
      </w:r>
      <w:r>
        <w:rPr>
          <w:spacing w:val="-4"/>
          <w:sz w:val="24"/>
        </w:rPr>
        <w:t xml:space="preserve"> </w:t>
      </w:r>
      <w:r>
        <w:rPr>
          <w:sz w:val="24"/>
        </w:rPr>
        <w:t>re</w:t>
      </w:r>
      <w:r>
        <w:rPr>
          <w:sz w:val="24"/>
        </w:rPr>
        <w:t>gulations</w:t>
      </w:r>
      <w:r>
        <w:rPr>
          <w:spacing w:val="-5"/>
          <w:sz w:val="24"/>
        </w:rPr>
        <w:t xml:space="preserve"> </w:t>
      </w:r>
      <w:r>
        <w:rPr>
          <w:spacing w:val="-2"/>
          <w:sz w:val="24"/>
        </w:rPr>
        <w:t>affected.</w:t>
      </w:r>
    </w:p>
    <w:p w14:paraId="153120ED" w14:textId="77777777" w:rsidR="008D03D7" w:rsidRDefault="008D03D7">
      <w:pPr>
        <w:sectPr w:rsidR="008D03D7">
          <w:pgSz w:w="11910" w:h="16840"/>
          <w:pgMar w:top="1340" w:right="1320" w:bottom="1180" w:left="1320" w:header="715" w:footer="982" w:gutter="0"/>
          <w:cols w:space="720"/>
        </w:sectPr>
      </w:pPr>
    </w:p>
    <w:p w14:paraId="18C8DC12" w14:textId="77777777" w:rsidR="008D03D7" w:rsidRDefault="008D03D7">
      <w:pPr>
        <w:pStyle w:val="BodyText"/>
        <w:spacing w:before="8"/>
        <w:rPr>
          <w:sz w:val="7"/>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180"/>
      </w:tblGrid>
      <w:tr w:rsidR="008D03D7" w14:paraId="129015B7" w14:textId="77777777">
        <w:trPr>
          <w:trHeight w:val="631"/>
        </w:trPr>
        <w:tc>
          <w:tcPr>
            <w:tcW w:w="8315" w:type="dxa"/>
            <w:gridSpan w:val="2"/>
          </w:tcPr>
          <w:p w14:paraId="6CAF6C50" w14:textId="77777777" w:rsidR="008D03D7" w:rsidRDefault="008D03D7">
            <w:pPr>
              <w:pStyle w:val="TableParagraph"/>
              <w:spacing w:before="9"/>
              <w:rPr>
                <w:sz w:val="19"/>
              </w:rPr>
            </w:pPr>
          </w:p>
          <w:p w14:paraId="20DB27BC" w14:textId="77777777" w:rsidR="008D03D7" w:rsidRDefault="00AB1DED">
            <w:pPr>
              <w:pStyle w:val="TableParagraph"/>
              <w:ind w:left="107"/>
            </w:pPr>
            <w:r>
              <w:t>Health</w:t>
            </w:r>
            <w:r>
              <w:rPr>
                <w:spacing w:val="-8"/>
              </w:rPr>
              <w:t xml:space="preserve"> </w:t>
            </w:r>
            <w:r>
              <w:t>Entitlement</w:t>
            </w:r>
            <w:r>
              <w:rPr>
                <w:spacing w:val="-6"/>
              </w:rPr>
              <w:t xml:space="preserve"> </w:t>
            </w:r>
            <w:r>
              <w:t>Cards</w:t>
            </w:r>
            <w:r>
              <w:rPr>
                <w:spacing w:val="-9"/>
              </w:rPr>
              <w:t xml:space="preserve"> </w:t>
            </w:r>
            <w:r>
              <w:t>Regulations</w:t>
            </w:r>
            <w:r>
              <w:rPr>
                <w:spacing w:val="-7"/>
              </w:rPr>
              <w:t xml:space="preserve"> </w:t>
            </w:r>
            <w:r>
              <w:rPr>
                <w:spacing w:val="-4"/>
              </w:rPr>
              <w:t>1993</w:t>
            </w:r>
          </w:p>
        </w:tc>
      </w:tr>
      <w:tr w:rsidR="008D03D7" w14:paraId="37857EA7" w14:textId="77777777">
        <w:trPr>
          <w:trHeight w:val="2068"/>
        </w:trPr>
        <w:tc>
          <w:tcPr>
            <w:tcW w:w="1135" w:type="dxa"/>
          </w:tcPr>
          <w:p w14:paraId="3C9DCCB8" w14:textId="77777777" w:rsidR="008D03D7" w:rsidRDefault="008D03D7">
            <w:pPr>
              <w:pStyle w:val="TableParagraph"/>
              <w:spacing w:before="9"/>
              <w:rPr>
                <w:sz w:val="19"/>
              </w:rPr>
            </w:pPr>
          </w:p>
          <w:p w14:paraId="0CC39460" w14:textId="77777777" w:rsidR="008D03D7" w:rsidRDefault="00AB1DED">
            <w:pPr>
              <w:pStyle w:val="TableParagraph"/>
              <w:ind w:left="107"/>
            </w:pPr>
            <w:r>
              <w:t>12</w:t>
            </w:r>
            <w:r>
              <w:rPr>
                <w:spacing w:val="-1"/>
              </w:rPr>
              <w:t xml:space="preserve"> </w:t>
            </w:r>
            <w:r>
              <w:rPr>
                <w:spacing w:val="-5"/>
              </w:rPr>
              <w:t>(b)</w:t>
            </w:r>
          </w:p>
        </w:tc>
        <w:tc>
          <w:tcPr>
            <w:tcW w:w="7180" w:type="dxa"/>
          </w:tcPr>
          <w:p w14:paraId="461FDF12" w14:textId="77777777" w:rsidR="008D03D7" w:rsidRDefault="008D03D7">
            <w:pPr>
              <w:pStyle w:val="TableParagraph"/>
              <w:spacing w:before="9"/>
              <w:rPr>
                <w:sz w:val="19"/>
              </w:rPr>
            </w:pPr>
          </w:p>
          <w:p w14:paraId="4FBD9838" w14:textId="77777777" w:rsidR="008D03D7" w:rsidRDefault="00AB1DED">
            <w:pPr>
              <w:pStyle w:val="TableParagraph"/>
              <w:spacing w:line="340" w:lineRule="auto"/>
              <w:ind w:left="108" w:right="349"/>
            </w:pPr>
            <w:r>
              <w:t xml:space="preserve">sets out the </w:t>
            </w:r>
            <w:proofErr w:type="spellStart"/>
            <w:r>
              <w:t>authorised</w:t>
            </w:r>
            <w:proofErr w:type="spellEnd"/>
            <w:r>
              <w:t xml:space="preserve"> uses of CSC, </w:t>
            </w:r>
            <w:proofErr w:type="gramStart"/>
            <w:r>
              <w:t>i.e.</w:t>
            </w:r>
            <w:proofErr w:type="gramEnd"/>
            <w:r>
              <w:t xml:space="preserve"> that it provides evidence that the cardholder is eligible for services under the New Zealand Public</w:t>
            </w:r>
            <w:r>
              <w:rPr>
                <w:spacing w:val="-4"/>
              </w:rPr>
              <w:t xml:space="preserve"> </w:t>
            </w:r>
            <w:r>
              <w:t>Health</w:t>
            </w:r>
            <w:r>
              <w:rPr>
                <w:spacing w:val="-4"/>
              </w:rPr>
              <w:t xml:space="preserve"> </w:t>
            </w:r>
            <w:r>
              <w:t>and</w:t>
            </w:r>
            <w:r>
              <w:rPr>
                <w:spacing w:val="-4"/>
              </w:rPr>
              <w:t xml:space="preserve"> </w:t>
            </w:r>
            <w:r>
              <w:t>Disability</w:t>
            </w:r>
            <w:r>
              <w:rPr>
                <w:spacing w:val="-16"/>
              </w:rPr>
              <w:t xml:space="preserve"> </w:t>
            </w:r>
            <w:r>
              <w:t>Act</w:t>
            </w:r>
            <w:r>
              <w:rPr>
                <w:spacing w:val="-1"/>
              </w:rPr>
              <w:t xml:space="preserve"> </w:t>
            </w:r>
            <w:r>
              <w:t>2000,</w:t>
            </w:r>
            <w:r>
              <w:rPr>
                <w:spacing w:val="-2"/>
              </w:rPr>
              <w:t xml:space="preserve"> </w:t>
            </w:r>
            <w:r>
              <w:t>eligible</w:t>
            </w:r>
            <w:r>
              <w:rPr>
                <w:spacing w:val="-4"/>
              </w:rPr>
              <w:t xml:space="preserve"> </w:t>
            </w:r>
            <w:r>
              <w:t>for</w:t>
            </w:r>
            <w:r>
              <w:rPr>
                <w:spacing w:val="-5"/>
              </w:rPr>
              <w:t xml:space="preserve"> </w:t>
            </w:r>
            <w:r>
              <w:t>exemption</w:t>
            </w:r>
            <w:r>
              <w:rPr>
                <w:spacing w:val="-6"/>
              </w:rPr>
              <w:t xml:space="preserve"> </w:t>
            </w:r>
            <w:r>
              <w:t>from</w:t>
            </w:r>
            <w:r>
              <w:rPr>
                <w:spacing w:val="-5"/>
              </w:rPr>
              <w:t xml:space="preserve"> </w:t>
            </w:r>
            <w:r>
              <w:t>a charge or part of a charge for the services, and any</w:t>
            </w:r>
            <w:r>
              <w:t xml:space="preserve"> prescribed maximum amount of charge for services.</w:t>
            </w:r>
          </w:p>
        </w:tc>
      </w:tr>
      <w:tr w:rsidR="008D03D7" w14:paraId="7ECA6AF1" w14:textId="77777777">
        <w:trPr>
          <w:trHeight w:val="1711"/>
        </w:trPr>
        <w:tc>
          <w:tcPr>
            <w:tcW w:w="1135" w:type="dxa"/>
          </w:tcPr>
          <w:p w14:paraId="17588C23" w14:textId="77777777" w:rsidR="008D03D7" w:rsidRDefault="008D03D7">
            <w:pPr>
              <w:pStyle w:val="TableParagraph"/>
              <w:rPr>
                <w:sz w:val="20"/>
              </w:rPr>
            </w:pPr>
          </w:p>
          <w:p w14:paraId="3B04C86C" w14:textId="77777777" w:rsidR="008D03D7" w:rsidRDefault="00AB1DED">
            <w:pPr>
              <w:pStyle w:val="TableParagraph"/>
              <w:ind w:left="107"/>
            </w:pPr>
            <w:r>
              <w:t>13</w:t>
            </w:r>
            <w:r>
              <w:rPr>
                <w:spacing w:val="-1"/>
              </w:rPr>
              <w:t xml:space="preserve"> </w:t>
            </w:r>
            <w:r>
              <w:rPr>
                <w:spacing w:val="-5"/>
              </w:rPr>
              <w:t>(3)</w:t>
            </w:r>
          </w:p>
        </w:tc>
        <w:tc>
          <w:tcPr>
            <w:tcW w:w="7180" w:type="dxa"/>
          </w:tcPr>
          <w:p w14:paraId="4189A96E" w14:textId="77777777" w:rsidR="008D03D7" w:rsidRDefault="008D03D7">
            <w:pPr>
              <w:pStyle w:val="TableParagraph"/>
              <w:rPr>
                <w:sz w:val="20"/>
              </w:rPr>
            </w:pPr>
          </w:p>
          <w:p w14:paraId="5935C4C4" w14:textId="77777777" w:rsidR="008D03D7" w:rsidRDefault="00AB1DED">
            <w:pPr>
              <w:pStyle w:val="TableParagraph"/>
              <w:spacing w:line="340" w:lineRule="auto"/>
              <w:ind w:left="108" w:right="349"/>
            </w:pPr>
            <w:r>
              <w:t>prohibits anyone other than healthcare providers (and their employees)</w:t>
            </w:r>
            <w:r>
              <w:rPr>
                <w:spacing w:val="-4"/>
              </w:rPr>
              <w:t xml:space="preserve"> </w:t>
            </w:r>
            <w:r>
              <w:t>and</w:t>
            </w:r>
            <w:r>
              <w:rPr>
                <w:spacing w:val="-5"/>
              </w:rPr>
              <w:t xml:space="preserve"> </w:t>
            </w:r>
            <w:r>
              <w:t>Ministry</w:t>
            </w:r>
            <w:r>
              <w:rPr>
                <w:spacing w:val="-7"/>
              </w:rPr>
              <w:t xml:space="preserve"> </w:t>
            </w:r>
            <w:r>
              <w:t>of</w:t>
            </w:r>
            <w:r>
              <w:rPr>
                <w:spacing w:val="-3"/>
              </w:rPr>
              <w:t xml:space="preserve"> </w:t>
            </w:r>
            <w:r>
              <w:t>Social</w:t>
            </w:r>
            <w:r>
              <w:rPr>
                <w:spacing w:val="-4"/>
              </w:rPr>
              <w:t xml:space="preserve"> </w:t>
            </w:r>
            <w:r>
              <w:t>Development</w:t>
            </w:r>
            <w:r>
              <w:rPr>
                <w:spacing w:val="-1"/>
              </w:rPr>
              <w:t xml:space="preserve"> </w:t>
            </w:r>
            <w:r>
              <w:t>or</w:t>
            </w:r>
            <w:r>
              <w:rPr>
                <w:spacing w:val="-4"/>
              </w:rPr>
              <w:t xml:space="preserve"> </w:t>
            </w:r>
            <w:r>
              <w:t>Ministry</w:t>
            </w:r>
            <w:r>
              <w:rPr>
                <w:spacing w:val="-5"/>
              </w:rPr>
              <w:t xml:space="preserve"> </w:t>
            </w:r>
            <w:r>
              <w:t>of</w:t>
            </w:r>
            <w:r>
              <w:rPr>
                <w:spacing w:val="-4"/>
              </w:rPr>
              <w:t xml:space="preserve"> </w:t>
            </w:r>
            <w:r>
              <w:t>Health officials from demanding or requesting a person produce their CSC as evidence of their eligibility to hold the card.</w:t>
            </w:r>
          </w:p>
        </w:tc>
      </w:tr>
      <w:tr w:rsidR="008D03D7" w14:paraId="7D0FEEE0" w14:textId="77777777">
        <w:trPr>
          <w:trHeight w:val="630"/>
        </w:trPr>
        <w:tc>
          <w:tcPr>
            <w:tcW w:w="8315" w:type="dxa"/>
            <w:gridSpan w:val="2"/>
          </w:tcPr>
          <w:p w14:paraId="3675944A" w14:textId="77777777" w:rsidR="008D03D7" w:rsidRDefault="008D03D7">
            <w:pPr>
              <w:pStyle w:val="TableParagraph"/>
              <w:spacing w:before="9"/>
              <w:rPr>
                <w:sz w:val="19"/>
              </w:rPr>
            </w:pPr>
          </w:p>
          <w:p w14:paraId="57C6B4B9" w14:textId="77777777" w:rsidR="008D03D7" w:rsidRDefault="00AB1DED">
            <w:pPr>
              <w:pStyle w:val="TableParagraph"/>
              <w:ind w:left="107"/>
            </w:pPr>
            <w:r>
              <w:t>Social</w:t>
            </w:r>
            <w:r>
              <w:rPr>
                <w:spacing w:val="-10"/>
              </w:rPr>
              <w:t xml:space="preserve"> </w:t>
            </w:r>
            <w:r>
              <w:t>Security</w:t>
            </w:r>
            <w:r>
              <w:rPr>
                <w:spacing w:val="-8"/>
              </w:rPr>
              <w:t xml:space="preserve"> </w:t>
            </w:r>
            <w:r>
              <w:t>Regulations</w:t>
            </w:r>
            <w:r>
              <w:rPr>
                <w:spacing w:val="-9"/>
              </w:rPr>
              <w:t xml:space="preserve"> </w:t>
            </w:r>
            <w:r>
              <w:rPr>
                <w:spacing w:val="-4"/>
              </w:rPr>
              <w:t>2018</w:t>
            </w:r>
          </w:p>
        </w:tc>
      </w:tr>
      <w:tr w:rsidR="008D03D7" w14:paraId="6322EEF3" w14:textId="77777777">
        <w:trPr>
          <w:trHeight w:val="1708"/>
        </w:trPr>
        <w:tc>
          <w:tcPr>
            <w:tcW w:w="1135" w:type="dxa"/>
          </w:tcPr>
          <w:p w14:paraId="674C0720" w14:textId="77777777" w:rsidR="008D03D7" w:rsidRDefault="008D03D7">
            <w:pPr>
              <w:pStyle w:val="TableParagraph"/>
              <w:spacing w:before="9"/>
              <w:rPr>
                <w:sz w:val="19"/>
              </w:rPr>
            </w:pPr>
          </w:p>
          <w:p w14:paraId="6ABA4B49" w14:textId="77777777" w:rsidR="008D03D7" w:rsidRDefault="00AB1DED">
            <w:pPr>
              <w:pStyle w:val="TableParagraph"/>
              <w:ind w:left="107"/>
            </w:pPr>
            <w:r>
              <w:rPr>
                <w:spacing w:val="-5"/>
              </w:rPr>
              <w:t>290</w:t>
            </w:r>
          </w:p>
          <w:p w14:paraId="07E7289B" w14:textId="77777777" w:rsidR="008D03D7" w:rsidRDefault="00AB1DED">
            <w:pPr>
              <w:pStyle w:val="TableParagraph"/>
              <w:spacing w:before="107"/>
              <w:ind w:left="107"/>
            </w:pPr>
            <w:r>
              <w:t>(1)</w:t>
            </w:r>
            <w:r>
              <w:rPr>
                <w:spacing w:val="-2"/>
              </w:rPr>
              <w:t xml:space="preserve"> </w:t>
            </w:r>
            <w:r>
              <w:rPr>
                <w:spacing w:val="-5"/>
              </w:rPr>
              <w:t>(e)</w:t>
            </w:r>
          </w:p>
        </w:tc>
        <w:tc>
          <w:tcPr>
            <w:tcW w:w="7180" w:type="dxa"/>
          </w:tcPr>
          <w:p w14:paraId="4A0D8A2A" w14:textId="77777777" w:rsidR="008D03D7" w:rsidRDefault="008D03D7">
            <w:pPr>
              <w:pStyle w:val="TableParagraph"/>
              <w:spacing w:before="9"/>
              <w:rPr>
                <w:sz w:val="19"/>
              </w:rPr>
            </w:pPr>
          </w:p>
          <w:p w14:paraId="047A4E85" w14:textId="77777777" w:rsidR="008D03D7" w:rsidRDefault="00AB1DED">
            <w:pPr>
              <w:pStyle w:val="TableParagraph"/>
              <w:spacing w:line="340" w:lineRule="auto"/>
              <w:ind w:left="108" w:right="349"/>
            </w:pPr>
            <w:r>
              <w:t>sets</w:t>
            </w:r>
            <w:r>
              <w:rPr>
                <w:spacing w:val="-3"/>
              </w:rPr>
              <w:t xml:space="preserve"> </w:t>
            </w:r>
            <w:r>
              <w:t>out</w:t>
            </w:r>
            <w:r>
              <w:rPr>
                <w:spacing w:val="-4"/>
              </w:rPr>
              <w:t xml:space="preserve"> </w:t>
            </w:r>
            <w:proofErr w:type="spellStart"/>
            <w:r>
              <w:t>authorised</w:t>
            </w:r>
            <w:proofErr w:type="spellEnd"/>
            <w:r>
              <w:rPr>
                <w:spacing w:val="-4"/>
              </w:rPr>
              <w:t xml:space="preserve"> </w:t>
            </w:r>
            <w:r>
              <w:t>uses</w:t>
            </w:r>
            <w:r>
              <w:rPr>
                <w:spacing w:val="-7"/>
              </w:rPr>
              <w:t xml:space="preserve"> </w:t>
            </w:r>
            <w:r>
              <w:t>of</w:t>
            </w:r>
            <w:r>
              <w:rPr>
                <w:spacing w:val="-4"/>
              </w:rPr>
              <w:t xml:space="preserve"> </w:t>
            </w:r>
            <w:r>
              <w:t>the</w:t>
            </w:r>
            <w:r>
              <w:rPr>
                <w:spacing w:val="-4"/>
              </w:rPr>
              <w:t xml:space="preserve"> </w:t>
            </w:r>
            <w:r>
              <w:t>SGC/CSC</w:t>
            </w:r>
            <w:r>
              <w:rPr>
                <w:spacing w:val="-4"/>
              </w:rPr>
              <w:t xml:space="preserve"> </w:t>
            </w:r>
            <w:r>
              <w:t>cards,</w:t>
            </w:r>
            <w:r>
              <w:rPr>
                <w:spacing w:val="-4"/>
              </w:rPr>
              <w:t xml:space="preserve"> </w:t>
            </w:r>
            <w:r>
              <w:t>that</w:t>
            </w:r>
            <w:r>
              <w:rPr>
                <w:spacing w:val="-4"/>
              </w:rPr>
              <w:t xml:space="preserve"> </w:t>
            </w:r>
            <w:r>
              <w:t>the</w:t>
            </w:r>
            <w:r>
              <w:rPr>
                <w:spacing w:val="-4"/>
              </w:rPr>
              <w:t xml:space="preserve"> </w:t>
            </w:r>
            <w:r>
              <w:t>cardholder is eligible to hold the card, and that the card can be used to provide evidence of the person’s eligibility for the card to any of the persons referred to in subclause (2).</w:t>
            </w:r>
          </w:p>
        </w:tc>
      </w:tr>
      <w:tr w:rsidR="008D03D7" w14:paraId="0AA08004" w14:textId="77777777">
        <w:trPr>
          <w:trHeight w:val="990"/>
        </w:trPr>
        <w:tc>
          <w:tcPr>
            <w:tcW w:w="1135" w:type="dxa"/>
          </w:tcPr>
          <w:p w14:paraId="4E35C7AE" w14:textId="77777777" w:rsidR="008D03D7" w:rsidRDefault="008D03D7">
            <w:pPr>
              <w:pStyle w:val="TableParagraph"/>
              <w:rPr>
                <w:sz w:val="20"/>
              </w:rPr>
            </w:pPr>
          </w:p>
          <w:p w14:paraId="003A2B2B" w14:textId="77777777" w:rsidR="008D03D7" w:rsidRDefault="00AB1DED">
            <w:pPr>
              <w:pStyle w:val="TableParagraph"/>
              <w:ind w:left="107"/>
            </w:pPr>
            <w:r>
              <w:rPr>
                <w:spacing w:val="-5"/>
              </w:rPr>
              <w:t>290</w:t>
            </w:r>
          </w:p>
          <w:p w14:paraId="5296B2A3" w14:textId="77777777" w:rsidR="008D03D7" w:rsidRDefault="00AB1DED">
            <w:pPr>
              <w:pStyle w:val="TableParagraph"/>
              <w:spacing w:before="107"/>
              <w:ind w:left="107"/>
            </w:pPr>
            <w:r>
              <w:rPr>
                <w:spacing w:val="-5"/>
              </w:rPr>
              <w:t>(2)</w:t>
            </w:r>
          </w:p>
        </w:tc>
        <w:tc>
          <w:tcPr>
            <w:tcW w:w="7180" w:type="dxa"/>
          </w:tcPr>
          <w:p w14:paraId="7A5002E3" w14:textId="77777777" w:rsidR="008D03D7" w:rsidRDefault="008D03D7">
            <w:pPr>
              <w:pStyle w:val="TableParagraph"/>
              <w:rPr>
                <w:sz w:val="20"/>
              </w:rPr>
            </w:pPr>
          </w:p>
          <w:p w14:paraId="6A8BA75D" w14:textId="77777777" w:rsidR="008D03D7" w:rsidRDefault="00AB1DED">
            <w:pPr>
              <w:pStyle w:val="TableParagraph"/>
              <w:ind w:left="108"/>
            </w:pPr>
            <w:r>
              <w:t>sets</w:t>
            </w:r>
            <w:r>
              <w:rPr>
                <w:spacing w:val="-2"/>
              </w:rPr>
              <w:t xml:space="preserve"> </w:t>
            </w:r>
            <w:r>
              <w:t>out</w:t>
            </w:r>
            <w:r>
              <w:rPr>
                <w:spacing w:val="-4"/>
              </w:rPr>
              <w:t xml:space="preserve"> </w:t>
            </w:r>
            <w:r>
              <w:t>those</w:t>
            </w:r>
            <w:r>
              <w:rPr>
                <w:spacing w:val="-5"/>
              </w:rPr>
              <w:t xml:space="preserve"> </w:t>
            </w:r>
            <w:proofErr w:type="spellStart"/>
            <w:r>
              <w:t>authorised</w:t>
            </w:r>
            <w:proofErr w:type="spellEnd"/>
            <w:r>
              <w:rPr>
                <w:spacing w:val="-2"/>
              </w:rPr>
              <w:t xml:space="preserve"> </w:t>
            </w:r>
            <w:r>
              <w:t>to</w:t>
            </w:r>
            <w:r>
              <w:rPr>
                <w:spacing w:val="-5"/>
              </w:rPr>
              <w:t xml:space="preserve"> </w:t>
            </w:r>
            <w:r>
              <w:t>see</w:t>
            </w:r>
            <w:r>
              <w:rPr>
                <w:spacing w:val="-5"/>
              </w:rPr>
              <w:t xml:space="preserve"> </w:t>
            </w:r>
            <w:r>
              <w:t>the</w:t>
            </w:r>
            <w:r>
              <w:rPr>
                <w:spacing w:val="-4"/>
              </w:rPr>
              <w:t xml:space="preserve"> </w:t>
            </w:r>
            <w:r>
              <w:rPr>
                <w:spacing w:val="-2"/>
              </w:rPr>
              <w:t>cards.</w:t>
            </w:r>
          </w:p>
        </w:tc>
      </w:tr>
    </w:tbl>
    <w:p w14:paraId="4A5BDC24" w14:textId="77777777" w:rsidR="008D03D7" w:rsidRDefault="008D03D7">
      <w:pPr>
        <w:pStyle w:val="BodyText"/>
        <w:rPr>
          <w:sz w:val="20"/>
        </w:rPr>
      </w:pPr>
    </w:p>
    <w:p w14:paraId="41191DE1" w14:textId="77777777" w:rsidR="008D03D7" w:rsidRDefault="008D03D7">
      <w:pPr>
        <w:pStyle w:val="BodyText"/>
        <w:spacing w:before="2"/>
        <w:rPr>
          <w:sz w:val="17"/>
        </w:rPr>
      </w:pPr>
    </w:p>
    <w:p w14:paraId="7B9C218B" w14:textId="77777777" w:rsidR="008D03D7" w:rsidRDefault="00AB1DED">
      <w:pPr>
        <w:pStyle w:val="ListParagraph"/>
        <w:numPr>
          <w:ilvl w:val="0"/>
          <w:numId w:val="4"/>
        </w:numPr>
        <w:tabs>
          <w:tab w:val="left" w:pos="840"/>
          <w:tab w:val="left" w:pos="841"/>
        </w:tabs>
        <w:spacing w:before="92"/>
        <w:ind w:hanging="721"/>
        <w:rPr>
          <w:sz w:val="24"/>
        </w:rPr>
      </w:pPr>
      <w:r>
        <w:rPr>
          <w:sz w:val="24"/>
        </w:rPr>
        <w:t>We</w:t>
      </w:r>
      <w:r>
        <w:rPr>
          <w:spacing w:val="-4"/>
          <w:sz w:val="24"/>
        </w:rPr>
        <w:t xml:space="preserve"> </w:t>
      </w:r>
      <w:r>
        <w:rPr>
          <w:sz w:val="24"/>
        </w:rPr>
        <w:t>considered</w:t>
      </w:r>
      <w:r>
        <w:rPr>
          <w:spacing w:val="-1"/>
          <w:sz w:val="24"/>
        </w:rPr>
        <w:t xml:space="preserve"> </w:t>
      </w:r>
      <w:r>
        <w:rPr>
          <w:sz w:val="24"/>
        </w:rPr>
        <w:t>the</w:t>
      </w:r>
      <w:r>
        <w:rPr>
          <w:spacing w:val="-2"/>
          <w:sz w:val="24"/>
        </w:rPr>
        <w:t xml:space="preserve"> </w:t>
      </w:r>
      <w:r>
        <w:rPr>
          <w:sz w:val="24"/>
        </w:rPr>
        <w:t>four</w:t>
      </w:r>
      <w:r>
        <w:rPr>
          <w:spacing w:val="-3"/>
          <w:sz w:val="24"/>
        </w:rPr>
        <w:t xml:space="preserve"> </w:t>
      </w:r>
      <w:r>
        <w:rPr>
          <w:sz w:val="24"/>
        </w:rPr>
        <w:t>following</w:t>
      </w:r>
      <w:r>
        <w:rPr>
          <w:spacing w:val="-1"/>
          <w:sz w:val="24"/>
        </w:rPr>
        <w:t xml:space="preserve"> </w:t>
      </w:r>
      <w:r>
        <w:rPr>
          <w:spacing w:val="-2"/>
          <w:sz w:val="24"/>
        </w:rPr>
        <w:t>options:</w:t>
      </w:r>
    </w:p>
    <w:p w14:paraId="2FBFC569" w14:textId="77777777" w:rsidR="008D03D7" w:rsidRDefault="008D03D7">
      <w:pPr>
        <w:pStyle w:val="BodyText"/>
        <w:spacing w:before="10"/>
        <w:rPr>
          <w:sz w:val="20"/>
        </w:rPr>
      </w:pPr>
    </w:p>
    <w:p w14:paraId="6B0526FB" w14:textId="77777777" w:rsidR="008D03D7" w:rsidRDefault="00AB1DED">
      <w:pPr>
        <w:pStyle w:val="ListParagraph"/>
        <w:numPr>
          <w:ilvl w:val="1"/>
          <w:numId w:val="4"/>
        </w:numPr>
        <w:tabs>
          <w:tab w:val="left" w:pos="1574"/>
          <w:tab w:val="left" w:pos="1575"/>
        </w:tabs>
        <w:rPr>
          <w:sz w:val="24"/>
        </w:rPr>
      </w:pPr>
      <w:r>
        <w:rPr>
          <w:b/>
          <w:sz w:val="24"/>
        </w:rPr>
        <w:t>Status</w:t>
      </w:r>
      <w:r>
        <w:rPr>
          <w:b/>
          <w:spacing w:val="-2"/>
          <w:sz w:val="24"/>
        </w:rPr>
        <w:t xml:space="preserve"> </w:t>
      </w:r>
      <w:r>
        <w:rPr>
          <w:b/>
          <w:sz w:val="24"/>
        </w:rPr>
        <w:t>Quo:</w:t>
      </w:r>
      <w:r>
        <w:rPr>
          <w:b/>
          <w:spacing w:val="-1"/>
          <w:sz w:val="24"/>
        </w:rPr>
        <w:t xml:space="preserve"> </w:t>
      </w:r>
      <w:r>
        <w:rPr>
          <w:sz w:val="24"/>
        </w:rPr>
        <w:t>making</w:t>
      </w:r>
      <w:r>
        <w:rPr>
          <w:spacing w:val="-3"/>
          <w:sz w:val="24"/>
        </w:rPr>
        <w:t xml:space="preserve"> </w:t>
      </w:r>
      <w:r>
        <w:rPr>
          <w:sz w:val="24"/>
        </w:rPr>
        <w:t>no</w:t>
      </w:r>
      <w:r>
        <w:rPr>
          <w:spacing w:val="-1"/>
          <w:sz w:val="24"/>
        </w:rPr>
        <w:t xml:space="preserve"> </w:t>
      </w:r>
      <w:r>
        <w:rPr>
          <w:sz w:val="24"/>
        </w:rPr>
        <w:t>changes</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regulations.</w:t>
      </w:r>
    </w:p>
    <w:p w14:paraId="3FB56338" w14:textId="77777777" w:rsidR="008D03D7" w:rsidRDefault="008D03D7">
      <w:pPr>
        <w:pStyle w:val="BodyText"/>
        <w:spacing w:before="10"/>
        <w:rPr>
          <w:sz w:val="20"/>
        </w:rPr>
      </w:pPr>
    </w:p>
    <w:p w14:paraId="2CAC34E2" w14:textId="77777777" w:rsidR="008D03D7" w:rsidRDefault="00AB1DED">
      <w:pPr>
        <w:pStyle w:val="ListParagraph"/>
        <w:numPr>
          <w:ilvl w:val="1"/>
          <w:numId w:val="4"/>
        </w:numPr>
        <w:tabs>
          <w:tab w:val="left" w:pos="1577"/>
          <w:tab w:val="left" w:pos="1578"/>
        </w:tabs>
        <w:ind w:left="1560" w:right="140" w:hanging="720"/>
        <w:rPr>
          <w:sz w:val="24"/>
        </w:rPr>
      </w:pPr>
      <w:r>
        <w:rPr>
          <w:b/>
          <w:sz w:val="24"/>
        </w:rPr>
        <w:t xml:space="preserve">No regulation on who can see a CSC and SGC/CSC: </w:t>
      </w:r>
      <w:r>
        <w:rPr>
          <w:sz w:val="24"/>
        </w:rPr>
        <w:t>revoke regulation13(3) completely and amend 12 (b) of the Health Entitlement Cards</w:t>
      </w:r>
      <w:r>
        <w:rPr>
          <w:spacing w:val="-4"/>
          <w:sz w:val="24"/>
        </w:rPr>
        <w:t xml:space="preserve"> </w:t>
      </w:r>
      <w:r>
        <w:rPr>
          <w:sz w:val="24"/>
        </w:rPr>
        <w:t>Regulations;</w:t>
      </w:r>
      <w:r>
        <w:rPr>
          <w:spacing w:val="-6"/>
          <w:sz w:val="24"/>
        </w:rPr>
        <w:t xml:space="preserve"> </w:t>
      </w:r>
      <w:r>
        <w:rPr>
          <w:sz w:val="24"/>
        </w:rPr>
        <w:t>and</w:t>
      </w:r>
      <w:r>
        <w:rPr>
          <w:spacing w:val="-4"/>
          <w:sz w:val="24"/>
        </w:rPr>
        <w:t xml:space="preserve"> </w:t>
      </w:r>
      <w:r>
        <w:rPr>
          <w:sz w:val="24"/>
        </w:rPr>
        <w:t>revoke</w:t>
      </w:r>
      <w:r>
        <w:rPr>
          <w:spacing w:val="-6"/>
          <w:sz w:val="24"/>
        </w:rPr>
        <w:t xml:space="preserve"> </w:t>
      </w:r>
      <w:r>
        <w:rPr>
          <w:sz w:val="24"/>
        </w:rPr>
        <w:t>regulation</w:t>
      </w:r>
      <w:r>
        <w:rPr>
          <w:spacing w:val="-6"/>
          <w:sz w:val="24"/>
        </w:rPr>
        <w:t xml:space="preserve"> </w:t>
      </w:r>
      <w:r>
        <w:rPr>
          <w:sz w:val="24"/>
        </w:rPr>
        <w:t>291(5)</w:t>
      </w:r>
      <w:r>
        <w:rPr>
          <w:spacing w:val="-4"/>
          <w:sz w:val="24"/>
        </w:rPr>
        <w:t xml:space="preserve"> </w:t>
      </w:r>
      <w:r>
        <w:rPr>
          <w:sz w:val="24"/>
        </w:rPr>
        <w:t>and</w:t>
      </w:r>
      <w:r>
        <w:rPr>
          <w:spacing w:val="-4"/>
          <w:sz w:val="24"/>
        </w:rPr>
        <w:t xml:space="preserve"> </w:t>
      </w:r>
      <w:r>
        <w:rPr>
          <w:sz w:val="24"/>
        </w:rPr>
        <w:t>amend</w:t>
      </w:r>
      <w:r>
        <w:rPr>
          <w:spacing w:val="-4"/>
          <w:sz w:val="24"/>
        </w:rPr>
        <w:t xml:space="preserve"> </w:t>
      </w:r>
      <w:r>
        <w:rPr>
          <w:sz w:val="24"/>
        </w:rPr>
        <w:t>regulation 290(1)(e) of the Social Security Regulations.</w:t>
      </w:r>
    </w:p>
    <w:p w14:paraId="65759E43" w14:textId="77777777" w:rsidR="008D03D7" w:rsidRDefault="008D03D7">
      <w:pPr>
        <w:pStyle w:val="BodyText"/>
        <w:spacing w:before="10"/>
        <w:rPr>
          <w:sz w:val="20"/>
        </w:rPr>
      </w:pPr>
    </w:p>
    <w:p w14:paraId="6C455A36" w14:textId="77777777" w:rsidR="008D03D7" w:rsidRDefault="00AB1DED">
      <w:pPr>
        <w:pStyle w:val="ListParagraph"/>
        <w:numPr>
          <w:ilvl w:val="1"/>
          <w:numId w:val="4"/>
        </w:numPr>
        <w:tabs>
          <w:tab w:val="left" w:pos="1574"/>
          <w:tab w:val="left" w:pos="1575"/>
        </w:tabs>
        <w:ind w:left="1560" w:right="152" w:hanging="720"/>
        <w:rPr>
          <w:sz w:val="24"/>
        </w:rPr>
      </w:pPr>
      <w:r>
        <w:rPr>
          <w:b/>
          <w:sz w:val="24"/>
        </w:rPr>
        <w:t>Public transport providers can see a CSC and SGC/CSC</w:t>
      </w:r>
      <w:r>
        <w:rPr>
          <w:sz w:val="24"/>
        </w:rPr>
        <w:t>:</w:t>
      </w:r>
      <w:r>
        <w:rPr>
          <w:spacing w:val="-3"/>
          <w:sz w:val="24"/>
        </w:rPr>
        <w:t xml:space="preserve"> </w:t>
      </w:r>
      <w:r>
        <w:rPr>
          <w:sz w:val="24"/>
        </w:rPr>
        <w:t>Amend reg</w:t>
      </w:r>
      <w:r>
        <w:rPr>
          <w:sz w:val="24"/>
        </w:rPr>
        <w:t>ulations 13(3) and 12 (b) of the Health Entitlement Cards Regulations to explicitly refer to public transport providers being permitted</w:t>
      </w:r>
      <w:r>
        <w:rPr>
          <w:spacing w:val="-6"/>
          <w:sz w:val="24"/>
        </w:rPr>
        <w:t xml:space="preserve"> </w:t>
      </w:r>
      <w:r>
        <w:rPr>
          <w:sz w:val="24"/>
        </w:rPr>
        <w:t>to</w:t>
      </w:r>
      <w:r>
        <w:rPr>
          <w:spacing w:val="-3"/>
          <w:sz w:val="24"/>
        </w:rPr>
        <w:t xml:space="preserve"> </w:t>
      </w:r>
      <w:r>
        <w:rPr>
          <w:sz w:val="24"/>
        </w:rPr>
        <w:t>request</w:t>
      </w:r>
      <w:r>
        <w:rPr>
          <w:spacing w:val="-4"/>
          <w:sz w:val="24"/>
        </w:rPr>
        <w:t xml:space="preserve"> </w:t>
      </w:r>
      <w:r>
        <w:rPr>
          <w:sz w:val="24"/>
        </w:rPr>
        <w:t>cardholders</w:t>
      </w:r>
      <w:r>
        <w:rPr>
          <w:spacing w:val="-7"/>
          <w:sz w:val="24"/>
        </w:rPr>
        <w:t xml:space="preserve"> </w:t>
      </w:r>
      <w:r>
        <w:rPr>
          <w:sz w:val="24"/>
        </w:rPr>
        <w:t>produce</w:t>
      </w:r>
      <w:r>
        <w:rPr>
          <w:spacing w:val="-4"/>
          <w:sz w:val="24"/>
        </w:rPr>
        <w:t xml:space="preserve"> </w:t>
      </w:r>
      <w:r>
        <w:rPr>
          <w:sz w:val="24"/>
        </w:rPr>
        <w:t>their</w:t>
      </w:r>
      <w:r>
        <w:rPr>
          <w:spacing w:val="-4"/>
          <w:sz w:val="24"/>
        </w:rPr>
        <w:t xml:space="preserve"> </w:t>
      </w:r>
      <w:r>
        <w:rPr>
          <w:sz w:val="24"/>
        </w:rPr>
        <w:t>card, and</w:t>
      </w:r>
      <w:r>
        <w:rPr>
          <w:spacing w:val="-6"/>
          <w:sz w:val="24"/>
        </w:rPr>
        <w:t xml:space="preserve"> </w:t>
      </w:r>
      <w:r>
        <w:rPr>
          <w:sz w:val="24"/>
        </w:rPr>
        <w:t>amend</w:t>
      </w:r>
      <w:r>
        <w:rPr>
          <w:spacing w:val="-6"/>
          <w:sz w:val="24"/>
        </w:rPr>
        <w:t xml:space="preserve"> </w:t>
      </w:r>
      <w:r>
        <w:rPr>
          <w:sz w:val="24"/>
        </w:rPr>
        <w:t>clause 290 (1)(e) and (2) of the Social Security Regulations; or</w:t>
      </w:r>
    </w:p>
    <w:p w14:paraId="3BA2BCB5" w14:textId="77777777" w:rsidR="008D03D7" w:rsidRDefault="008D03D7">
      <w:pPr>
        <w:pStyle w:val="BodyText"/>
        <w:spacing w:before="11"/>
        <w:rPr>
          <w:sz w:val="20"/>
        </w:rPr>
      </w:pPr>
    </w:p>
    <w:p w14:paraId="6D2E4597" w14:textId="455EEB42" w:rsidR="008D03D7" w:rsidRPr="009F7B97" w:rsidRDefault="009F7B97">
      <w:pPr>
        <w:pStyle w:val="ListParagraph"/>
        <w:numPr>
          <w:ilvl w:val="1"/>
          <w:numId w:val="4"/>
        </w:numPr>
        <w:tabs>
          <w:tab w:val="left" w:pos="1574"/>
          <w:tab w:val="left" w:pos="1575"/>
        </w:tabs>
        <w:ind w:left="1560" w:right="205" w:hanging="720"/>
        <w:rPr>
          <w:bCs/>
          <w:sz w:val="24"/>
        </w:rPr>
      </w:pPr>
      <w:r w:rsidRPr="009F7B97">
        <w:rPr>
          <w:bCs/>
          <w:sz w:val="24"/>
        </w:rPr>
        <w:t>[Redacted content]</w:t>
      </w:r>
    </w:p>
    <w:p w14:paraId="2330A9E5" w14:textId="77777777" w:rsidR="008D03D7" w:rsidRDefault="008D03D7">
      <w:pPr>
        <w:rPr>
          <w:sz w:val="24"/>
        </w:rPr>
        <w:sectPr w:rsidR="008D03D7">
          <w:pgSz w:w="11910" w:h="16840"/>
          <w:pgMar w:top="1340" w:right="1320" w:bottom="1180" w:left="1320" w:header="715" w:footer="982" w:gutter="0"/>
          <w:cols w:space="720"/>
        </w:sectPr>
      </w:pPr>
    </w:p>
    <w:p w14:paraId="1AC11750" w14:textId="77777777" w:rsidR="008D03D7" w:rsidRDefault="008D03D7">
      <w:pPr>
        <w:pStyle w:val="BodyText"/>
        <w:spacing w:before="10"/>
        <w:rPr>
          <w:sz w:val="20"/>
        </w:rPr>
      </w:pPr>
    </w:p>
    <w:p w14:paraId="7CA81B92" w14:textId="77777777" w:rsidR="008D03D7" w:rsidRDefault="00AB1DED">
      <w:pPr>
        <w:pStyle w:val="ListParagraph"/>
        <w:numPr>
          <w:ilvl w:val="0"/>
          <w:numId w:val="4"/>
        </w:numPr>
        <w:tabs>
          <w:tab w:val="left" w:pos="841"/>
        </w:tabs>
        <w:spacing w:before="1"/>
        <w:ind w:right="964"/>
        <w:jc w:val="both"/>
        <w:rPr>
          <w:sz w:val="24"/>
        </w:rPr>
      </w:pPr>
      <w:r>
        <w:rPr>
          <w:sz w:val="24"/>
        </w:rPr>
        <w:t>Given</w:t>
      </w:r>
      <w:r>
        <w:rPr>
          <w:spacing w:val="-3"/>
          <w:sz w:val="24"/>
        </w:rPr>
        <w:t xml:space="preserve"> </w:t>
      </w:r>
      <w:r>
        <w:rPr>
          <w:sz w:val="24"/>
        </w:rPr>
        <w:t>the</w:t>
      </w:r>
      <w:r>
        <w:rPr>
          <w:spacing w:val="-3"/>
          <w:sz w:val="24"/>
        </w:rPr>
        <w:t xml:space="preserve"> </w:t>
      </w:r>
      <w:r>
        <w:rPr>
          <w:sz w:val="24"/>
        </w:rPr>
        <w:t>time</w:t>
      </w:r>
      <w:r>
        <w:rPr>
          <w:spacing w:val="-5"/>
          <w:sz w:val="24"/>
        </w:rPr>
        <w:t xml:space="preserve"> </w:t>
      </w:r>
      <w:r>
        <w:rPr>
          <w:sz w:val="24"/>
        </w:rPr>
        <w:t>available,</w:t>
      </w:r>
      <w:r>
        <w:rPr>
          <w:spacing w:val="-2"/>
          <w:sz w:val="24"/>
        </w:rPr>
        <w:t xml:space="preserve"> </w:t>
      </w:r>
      <w:r>
        <w:rPr>
          <w:sz w:val="24"/>
        </w:rPr>
        <w:t>officials</w:t>
      </w:r>
      <w:r>
        <w:rPr>
          <w:spacing w:val="-6"/>
          <w:sz w:val="24"/>
        </w:rPr>
        <w:t xml:space="preserve"> </w:t>
      </w:r>
      <w:r>
        <w:rPr>
          <w:sz w:val="24"/>
        </w:rPr>
        <w:t>at</w:t>
      </w:r>
      <w:r>
        <w:rPr>
          <w:spacing w:val="-2"/>
          <w:sz w:val="24"/>
        </w:rPr>
        <w:t xml:space="preserve"> </w:t>
      </w:r>
      <w:r>
        <w:rPr>
          <w:sz w:val="24"/>
        </w:rPr>
        <w:t>the</w:t>
      </w:r>
      <w:r>
        <w:rPr>
          <w:spacing w:val="-3"/>
          <w:sz w:val="24"/>
        </w:rPr>
        <w:t xml:space="preserve"> </w:t>
      </w:r>
      <w:r>
        <w:rPr>
          <w:sz w:val="24"/>
        </w:rPr>
        <w:t>Ministries</w:t>
      </w:r>
      <w:r>
        <w:rPr>
          <w:spacing w:val="-2"/>
          <w:sz w:val="24"/>
        </w:rPr>
        <w:t xml:space="preserve"> </w:t>
      </w:r>
      <w:r>
        <w:rPr>
          <w:sz w:val="24"/>
        </w:rPr>
        <w:t>of</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z w:val="24"/>
        </w:rPr>
        <w:t>Social Development</w:t>
      </w:r>
      <w:r>
        <w:rPr>
          <w:spacing w:val="-3"/>
          <w:sz w:val="24"/>
        </w:rPr>
        <w:t xml:space="preserve"> </w:t>
      </w:r>
      <w:r>
        <w:rPr>
          <w:sz w:val="24"/>
        </w:rPr>
        <w:t>have</w:t>
      </w:r>
      <w:r>
        <w:rPr>
          <w:spacing w:val="-5"/>
          <w:sz w:val="24"/>
        </w:rPr>
        <w:t xml:space="preserve"> </w:t>
      </w:r>
      <w:proofErr w:type="spellStart"/>
      <w:r>
        <w:rPr>
          <w:sz w:val="24"/>
        </w:rPr>
        <w:t>focussed</w:t>
      </w:r>
      <w:proofErr w:type="spellEnd"/>
      <w:r>
        <w:rPr>
          <w:spacing w:val="-4"/>
          <w:sz w:val="24"/>
        </w:rPr>
        <w:t xml:space="preserve"> </w:t>
      </w:r>
      <w:r>
        <w:rPr>
          <w:sz w:val="24"/>
        </w:rPr>
        <w:t>on</w:t>
      </w:r>
      <w:r>
        <w:rPr>
          <w:spacing w:val="-4"/>
          <w:sz w:val="24"/>
        </w:rPr>
        <w:t xml:space="preserve"> </w:t>
      </w:r>
      <w:r>
        <w:rPr>
          <w:sz w:val="24"/>
        </w:rPr>
        <w:t>ensuring</w:t>
      </w:r>
      <w:r>
        <w:rPr>
          <w:spacing w:val="-4"/>
          <w:sz w:val="24"/>
        </w:rPr>
        <w:t xml:space="preserve"> </w:t>
      </w:r>
      <w:r>
        <w:rPr>
          <w:sz w:val="24"/>
        </w:rPr>
        <w:t>that</w:t>
      </w:r>
      <w:r>
        <w:rPr>
          <w:spacing w:val="-4"/>
          <w:sz w:val="24"/>
        </w:rPr>
        <w:t xml:space="preserve"> </w:t>
      </w:r>
      <w:r>
        <w:rPr>
          <w:sz w:val="24"/>
        </w:rPr>
        <w:t>any</w:t>
      </w:r>
      <w:r>
        <w:rPr>
          <w:spacing w:val="-5"/>
          <w:sz w:val="24"/>
        </w:rPr>
        <w:t xml:space="preserve"> </w:t>
      </w:r>
      <w:r>
        <w:rPr>
          <w:sz w:val="24"/>
        </w:rPr>
        <w:t>amendments</w:t>
      </w:r>
      <w:r>
        <w:rPr>
          <w:spacing w:val="-2"/>
          <w:sz w:val="24"/>
        </w:rPr>
        <w:t xml:space="preserve"> </w:t>
      </w:r>
      <w:r>
        <w:rPr>
          <w:sz w:val="24"/>
        </w:rPr>
        <w:t>will</w:t>
      </w:r>
      <w:r>
        <w:rPr>
          <w:spacing w:val="-6"/>
          <w:sz w:val="24"/>
        </w:rPr>
        <w:t xml:space="preserve"> </w:t>
      </w:r>
      <w:r>
        <w:rPr>
          <w:sz w:val="24"/>
        </w:rPr>
        <w:t>be effective in enabling the implementation of Community Connect by 1</w:t>
      </w:r>
    </w:p>
    <w:p w14:paraId="5836A321" w14:textId="77777777" w:rsidR="008D03D7" w:rsidRDefault="00AB1DED">
      <w:pPr>
        <w:pStyle w:val="BodyText"/>
        <w:ind w:left="840" w:right="285"/>
      </w:pPr>
      <w:r>
        <w:t>September</w:t>
      </w:r>
      <w:r>
        <w:rPr>
          <w:spacing w:val="-3"/>
        </w:rPr>
        <w:t xml:space="preserve"> </w:t>
      </w:r>
      <w:r>
        <w:t>2022 and,</w:t>
      </w:r>
      <w:r>
        <w:rPr>
          <w:spacing w:val="-5"/>
        </w:rPr>
        <w:t xml:space="preserve"> </w:t>
      </w:r>
      <w:r>
        <w:t>by</w:t>
      </w:r>
      <w:r>
        <w:rPr>
          <w:spacing w:val="-3"/>
        </w:rPr>
        <w:t xml:space="preserve"> </w:t>
      </w:r>
      <w:r>
        <w:t>retaining</w:t>
      </w:r>
      <w:r>
        <w:rPr>
          <w:spacing w:val="-3"/>
        </w:rPr>
        <w:t xml:space="preserve"> </w:t>
      </w:r>
      <w:r>
        <w:t>this</w:t>
      </w:r>
      <w:r>
        <w:rPr>
          <w:spacing w:val="-2"/>
        </w:rPr>
        <w:t xml:space="preserve"> </w:t>
      </w:r>
      <w:r>
        <w:t>specific</w:t>
      </w:r>
      <w:r>
        <w:rPr>
          <w:spacing w:val="-3"/>
        </w:rPr>
        <w:t xml:space="preserve"> </w:t>
      </w:r>
      <w:r>
        <w:t>focus,</w:t>
      </w:r>
      <w:r>
        <w:rPr>
          <w:spacing w:val="-4"/>
        </w:rPr>
        <w:t xml:space="preserve"> </w:t>
      </w:r>
      <w:r>
        <w:t>mitigate</w:t>
      </w:r>
      <w:r>
        <w:rPr>
          <w:spacing w:val="-3"/>
        </w:rPr>
        <w:t xml:space="preserve"> </w:t>
      </w:r>
      <w:r>
        <w:t>any</w:t>
      </w:r>
      <w:r>
        <w:rPr>
          <w:spacing w:val="-6"/>
        </w:rPr>
        <w:t xml:space="preserve"> </w:t>
      </w:r>
      <w:r>
        <w:t>policy</w:t>
      </w:r>
      <w:r>
        <w:rPr>
          <w:spacing w:val="-3"/>
        </w:rPr>
        <w:t xml:space="preserve"> </w:t>
      </w:r>
      <w:r>
        <w:t>or operational risks and unintended consequences that could occur from amending the regulations more broadly.</w:t>
      </w:r>
    </w:p>
    <w:p w14:paraId="431D02D4" w14:textId="77777777" w:rsidR="008D03D7" w:rsidRDefault="008D03D7">
      <w:pPr>
        <w:pStyle w:val="BodyText"/>
        <w:spacing w:before="10"/>
        <w:rPr>
          <w:sz w:val="20"/>
        </w:rPr>
      </w:pPr>
    </w:p>
    <w:p w14:paraId="4B0250B0" w14:textId="7293CBA8" w:rsidR="009F7B97" w:rsidRDefault="009F7B97" w:rsidP="009F7B97">
      <w:pPr>
        <w:pStyle w:val="ListParagraph"/>
        <w:numPr>
          <w:ilvl w:val="0"/>
          <w:numId w:val="4"/>
        </w:numPr>
        <w:tabs>
          <w:tab w:val="left" w:pos="840"/>
          <w:tab w:val="left" w:pos="841"/>
        </w:tabs>
        <w:ind w:hanging="721"/>
      </w:pPr>
      <w:r>
        <w:rPr>
          <w:sz w:val="24"/>
        </w:rPr>
        <w:t xml:space="preserve">[Redacted content] </w:t>
      </w:r>
    </w:p>
    <w:p w14:paraId="14AFE9BE" w14:textId="77777777" w:rsidR="008D03D7" w:rsidRDefault="008D03D7">
      <w:pPr>
        <w:pStyle w:val="BodyText"/>
        <w:spacing w:before="10"/>
        <w:rPr>
          <w:sz w:val="20"/>
        </w:rPr>
      </w:pPr>
    </w:p>
    <w:p w14:paraId="3BA6E9C7" w14:textId="77777777" w:rsidR="008D03D7" w:rsidRDefault="00AB1DED">
      <w:pPr>
        <w:pStyle w:val="ListParagraph"/>
        <w:numPr>
          <w:ilvl w:val="0"/>
          <w:numId w:val="4"/>
        </w:numPr>
        <w:tabs>
          <w:tab w:val="left" w:pos="840"/>
          <w:tab w:val="left" w:pos="841"/>
        </w:tabs>
        <w:spacing w:before="1"/>
        <w:ind w:right="176"/>
        <w:rPr>
          <w:sz w:val="24"/>
        </w:rPr>
      </w:pPr>
      <w:r>
        <w:rPr>
          <w:sz w:val="24"/>
        </w:rPr>
        <w:t>H</w:t>
      </w:r>
      <w:r>
        <w:rPr>
          <w:sz w:val="24"/>
        </w:rPr>
        <w:t>owever, these broader options would need further investigation including considering</w:t>
      </w:r>
      <w:r>
        <w:rPr>
          <w:spacing w:val="-3"/>
          <w:sz w:val="24"/>
        </w:rPr>
        <w:t xml:space="preserve"> </w:t>
      </w:r>
      <w:r>
        <w:rPr>
          <w:sz w:val="24"/>
        </w:rPr>
        <w:t>the</w:t>
      </w:r>
      <w:r>
        <w:rPr>
          <w:spacing w:val="-3"/>
          <w:sz w:val="24"/>
        </w:rPr>
        <w:t xml:space="preserve"> </w:t>
      </w:r>
      <w:r>
        <w:rPr>
          <w:sz w:val="24"/>
        </w:rPr>
        <w:t>potential</w:t>
      </w:r>
      <w:r>
        <w:rPr>
          <w:spacing w:val="-4"/>
          <w:sz w:val="24"/>
        </w:rPr>
        <w:t xml:space="preserve"> </w:t>
      </w:r>
      <w:r>
        <w:rPr>
          <w:sz w:val="24"/>
        </w:rPr>
        <w:t>risks</w:t>
      </w:r>
      <w:r>
        <w:rPr>
          <w:spacing w:val="-3"/>
          <w:sz w:val="24"/>
        </w:rPr>
        <w:t xml:space="preserve"> </w:t>
      </w:r>
      <w:r>
        <w:rPr>
          <w:sz w:val="24"/>
        </w:rPr>
        <w:t>and</w:t>
      </w:r>
      <w:r>
        <w:rPr>
          <w:spacing w:val="-5"/>
          <w:sz w:val="24"/>
        </w:rPr>
        <w:t xml:space="preserve"> </w:t>
      </w:r>
      <w:r>
        <w:rPr>
          <w:sz w:val="24"/>
        </w:rPr>
        <w:t>operational</w:t>
      </w:r>
      <w:r>
        <w:rPr>
          <w:spacing w:val="-4"/>
          <w:sz w:val="24"/>
        </w:rPr>
        <w:t xml:space="preserve"> </w:t>
      </w:r>
      <w:r>
        <w:rPr>
          <w:sz w:val="24"/>
        </w:rPr>
        <w:t>implications</w:t>
      </w:r>
      <w:r>
        <w:rPr>
          <w:spacing w:val="-3"/>
          <w:sz w:val="24"/>
        </w:rPr>
        <w:t xml:space="preserve"> </w:t>
      </w:r>
      <w:r>
        <w:rPr>
          <w:sz w:val="24"/>
        </w:rPr>
        <w:t>of</w:t>
      </w:r>
      <w:r>
        <w:rPr>
          <w:spacing w:val="-5"/>
          <w:sz w:val="24"/>
        </w:rPr>
        <w:t xml:space="preserve"> </w:t>
      </w:r>
      <w:r>
        <w:rPr>
          <w:sz w:val="24"/>
        </w:rPr>
        <w:t>any</w:t>
      </w:r>
      <w:r>
        <w:rPr>
          <w:spacing w:val="-6"/>
          <w:sz w:val="24"/>
        </w:rPr>
        <w:t xml:space="preserve"> </w:t>
      </w:r>
      <w:r>
        <w:rPr>
          <w:sz w:val="24"/>
        </w:rPr>
        <w:t>changes</w:t>
      </w:r>
      <w:r>
        <w:rPr>
          <w:spacing w:val="-3"/>
          <w:sz w:val="24"/>
        </w:rPr>
        <w:t xml:space="preserve"> </w:t>
      </w:r>
      <w:r>
        <w:rPr>
          <w:sz w:val="24"/>
        </w:rPr>
        <w:t>for the Minis</w:t>
      </w:r>
      <w:r>
        <w:rPr>
          <w:sz w:val="24"/>
        </w:rPr>
        <w:t>try of Social Development.</w:t>
      </w:r>
    </w:p>
    <w:p w14:paraId="0D634346" w14:textId="77777777" w:rsidR="008D03D7" w:rsidRDefault="008D03D7">
      <w:pPr>
        <w:pStyle w:val="BodyText"/>
        <w:spacing w:before="9"/>
        <w:rPr>
          <w:sz w:val="20"/>
        </w:rPr>
      </w:pPr>
    </w:p>
    <w:p w14:paraId="34188EF3" w14:textId="77777777" w:rsidR="008D03D7" w:rsidRDefault="00AB1DED">
      <w:pPr>
        <w:pStyle w:val="ListParagraph"/>
        <w:numPr>
          <w:ilvl w:val="0"/>
          <w:numId w:val="4"/>
        </w:numPr>
        <w:tabs>
          <w:tab w:val="left" w:pos="841"/>
        </w:tabs>
        <w:spacing w:before="1"/>
        <w:ind w:right="184"/>
        <w:jc w:val="both"/>
        <w:rPr>
          <w:sz w:val="24"/>
        </w:rPr>
      </w:pPr>
      <w:r>
        <w:rPr>
          <w:sz w:val="24"/>
        </w:rPr>
        <w:t>The</w:t>
      </w:r>
      <w:r>
        <w:rPr>
          <w:spacing w:val="-4"/>
          <w:sz w:val="24"/>
        </w:rPr>
        <w:t xml:space="preserve"> </w:t>
      </w:r>
      <w:r>
        <w:rPr>
          <w:sz w:val="24"/>
        </w:rPr>
        <w:t>timeframe</w:t>
      </w:r>
      <w:r>
        <w:rPr>
          <w:spacing w:val="-6"/>
          <w:sz w:val="24"/>
        </w:rPr>
        <w:t xml:space="preserve"> </w:t>
      </w:r>
      <w:r>
        <w:rPr>
          <w:sz w:val="24"/>
        </w:rPr>
        <w:t>for</w:t>
      </w:r>
      <w:r>
        <w:rPr>
          <w:spacing w:val="-4"/>
          <w:sz w:val="24"/>
        </w:rPr>
        <w:t xml:space="preserve"> </w:t>
      </w:r>
      <w:r>
        <w:rPr>
          <w:sz w:val="24"/>
        </w:rPr>
        <w:t>implementing</w:t>
      </w:r>
      <w:r>
        <w:rPr>
          <w:spacing w:val="-4"/>
          <w:sz w:val="24"/>
        </w:rPr>
        <w:t xml:space="preserve"> </w:t>
      </w:r>
      <w:r>
        <w:rPr>
          <w:sz w:val="24"/>
        </w:rPr>
        <w:t>Community</w:t>
      </w:r>
      <w:r>
        <w:rPr>
          <w:spacing w:val="-6"/>
          <w:sz w:val="24"/>
        </w:rPr>
        <w:t xml:space="preserve"> </w:t>
      </w:r>
      <w:r>
        <w:rPr>
          <w:sz w:val="24"/>
        </w:rPr>
        <w:t>Connect</w:t>
      </w:r>
      <w:r>
        <w:rPr>
          <w:spacing w:val="-4"/>
          <w:sz w:val="24"/>
        </w:rPr>
        <w:t xml:space="preserve"> </w:t>
      </w:r>
      <w:r>
        <w:rPr>
          <w:sz w:val="24"/>
        </w:rPr>
        <w:t>means</w:t>
      </w:r>
      <w:r>
        <w:rPr>
          <w:spacing w:val="-4"/>
          <w:sz w:val="24"/>
        </w:rPr>
        <w:t xml:space="preserve"> </w:t>
      </w:r>
      <w:r>
        <w:rPr>
          <w:sz w:val="24"/>
        </w:rPr>
        <w:t>that</w:t>
      </w:r>
      <w:r>
        <w:rPr>
          <w:spacing w:val="-4"/>
          <w:sz w:val="24"/>
        </w:rPr>
        <w:t xml:space="preserve"> </w:t>
      </w:r>
      <w:r>
        <w:rPr>
          <w:sz w:val="24"/>
        </w:rPr>
        <w:t>we</w:t>
      </w:r>
      <w:r>
        <w:rPr>
          <w:spacing w:val="-4"/>
          <w:sz w:val="24"/>
        </w:rPr>
        <w:t xml:space="preserve"> </w:t>
      </w:r>
      <w:r>
        <w:rPr>
          <w:sz w:val="24"/>
        </w:rPr>
        <w:t>have</w:t>
      </w:r>
      <w:r>
        <w:rPr>
          <w:spacing w:val="-4"/>
          <w:sz w:val="24"/>
        </w:rPr>
        <w:t xml:space="preserve"> </w:t>
      </w:r>
      <w:r>
        <w:rPr>
          <w:sz w:val="24"/>
        </w:rPr>
        <w:t>not been able to</w:t>
      </w:r>
      <w:r>
        <w:rPr>
          <w:spacing w:val="-2"/>
          <w:sz w:val="24"/>
        </w:rPr>
        <w:t xml:space="preserve"> </w:t>
      </w:r>
      <w:r>
        <w:rPr>
          <w:sz w:val="24"/>
        </w:rPr>
        <w:t>identify further opportunities to provide targeted support for CSC holders, beyond the remit of transport. In addition, wellbeing and</w:t>
      </w:r>
    </w:p>
    <w:p w14:paraId="2D30D4CC" w14:textId="77777777" w:rsidR="008D03D7" w:rsidRDefault="00AB1DED">
      <w:pPr>
        <w:pStyle w:val="BodyText"/>
        <w:ind w:left="840" w:right="1408"/>
        <w:jc w:val="both"/>
      </w:pPr>
      <w:r>
        <w:t>environmental</w:t>
      </w:r>
      <w:r>
        <w:rPr>
          <w:spacing w:val="-4"/>
        </w:rPr>
        <w:t xml:space="preserve"> </w:t>
      </w:r>
      <w:r>
        <w:t>risks</w:t>
      </w:r>
      <w:r>
        <w:rPr>
          <w:spacing w:val="-3"/>
        </w:rPr>
        <w:t xml:space="preserve"> </w:t>
      </w:r>
      <w:r>
        <w:t>will</w:t>
      </w:r>
      <w:r>
        <w:rPr>
          <w:spacing w:val="-4"/>
        </w:rPr>
        <w:t xml:space="preserve"> </w:t>
      </w:r>
      <w:r>
        <w:t>need</w:t>
      </w:r>
      <w:r>
        <w:rPr>
          <w:spacing w:val="-3"/>
        </w:rPr>
        <w:t xml:space="preserve"> </w:t>
      </w:r>
      <w:r>
        <w:t>to</w:t>
      </w:r>
      <w:r>
        <w:rPr>
          <w:spacing w:val="-5"/>
        </w:rPr>
        <w:t xml:space="preserve"> </w:t>
      </w:r>
      <w:r>
        <w:t>be</w:t>
      </w:r>
      <w:r>
        <w:rPr>
          <w:spacing w:val="-5"/>
        </w:rPr>
        <w:t xml:space="preserve"> </w:t>
      </w:r>
      <w:r>
        <w:t>considered</w:t>
      </w:r>
      <w:r>
        <w:rPr>
          <w:spacing w:val="-3"/>
        </w:rPr>
        <w:t xml:space="preserve"> </w:t>
      </w:r>
      <w:r>
        <w:t>as</w:t>
      </w:r>
      <w:r>
        <w:rPr>
          <w:spacing w:val="-5"/>
        </w:rPr>
        <w:t xml:space="preserve"> </w:t>
      </w:r>
      <w:r>
        <w:t>part</w:t>
      </w:r>
      <w:r>
        <w:rPr>
          <w:spacing w:val="-3"/>
        </w:rPr>
        <w:t xml:space="preserve"> </w:t>
      </w:r>
      <w:r>
        <w:t>of</w:t>
      </w:r>
      <w:r>
        <w:rPr>
          <w:spacing w:val="-3"/>
        </w:rPr>
        <w:t xml:space="preserve"> </w:t>
      </w:r>
      <w:r>
        <w:t>the</w:t>
      </w:r>
      <w:r>
        <w:rPr>
          <w:spacing w:val="-3"/>
        </w:rPr>
        <w:t xml:space="preserve"> </w:t>
      </w:r>
      <w:r>
        <w:t xml:space="preserve">wider </w:t>
      </w:r>
      <w:proofErr w:type="spellStart"/>
      <w:r>
        <w:t>operationalisation</w:t>
      </w:r>
      <w:proofErr w:type="spellEnd"/>
      <w:r>
        <w:t xml:space="preserve"> of Community Connect.</w:t>
      </w:r>
    </w:p>
    <w:p w14:paraId="45606BC1" w14:textId="77777777" w:rsidR="008D03D7" w:rsidRDefault="008D03D7">
      <w:pPr>
        <w:pStyle w:val="BodyText"/>
        <w:spacing w:before="10"/>
        <w:rPr>
          <w:sz w:val="20"/>
        </w:rPr>
      </w:pPr>
    </w:p>
    <w:p w14:paraId="2718AFCB" w14:textId="428D3AAF" w:rsidR="008D03D7" w:rsidRDefault="00AB1DED" w:rsidP="009F7B97">
      <w:pPr>
        <w:pStyle w:val="ListParagraph"/>
        <w:numPr>
          <w:ilvl w:val="0"/>
          <w:numId w:val="4"/>
        </w:numPr>
        <w:tabs>
          <w:tab w:val="left" w:pos="840"/>
          <w:tab w:val="left" w:pos="841"/>
        </w:tabs>
        <w:ind w:right="139"/>
      </w:pPr>
      <w:r>
        <w:rPr>
          <w:sz w:val="24"/>
        </w:rPr>
        <w:t>While it would be preferrable to fully consider the regulations on the use of CSCs,</w:t>
      </w:r>
      <w:r w:rsidRPr="009F7B97">
        <w:rPr>
          <w:spacing w:val="-3"/>
          <w:sz w:val="24"/>
        </w:rPr>
        <w:t xml:space="preserve"> </w:t>
      </w:r>
      <w:r>
        <w:rPr>
          <w:sz w:val="24"/>
        </w:rPr>
        <w:t>this</w:t>
      </w:r>
      <w:r w:rsidRPr="009F7B97">
        <w:rPr>
          <w:spacing w:val="-5"/>
          <w:sz w:val="24"/>
        </w:rPr>
        <w:t xml:space="preserve"> </w:t>
      </w:r>
      <w:r>
        <w:rPr>
          <w:sz w:val="24"/>
        </w:rPr>
        <w:t>work</w:t>
      </w:r>
      <w:r w:rsidRPr="009F7B97">
        <w:rPr>
          <w:spacing w:val="-5"/>
          <w:sz w:val="24"/>
        </w:rPr>
        <w:t xml:space="preserve"> </w:t>
      </w:r>
      <w:r>
        <w:rPr>
          <w:sz w:val="24"/>
        </w:rPr>
        <w:t>cannot</w:t>
      </w:r>
      <w:r w:rsidRPr="009F7B97">
        <w:rPr>
          <w:spacing w:val="-4"/>
          <w:sz w:val="24"/>
        </w:rPr>
        <w:t xml:space="preserve"> </w:t>
      </w:r>
      <w:r>
        <w:rPr>
          <w:sz w:val="24"/>
        </w:rPr>
        <w:t>be</w:t>
      </w:r>
      <w:r w:rsidRPr="009F7B97">
        <w:rPr>
          <w:spacing w:val="-4"/>
          <w:sz w:val="24"/>
        </w:rPr>
        <w:t xml:space="preserve"> </w:t>
      </w:r>
      <w:r>
        <w:rPr>
          <w:sz w:val="24"/>
        </w:rPr>
        <w:t>completed</w:t>
      </w:r>
      <w:r w:rsidRPr="009F7B97">
        <w:rPr>
          <w:spacing w:val="-6"/>
          <w:sz w:val="24"/>
        </w:rPr>
        <w:t xml:space="preserve"> </w:t>
      </w:r>
      <w:r>
        <w:rPr>
          <w:sz w:val="24"/>
        </w:rPr>
        <w:t>effectively</w:t>
      </w:r>
      <w:r w:rsidRPr="009F7B97">
        <w:rPr>
          <w:spacing w:val="-5"/>
          <w:sz w:val="24"/>
        </w:rPr>
        <w:t xml:space="preserve"> </w:t>
      </w:r>
      <w:r>
        <w:rPr>
          <w:sz w:val="24"/>
        </w:rPr>
        <w:t>within</w:t>
      </w:r>
      <w:r w:rsidRPr="009F7B97">
        <w:rPr>
          <w:spacing w:val="-4"/>
          <w:sz w:val="24"/>
        </w:rPr>
        <w:t xml:space="preserve"> </w:t>
      </w:r>
      <w:r>
        <w:rPr>
          <w:sz w:val="24"/>
        </w:rPr>
        <w:t>the</w:t>
      </w:r>
      <w:r w:rsidRPr="009F7B97">
        <w:rPr>
          <w:spacing w:val="-4"/>
          <w:sz w:val="24"/>
        </w:rPr>
        <w:t xml:space="preserve"> </w:t>
      </w:r>
      <w:r>
        <w:rPr>
          <w:sz w:val="24"/>
        </w:rPr>
        <w:t>timeframe</w:t>
      </w:r>
      <w:r w:rsidRPr="009F7B97">
        <w:rPr>
          <w:spacing w:val="-4"/>
          <w:sz w:val="24"/>
        </w:rPr>
        <w:t xml:space="preserve"> </w:t>
      </w:r>
      <w:r>
        <w:rPr>
          <w:sz w:val="24"/>
        </w:rPr>
        <w:t xml:space="preserve">required to implement Community Connect from 1 September 2022. </w:t>
      </w:r>
      <w:r w:rsidR="009F7B97">
        <w:rPr>
          <w:sz w:val="24"/>
        </w:rPr>
        <w:t>[Redacted content]</w:t>
      </w:r>
      <w:r>
        <w:t>.</w:t>
      </w:r>
    </w:p>
    <w:p w14:paraId="791CB7FD" w14:textId="77777777" w:rsidR="008D03D7" w:rsidRDefault="008D03D7">
      <w:pPr>
        <w:pStyle w:val="BodyText"/>
        <w:spacing w:before="10"/>
        <w:rPr>
          <w:sz w:val="20"/>
        </w:rPr>
      </w:pPr>
    </w:p>
    <w:p w14:paraId="5DCB5C6B" w14:textId="77777777" w:rsidR="008D03D7" w:rsidRDefault="00AB1DED">
      <w:pPr>
        <w:pStyle w:val="Heading1"/>
      </w:pPr>
      <w:r>
        <w:t>Regulation</w:t>
      </w:r>
      <w:r>
        <w:rPr>
          <w:spacing w:val="-3"/>
        </w:rPr>
        <w:t xml:space="preserve"> </w:t>
      </w:r>
      <w:r>
        <w:t>change</w:t>
      </w:r>
      <w:r>
        <w:rPr>
          <w:spacing w:val="-3"/>
        </w:rPr>
        <w:t xml:space="preserve"> </w:t>
      </w:r>
      <w:r>
        <w:rPr>
          <w:spacing w:val="-2"/>
        </w:rPr>
        <w:t>proposal</w:t>
      </w:r>
    </w:p>
    <w:p w14:paraId="5DA56A48" w14:textId="77777777" w:rsidR="008D03D7" w:rsidRDefault="00AB1DED">
      <w:pPr>
        <w:pStyle w:val="ListParagraph"/>
        <w:numPr>
          <w:ilvl w:val="0"/>
          <w:numId w:val="4"/>
        </w:numPr>
        <w:tabs>
          <w:tab w:val="left" w:pos="840"/>
          <w:tab w:val="left" w:pos="841"/>
        </w:tabs>
        <w:spacing w:before="120"/>
        <w:ind w:right="556"/>
        <w:rPr>
          <w:sz w:val="24"/>
        </w:rPr>
      </w:pPr>
      <w:r>
        <w:rPr>
          <w:sz w:val="24"/>
        </w:rPr>
        <w:t xml:space="preserve">We recommend </w:t>
      </w:r>
      <w:r>
        <w:rPr>
          <w:b/>
          <w:sz w:val="24"/>
        </w:rPr>
        <w:t>amending the regulations to enable public transport providers</w:t>
      </w:r>
      <w:r>
        <w:rPr>
          <w:b/>
          <w:spacing w:val="-2"/>
          <w:sz w:val="24"/>
        </w:rPr>
        <w:t xml:space="preserve"> </w:t>
      </w:r>
      <w:r>
        <w:rPr>
          <w:b/>
          <w:sz w:val="24"/>
        </w:rPr>
        <w:t>to</w:t>
      </w:r>
      <w:r>
        <w:rPr>
          <w:b/>
          <w:spacing w:val="-6"/>
          <w:sz w:val="24"/>
        </w:rPr>
        <w:t xml:space="preserve"> </w:t>
      </w:r>
      <w:r>
        <w:rPr>
          <w:b/>
          <w:sz w:val="24"/>
        </w:rPr>
        <w:t>see</w:t>
      </w:r>
      <w:r>
        <w:rPr>
          <w:b/>
          <w:spacing w:val="-5"/>
          <w:sz w:val="24"/>
        </w:rPr>
        <w:t xml:space="preserve"> </w:t>
      </w:r>
      <w:r>
        <w:rPr>
          <w:b/>
          <w:sz w:val="24"/>
        </w:rPr>
        <w:t>a</w:t>
      </w:r>
      <w:r>
        <w:rPr>
          <w:b/>
          <w:spacing w:val="-2"/>
          <w:sz w:val="24"/>
        </w:rPr>
        <w:t xml:space="preserve"> </w:t>
      </w:r>
      <w:r>
        <w:rPr>
          <w:b/>
          <w:sz w:val="24"/>
        </w:rPr>
        <w:t>CSC</w:t>
      </w:r>
      <w:r>
        <w:rPr>
          <w:b/>
          <w:spacing w:val="-3"/>
          <w:sz w:val="24"/>
        </w:rPr>
        <w:t xml:space="preserve"> </w:t>
      </w:r>
      <w:r>
        <w:rPr>
          <w:b/>
          <w:sz w:val="24"/>
        </w:rPr>
        <w:t>and</w:t>
      </w:r>
      <w:r>
        <w:rPr>
          <w:b/>
          <w:spacing w:val="-3"/>
          <w:sz w:val="24"/>
        </w:rPr>
        <w:t xml:space="preserve"> </w:t>
      </w:r>
      <w:r>
        <w:rPr>
          <w:b/>
          <w:sz w:val="24"/>
        </w:rPr>
        <w:t>the</w:t>
      </w:r>
      <w:r>
        <w:rPr>
          <w:b/>
          <w:spacing w:val="-2"/>
          <w:sz w:val="24"/>
        </w:rPr>
        <w:t xml:space="preserve"> </w:t>
      </w:r>
      <w:r>
        <w:rPr>
          <w:b/>
          <w:sz w:val="24"/>
        </w:rPr>
        <w:t>SGC/CSC</w:t>
      </w:r>
      <w:r>
        <w:rPr>
          <w:b/>
          <w:spacing w:val="-3"/>
          <w:sz w:val="24"/>
        </w:rPr>
        <w:t xml:space="preserve"> </w:t>
      </w:r>
      <w:r>
        <w:rPr>
          <w:sz w:val="24"/>
        </w:rPr>
        <w:t>(paragraph</w:t>
      </w:r>
      <w:r>
        <w:rPr>
          <w:spacing w:val="-4"/>
          <w:sz w:val="24"/>
        </w:rPr>
        <w:t xml:space="preserve"> </w:t>
      </w:r>
      <w:r>
        <w:rPr>
          <w:sz w:val="24"/>
        </w:rPr>
        <w:t>22.3).</w:t>
      </w:r>
      <w:r>
        <w:rPr>
          <w:spacing w:val="-7"/>
          <w:sz w:val="24"/>
        </w:rPr>
        <w:t xml:space="preserve"> </w:t>
      </w:r>
      <w:r>
        <w:rPr>
          <w:sz w:val="24"/>
        </w:rPr>
        <w:t>This</w:t>
      </w:r>
      <w:r>
        <w:rPr>
          <w:spacing w:val="-6"/>
          <w:sz w:val="24"/>
        </w:rPr>
        <w:t xml:space="preserve"> </w:t>
      </w:r>
      <w:r>
        <w:rPr>
          <w:sz w:val="24"/>
        </w:rPr>
        <w:t>option means amending regulations 12 (b) and 13 (3) of the Health Entitlement Cards Regulations and clause 290(1)(e) and (2) of the Social Security</w:t>
      </w:r>
    </w:p>
    <w:p w14:paraId="2DEB3E33" w14:textId="77777777" w:rsidR="008D03D7" w:rsidRDefault="00AB1DED">
      <w:pPr>
        <w:pStyle w:val="BodyText"/>
        <w:ind w:left="840" w:right="323"/>
        <w:jc w:val="both"/>
      </w:pPr>
      <w:r>
        <w:t>Regulations</w:t>
      </w:r>
      <w:r>
        <w:rPr>
          <w:spacing w:val="-2"/>
        </w:rPr>
        <w:t xml:space="preserve"> </w:t>
      </w:r>
      <w:r>
        <w:t>to</w:t>
      </w:r>
      <w:r>
        <w:rPr>
          <w:spacing w:val="-2"/>
        </w:rPr>
        <w:t xml:space="preserve"> </w:t>
      </w:r>
      <w:r>
        <w:t>explicitly</w:t>
      </w:r>
      <w:r>
        <w:rPr>
          <w:spacing w:val="-2"/>
        </w:rPr>
        <w:t xml:space="preserve"> </w:t>
      </w:r>
      <w:r>
        <w:t>refer</w:t>
      </w:r>
      <w:r>
        <w:rPr>
          <w:spacing w:val="-2"/>
        </w:rPr>
        <w:t xml:space="preserve"> </w:t>
      </w:r>
      <w:r>
        <w:t>to</w:t>
      </w:r>
      <w:r>
        <w:rPr>
          <w:spacing w:val="-4"/>
        </w:rPr>
        <w:t xml:space="preserve"> </w:t>
      </w:r>
      <w:r>
        <w:t>public</w:t>
      </w:r>
      <w:r>
        <w:rPr>
          <w:spacing w:val="-2"/>
        </w:rPr>
        <w:t xml:space="preserve"> </w:t>
      </w:r>
      <w:r>
        <w:t>transport</w:t>
      </w:r>
      <w:r>
        <w:rPr>
          <w:spacing w:val="-2"/>
        </w:rPr>
        <w:t xml:space="preserve"> </w:t>
      </w:r>
      <w:r>
        <w:t>providers</w:t>
      </w:r>
      <w:r>
        <w:rPr>
          <w:spacing w:val="-2"/>
        </w:rPr>
        <w:t xml:space="preserve"> </w:t>
      </w:r>
      <w:r>
        <w:t>being</w:t>
      </w:r>
      <w:r>
        <w:rPr>
          <w:spacing w:val="-2"/>
        </w:rPr>
        <w:t xml:space="preserve"> </w:t>
      </w:r>
      <w:r>
        <w:t>permitted</w:t>
      </w:r>
      <w:r>
        <w:rPr>
          <w:spacing w:val="-2"/>
        </w:rPr>
        <w:t xml:space="preserve"> </w:t>
      </w:r>
      <w:r>
        <w:t>to request</w:t>
      </w:r>
      <w:r>
        <w:rPr>
          <w:spacing w:val="-5"/>
        </w:rPr>
        <w:t xml:space="preserve"> </w:t>
      </w:r>
      <w:r>
        <w:t>cardholders</w:t>
      </w:r>
      <w:r>
        <w:rPr>
          <w:spacing w:val="-6"/>
        </w:rPr>
        <w:t xml:space="preserve"> </w:t>
      </w:r>
      <w:r>
        <w:t>produce</w:t>
      </w:r>
      <w:r>
        <w:rPr>
          <w:spacing w:val="-3"/>
        </w:rPr>
        <w:t xml:space="preserve"> </w:t>
      </w:r>
      <w:r>
        <w:t>their</w:t>
      </w:r>
      <w:r>
        <w:rPr>
          <w:spacing w:val="-5"/>
        </w:rPr>
        <w:t xml:space="preserve"> </w:t>
      </w:r>
      <w:r>
        <w:t>CSC.</w:t>
      </w:r>
      <w:r>
        <w:rPr>
          <w:spacing w:val="40"/>
        </w:rPr>
        <w:t xml:space="preserve"> </w:t>
      </w:r>
      <w:r>
        <w:t>(See</w:t>
      </w:r>
      <w:r>
        <w:rPr>
          <w:spacing w:val="-3"/>
        </w:rPr>
        <w:t xml:space="preserve"> </w:t>
      </w:r>
      <w:r>
        <w:t>appendix</w:t>
      </w:r>
      <w:r>
        <w:rPr>
          <w:spacing w:val="-4"/>
        </w:rPr>
        <w:t xml:space="preserve"> </w:t>
      </w:r>
      <w:r>
        <w:t>2</w:t>
      </w:r>
      <w:r>
        <w:rPr>
          <w:spacing w:val="-5"/>
        </w:rPr>
        <w:t xml:space="preserve"> </w:t>
      </w:r>
      <w:r>
        <w:t>for</w:t>
      </w:r>
      <w:r>
        <w:rPr>
          <w:spacing w:val="-3"/>
        </w:rPr>
        <w:t xml:space="preserve"> </w:t>
      </w:r>
      <w:r>
        <w:t>the</w:t>
      </w:r>
      <w:r>
        <w:rPr>
          <w:spacing w:val="-3"/>
        </w:rPr>
        <w:t xml:space="preserve"> </w:t>
      </w:r>
      <w:r>
        <w:t xml:space="preserve">regulations </w:t>
      </w:r>
      <w:r>
        <w:rPr>
          <w:spacing w:val="-2"/>
        </w:rPr>
        <w:t>affected.)</w:t>
      </w:r>
    </w:p>
    <w:p w14:paraId="34BDEF8A" w14:textId="77777777" w:rsidR="008D03D7" w:rsidRDefault="008D03D7">
      <w:pPr>
        <w:pStyle w:val="BodyText"/>
        <w:spacing w:before="11"/>
        <w:rPr>
          <w:sz w:val="20"/>
        </w:rPr>
      </w:pPr>
    </w:p>
    <w:p w14:paraId="759B3FC5" w14:textId="77777777" w:rsidR="008D03D7" w:rsidRDefault="00AB1DED">
      <w:pPr>
        <w:pStyle w:val="ListParagraph"/>
        <w:numPr>
          <w:ilvl w:val="0"/>
          <w:numId w:val="4"/>
        </w:numPr>
        <w:tabs>
          <w:tab w:val="left" w:pos="840"/>
          <w:tab w:val="left" w:pos="841"/>
        </w:tabs>
        <w:ind w:right="244"/>
        <w:rPr>
          <w:sz w:val="24"/>
        </w:rPr>
      </w:pPr>
      <w:r>
        <w:rPr>
          <w:sz w:val="24"/>
        </w:rPr>
        <w:t>The proposed changes will be effective in enabling the implementation of Community Connect by the 1 September 2022. The amendments proposed are</w:t>
      </w:r>
      <w:r>
        <w:rPr>
          <w:spacing w:val="-3"/>
          <w:sz w:val="24"/>
        </w:rPr>
        <w:t xml:space="preserve"> </w:t>
      </w:r>
      <w:r>
        <w:rPr>
          <w:sz w:val="24"/>
        </w:rPr>
        <w:t>specific</w:t>
      </w:r>
      <w:r>
        <w:rPr>
          <w:spacing w:val="-6"/>
          <w:sz w:val="24"/>
        </w:rPr>
        <w:t xml:space="preserve"> </w:t>
      </w:r>
      <w:r>
        <w:rPr>
          <w:sz w:val="24"/>
        </w:rPr>
        <w:t>to</w:t>
      </w:r>
      <w:r>
        <w:rPr>
          <w:spacing w:val="-4"/>
          <w:sz w:val="24"/>
        </w:rPr>
        <w:t xml:space="preserve"> </w:t>
      </w:r>
      <w:r>
        <w:rPr>
          <w:sz w:val="24"/>
        </w:rPr>
        <w:t>public</w:t>
      </w:r>
      <w:r>
        <w:rPr>
          <w:spacing w:val="-3"/>
          <w:sz w:val="24"/>
        </w:rPr>
        <w:t xml:space="preserve"> </w:t>
      </w:r>
      <w:r>
        <w:rPr>
          <w:sz w:val="24"/>
        </w:rPr>
        <w:t>transport</w:t>
      </w:r>
      <w:r>
        <w:rPr>
          <w:spacing w:val="-3"/>
          <w:sz w:val="24"/>
        </w:rPr>
        <w:t xml:space="preserve"> </w:t>
      </w:r>
      <w:r>
        <w:rPr>
          <w:sz w:val="24"/>
        </w:rPr>
        <w:t>providers</w:t>
      </w:r>
      <w:r>
        <w:rPr>
          <w:spacing w:val="-3"/>
          <w:sz w:val="24"/>
        </w:rPr>
        <w:t xml:space="preserve"> </w:t>
      </w:r>
      <w:r>
        <w:rPr>
          <w:sz w:val="24"/>
        </w:rPr>
        <w:t>and</w:t>
      </w:r>
      <w:r>
        <w:rPr>
          <w:spacing w:val="-5"/>
          <w:sz w:val="24"/>
        </w:rPr>
        <w:t xml:space="preserve"> </w:t>
      </w:r>
      <w:r>
        <w:rPr>
          <w:sz w:val="24"/>
        </w:rPr>
        <w:t>a</w:t>
      </w:r>
      <w:r>
        <w:rPr>
          <w:spacing w:val="-3"/>
          <w:sz w:val="24"/>
        </w:rPr>
        <w:t xml:space="preserve"> </w:t>
      </w:r>
      <w:r>
        <w:rPr>
          <w:sz w:val="24"/>
        </w:rPr>
        <w:t>pragmatic</w:t>
      </w:r>
      <w:r>
        <w:rPr>
          <w:spacing w:val="-3"/>
          <w:sz w:val="24"/>
        </w:rPr>
        <w:t xml:space="preserve"> </w:t>
      </w:r>
      <w:r>
        <w:rPr>
          <w:sz w:val="24"/>
        </w:rPr>
        <w:t>approach</w:t>
      </w:r>
      <w:r>
        <w:rPr>
          <w:spacing w:val="-5"/>
          <w:sz w:val="24"/>
        </w:rPr>
        <w:t xml:space="preserve"> </w:t>
      </w:r>
      <w:r>
        <w:rPr>
          <w:sz w:val="24"/>
        </w:rPr>
        <w:t>within</w:t>
      </w:r>
      <w:r>
        <w:rPr>
          <w:spacing w:val="-3"/>
          <w:sz w:val="24"/>
        </w:rPr>
        <w:t xml:space="preserve"> </w:t>
      </w:r>
      <w:r>
        <w:rPr>
          <w:sz w:val="24"/>
        </w:rPr>
        <w:t xml:space="preserve">the timeframe available. These changes will enable public transport providers to see and validate CSC cards </w:t>
      </w:r>
      <w:proofErr w:type="gramStart"/>
      <w:r>
        <w:rPr>
          <w:sz w:val="24"/>
        </w:rPr>
        <w:t>in order to</w:t>
      </w:r>
      <w:proofErr w:type="gramEnd"/>
      <w:r>
        <w:rPr>
          <w:sz w:val="24"/>
        </w:rPr>
        <w:t xml:space="preserve"> apply the discount.</w:t>
      </w:r>
    </w:p>
    <w:p w14:paraId="5FEA6313" w14:textId="77777777" w:rsidR="008D03D7" w:rsidRDefault="008D03D7">
      <w:pPr>
        <w:rPr>
          <w:sz w:val="24"/>
        </w:rPr>
        <w:sectPr w:rsidR="008D03D7">
          <w:pgSz w:w="11910" w:h="16840"/>
          <w:pgMar w:top="1340" w:right="1320" w:bottom="1180" w:left="1320" w:header="715" w:footer="982" w:gutter="0"/>
          <w:cols w:space="720"/>
        </w:sectPr>
      </w:pPr>
    </w:p>
    <w:p w14:paraId="3DE7A924" w14:textId="5B614EBB" w:rsidR="008D03D7" w:rsidRDefault="009F7B97">
      <w:pPr>
        <w:pStyle w:val="ListParagraph"/>
        <w:numPr>
          <w:ilvl w:val="0"/>
          <w:numId w:val="4"/>
        </w:numPr>
        <w:tabs>
          <w:tab w:val="left" w:pos="841"/>
        </w:tabs>
        <w:spacing w:before="89"/>
        <w:ind w:right="769"/>
        <w:jc w:val="both"/>
        <w:rPr>
          <w:sz w:val="24"/>
        </w:rPr>
      </w:pPr>
      <w:r>
        <w:rPr>
          <w:sz w:val="24"/>
        </w:rPr>
        <w:t xml:space="preserve">[Redacted content]. </w:t>
      </w:r>
    </w:p>
    <w:p w14:paraId="7B50B0BA" w14:textId="77777777" w:rsidR="008D03D7" w:rsidRDefault="008D03D7">
      <w:pPr>
        <w:pStyle w:val="BodyText"/>
        <w:spacing w:before="10"/>
        <w:rPr>
          <w:sz w:val="20"/>
        </w:rPr>
      </w:pPr>
    </w:p>
    <w:p w14:paraId="6198C9ED" w14:textId="77777777" w:rsidR="008D03D7" w:rsidRDefault="00AB1DED">
      <w:pPr>
        <w:pStyle w:val="Heading1"/>
        <w:spacing w:before="1"/>
      </w:pPr>
      <w:r>
        <w:t>Next</w:t>
      </w:r>
      <w:r>
        <w:rPr>
          <w:spacing w:val="-1"/>
        </w:rPr>
        <w:t xml:space="preserve"> </w:t>
      </w:r>
      <w:r>
        <w:rPr>
          <w:spacing w:val="-2"/>
        </w:rPr>
        <w:t>steps</w:t>
      </w:r>
    </w:p>
    <w:p w14:paraId="3D877AC4" w14:textId="77777777" w:rsidR="008D03D7" w:rsidRDefault="00AB1DED">
      <w:pPr>
        <w:pStyle w:val="ListParagraph"/>
        <w:numPr>
          <w:ilvl w:val="0"/>
          <w:numId w:val="4"/>
        </w:numPr>
        <w:tabs>
          <w:tab w:val="left" w:pos="840"/>
          <w:tab w:val="left" w:pos="841"/>
        </w:tabs>
        <w:spacing w:before="120"/>
        <w:ind w:right="203"/>
        <w:rPr>
          <w:sz w:val="24"/>
        </w:rPr>
      </w:pPr>
      <w:r>
        <w:rPr>
          <w:sz w:val="24"/>
        </w:rPr>
        <w:t>If</w:t>
      </w:r>
      <w:r>
        <w:rPr>
          <w:spacing w:val="-2"/>
          <w:sz w:val="24"/>
        </w:rPr>
        <w:t xml:space="preserve"> </w:t>
      </w:r>
      <w:r>
        <w:rPr>
          <w:sz w:val="24"/>
        </w:rPr>
        <w:t>Cabinet</w:t>
      </w:r>
      <w:r>
        <w:rPr>
          <w:spacing w:val="-4"/>
          <w:sz w:val="24"/>
        </w:rPr>
        <w:t xml:space="preserve"> </w:t>
      </w:r>
      <w:r>
        <w:rPr>
          <w:sz w:val="24"/>
        </w:rPr>
        <w:t>agrees</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proposal,</w:t>
      </w:r>
      <w:r>
        <w:rPr>
          <w:spacing w:val="-4"/>
          <w:sz w:val="24"/>
        </w:rPr>
        <w:t xml:space="preserve"> </w:t>
      </w:r>
      <w:r>
        <w:rPr>
          <w:sz w:val="24"/>
        </w:rPr>
        <w:t>the</w:t>
      </w:r>
      <w:r>
        <w:rPr>
          <w:spacing w:val="-3"/>
          <w:sz w:val="24"/>
        </w:rPr>
        <w:t xml:space="preserve"> </w:t>
      </w:r>
      <w:r>
        <w:rPr>
          <w:sz w:val="24"/>
        </w:rPr>
        <w:t>Ministry</w:t>
      </w:r>
      <w:r>
        <w:rPr>
          <w:spacing w:val="-3"/>
          <w:sz w:val="24"/>
        </w:rPr>
        <w:t xml:space="preserve"> </w:t>
      </w:r>
      <w:r>
        <w:rPr>
          <w:sz w:val="24"/>
        </w:rPr>
        <w:t>of</w:t>
      </w:r>
      <w:r>
        <w:rPr>
          <w:spacing w:val="-2"/>
          <w:sz w:val="24"/>
        </w:rPr>
        <w:t xml:space="preserve"> </w:t>
      </w:r>
      <w:r>
        <w:rPr>
          <w:sz w:val="24"/>
        </w:rPr>
        <w:t>Health</w:t>
      </w:r>
      <w:r>
        <w:rPr>
          <w:spacing w:val="-4"/>
          <w:sz w:val="24"/>
        </w:rPr>
        <w:t xml:space="preserve"> </w:t>
      </w:r>
      <w:r>
        <w:rPr>
          <w:sz w:val="24"/>
        </w:rPr>
        <w:t>and</w:t>
      </w:r>
      <w:r>
        <w:rPr>
          <w:spacing w:val="-4"/>
          <w:sz w:val="24"/>
        </w:rPr>
        <w:t xml:space="preserve"> </w:t>
      </w:r>
      <w:r>
        <w:rPr>
          <w:sz w:val="24"/>
        </w:rPr>
        <w:t>Ministry</w:t>
      </w:r>
      <w:r>
        <w:rPr>
          <w:spacing w:val="-3"/>
          <w:sz w:val="24"/>
        </w:rPr>
        <w:t xml:space="preserve"> </w:t>
      </w:r>
      <w:r>
        <w:rPr>
          <w:sz w:val="24"/>
        </w:rPr>
        <w:t>of</w:t>
      </w:r>
      <w:r>
        <w:rPr>
          <w:spacing w:val="-2"/>
          <w:sz w:val="24"/>
        </w:rPr>
        <w:t xml:space="preserve"> </w:t>
      </w:r>
      <w:r>
        <w:rPr>
          <w:sz w:val="24"/>
        </w:rPr>
        <w:t>Social Development will provide the Parliamentary Counsel Office with instructions</w:t>
      </w:r>
    </w:p>
    <w:p w14:paraId="117D79BD" w14:textId="77777777" w:rsidR="008D03D7" w:rsidRDefault="00AB1DED">
      <w:pPr>
        <w:pStyle w:val="BodyText"/>
        <w:ind w:left="840"/>
      </w:pPr>
      <w:r>
        <w:t>for</w:t>
      </w:r>
      <w:r>
        <w:rPr>
          <w:spacing w:val="-2"/>
        </w:rPr>
        <w:t xml:space="preserve"> </w:t>
      </w:r>
      <w:r>
        <w:t>amending</w:t>
      </w:r>
      <w:r>
        <w:rPr>
          <w:spacing w:val="-2"/>
        </w:rPr>
        <w:t xml:space="preserve"> </w:t>
      </w:r>
      <w:r>
        <w:t>the</w:t>
      </w:r>
      <w:r>
        <w:rPr>
          <w:spacing w:val="-2"/>
        </w:rPr>
        <w:t xml:space="preserve"> regulations.</w:t>
      </w:r>
    </w:p>
    <w:p w14:paraId="15B3F48C" w14:textId="77777777" w:rsidR="008D03D7" w:rsidRDefault="008D03D7">
      <w:pPr>
        <w:pStyle w:val="BodyText"/>
        <w:spacing w:before="9"/>
        <w:rPr>
          <w:sz w:val="20"/>
        </w:rPr>
      </w:pPr>
    </w:p>
    <w:p w14:paraId="33B94AC5" w14:textId="77777777" w:rsidR="008D03D7" w:rsidRDefault="00AB1DED">
      <w:pPr>
        <w:pStyle w:val="Heading1"/>
        <w:spacing w:before="1"/>
      </w:pPr>
      <w:r>
        <w:rPr>
          <w:spacing w:val="-2"/>
        </w:rPr>
        <w:t>Implementation</w:t>
      </w:r>
    </w:p>
    <w:p w14:paraId="66762BF9" w14:textId="77777777" w:rsidR="008D03D7" w:rsidRDefault="008D03D7">
      <w:pPr>
        <w:pStyle w:val="BodyText"/>
        <w:spacing w:before="10"/>
        <w:rPr>
          <w:b/>
          <w:sz w:val="20"/>
        </w:rPr>
      </w:pPr>
    </w:p>
    <w:p w14:paraId="5E81E970" w14:textId="77777777" w:rsidR="008D03D7" w:rsidRDefault="00AB1DED">
      <w:pPr>
        <w:pStyle w:val="ListParagraph"/>
        <w:numPr>
          <w:ilvl w:val="0"/>
          <w:numId w:val="4"/>
        </w:numPr>
        <w:tabs>
          <w:tab w:val="left" w:pos="840"/>
          <w:tab w:val="left" w:pos="841"/>
        </w:tabs>
        <w:ind w:right="166"/>
        <w:rPr>
          <w:sz w:val="24"/>
        </w:rPr>
      </w:pPr>
      <w:r>
        <w:rPr>
          <w:sz w:val="24"/>
        </w:rPr>
        <w:t>Waka Kotahi, the Ministry of Transport, and the Ministry of Social Development are working with public transport authorities a</w:t>
      </w:r>
      <w:r>
        <w:rPr>
          <w:sz w:val="24"/>
        </w:rPr>
        <w:t>nd their ticketing providers to support implementation of Community Connect. This includes engaging</w:t>
      </w:r>
      <w:r>
        <w:rPr>
          <w:spacing w:val="-4"/>
          <w:sz w:val="24"/>
        </w:rPr>
        <w:t xml:space="preserve"> </w:t>
      </w:r>
      <w:r>
        <w:rPr>
          <w:sz w:val="24"/>
        </w:rPr>
        <w:t>with</w:t>
      </w:r>
      <w:r>
        <w:rPr>
          <w:spacing w:val="-3"/>
          <w:sz w:val="24"/>
        </w:rPr>
        <w:t xml:space="preserve"> </w:t>
      </w:r>
      <w:r>
        <w:rPr>
          <w:sz w:val="24"/>
        </w:rPr>
        <w:t>them</w:t>
      </w:r>
      <w:r>
        <w:rPr>
          <w:spacing w:val="-1"/>
          <w:sz w:val="24"/>
        </w:rPr>
        <w:t xml:space="preserve"> </w:t>
      </w:r>
      <w:r>
        <w:rPr>
          <w:sz w:val="24"/>
        </w:rPr>
        <w:t>on</w:t>
      </w:r>
      <w:r>
        <w:rPr>
          <w:spacing w:val="-4"/>
          <w:sz w:val="24"/>
        </w:rPr>
        <w:t xml:space="preserve"> </w:t>
      </w:r>
      <w:r>
        <w:rPr>
          <w:sz w:val="24"/>
        </w:rPr>
        <w:t>how</w:t>
      </w:r>
      <w:r>
        <w:rPr>
          <w:spacing w:val="-4"/>
          <w:sz w:val="24"/>
        </w:rPr>
        <w:t xml:space="preserve"> </w:t>
      </w:r>
      <w:r>
        <w:rPr>
          <w:sz w:val="24"/>
        </w:rPr>
        <w:t>the</w:t>
      </w:r>
      <w:r>
        <w:rPr>
          <w:spacing w:val="-3"/>
          <w:sz w:val="24"/>
        </w:rPr>
        <w:t xml:space="preserve"> </w:t>
      </w:r>
      <w:r>
        <w:rPr>
          <w:sz w:val="24"/>
        </w:rPr>
        <w:t>regulatory</w:t>
      </w:r>
      <w:r>
        <w:rPr>
          <w:spacing w:val="-3"/>
          <w:sz w:val="24"/>
        </w:rPr>
        <w:t xml:space="preserve"> </w:t>
      </w:r>
      <w:r>
        <w:rPr>
          <w:sz w:val="24"/>
        </w:rPr>
        <w:t>amendments</w:t>
      </w:r>
      <w:r>
        <w:rPr>
          <w:spacing w:val="-3"/>
          <w:sz w:val="24"/>
        </w:rPr>
        <w:t xml:space="preserve"> </w:t>
      </w:r>
      <w:r>
        <w:rPr>
          <w:sz w:val="24"/>
        </w:rPr>
        <w:t>support</w:t>
      </w:r>
      <w:r>
        <w:rPr>
          <w:spacing w:val="-3"/>
          <w:sz w:val="24"/>
        </w:rPr>
        <w:t xml:space="preserve"> </w:t>
      </w:r>
      <w:r>
        <w:rPr>
          <w:sz w:val="24"/>
        </w:rPr>
        <w:t>their</w:t>
      </w:r>
      <w:r>
        <w:rPr>
          <w:spacing w:val="-5"/>
          <w:sz w:val="24"/>
        </w:rPr>
        <w:t xml:space="preserve"> </w:t>
      </w:r>
      <w:r>
        <w:rPr>
          <w:sz w:val="24"/>
        </w:rPr>
        <w:t>ability</w:t>
      </w:r>
      <w:r>
        <w:rPr>
          <w:spacing w:val="-4"/>
          <w:sz w:val="24"/>
        </w:rPr>
        <w:t xml:space="preserve"> </w:t>
      </w:r>
      <w:r>
        <w:rPr>
          <w:sz w:val="24"/>
        </w:rPr>
        <w:t>to provide the concession.</w:t>
      </w:r>
    </w:p>
    <w:p w14:paraId="38E562CD" w14:textId="77777777" w:rsidR="008D03D7" w:rsidRDefault="008D03D7">
      <w:pPr>
        <w:pStyle w:val="BodyText"/>
        <w:spacing w:before="10"/>
        <w:rPr>
          <w:sz w:val="20"/>
        </w:rPr>
      </w:pPr>
    </w:p>
    <w:p w14:paraId="530C28A4" w14:textId="77777777" w:rsidR="008D03D7" w:rsidRDefault="00AB1DED">
      <w:pPr>
        <w:pStyle w:val="Heading1"/>
      </w:pPr>
      <w:r>
        <w:t>Financial</w:t>
      </w:r>
      <w:r>
        <w:rPr>
          <w:spacing w:val="-1"/>
        </w:rPr>
        <w:t xml:space="preserve"> </w:t>
      </w:r>
      <w:r>
        <w:rPr>
          <w:spacing w:val="-2"/>
        </w:rPr>
        <w:t>Implications</w:t>
      </w:r>
    </w:p>
    <w:p w14:paraId="147FF113" w14:textId="77777777" w:rsidR="008D03D7" w:rsidRDefault="008D03D7">
      <w:pPr>
        <w:pStyle w:val="BodyText"/>
        <w:spacing w:before="10"/>
        <w:rPr>
          <w:b/>
          <w:sz w:val="20"/>
        </w:rPr>
      </w:pPr>
    </w:p>
    <w:p w14:paraId="0B50230C" w14:textId="77777777" w:rsidR="008D03D7" w:rsidRDefault="00AB1DED">
      <w:pPr>
        <w:pStyle w:val="ListParagraph"/>
        <w:numPr>
          <w:ilvl w:val="0"/>
          <w:numId w:val="4"/>
        </w:numPr>
        <w:tabs>
          <w:tab w:val="left" w:pos="840"/>
          <w:tab w:val="left" w:pos="841"/>
        </w:tabs>
        <w:ind w:hanging="721"/>
        <w:rPr>
          <w:sz w:val="24"/>
        </w:rPr>
      </w:pPr>
      <w:r>
        <w:rPr>
          <w:sz w:val="24"/>
        </w:rPr>
        <w:t>There</w:t>
      </w:r>
      <w:r>
        <w:rPr>
          <w:spacing w:val="-4"/>
          <w:sz w:val="24"/>
        </w:rPr>
        <w:t xml:space="preserve"> </w:t>
      </w:r>
      <w:r>
        <w:rPr>
          <w:sz w:val="24"/>
        </w:rPr>
        <w:t>are</w:t>
      </w:r>
      <w:r>
        <w:rPr>
          <w:spacing w:val="-5"/>
          <w:sz w:val="24"/>
        </w:rPr>
        <w:t xml:space="preserve"> </w:t>
      </w:r>
      <w:r>
        <w:rPr>
          <w:sz w:val="24"/>
        </w:rPr>
        <w:t>no</w:t>
      </w:r>
      <w:r>
        <w:rPr>
          <w:spacing w:val="-4"/>
          <w:sz w:val="24"/>
        </w:rPr>
        <w:t xml:space="preserve"> </w:t>
      </w:r>
      <w:r>
        <w:rPr>
          <w:sz w:val="24"/>
        </w:rPr>
        <w:t>financial</w:t>
      </w:r>
      <w:r>
        <w:rPr>
          <w:spacing w:val="-1"/>
          <w:sz w:val="24"/>
        </w:rPr>
        <w:t xml:space="preserve"> </w:t>
      </w:r>
      <w:r>
        <w:rPr>
          <w:sz w:val="24"/>
        </w:rPr>
        <w:t>implications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proposal</w:t>
      </w:r>
      <w:r>
        <w:rPr>
          <w:spacing w:val="-3"/>
          <w:sz w:val="24"/>
        </w:rPr>
        <w:t xml:space="preserve"> </w:t>
      </w:r>
      <w:r>
        <w:rPr>
          <w:sz w:val="24"/>
        </w:rPr>
        <w:t>in</w:t>
      </w:r>
      <w:r>
        <w:rPr>
          <w:spacing w:val="-2"/>
          <w:sz w:val="24"/>
        </w:rPr>
        <w:t xml:space="preserve"> </w:t>
      </w:r>
      <w:r>
        <w:rPr>
          <w:sz w:val="24"/>
        </w:rPr>
        <w:t>this</w:t>
      </w:r>
      <w:r>
        <w:rPr>
          <w:spacing w:val="-2"/>
          <w:sz w:val="24"/>
        </w:rPr>
        <w:t xml:space="preserve"> paper.</w:t>
      </w:r>
    </w:p>
    <w:p w14:paraId="1C5D3F3B" w14:textId="77777777" w:rsidR="008D03D7" w:rsidRDefault="008D03D7">
      <w:pPr>
        <w:pStyle w:val="BodyText"/>
        <w:spacing w:before="10"/>
        <w:rPr>
          <w:sz w:val="20"/>
        </w:rPr>
      </w:pPr>
    </w:p>
    <w:p w14:paraId="404F72EE" w14:textId="77777777" w:rsidR="008D03D7" w:rsidRDefault="00AB1DED">
      <w:pPr>
        <w:pStyle w:val="ListParagraph"/>
        <w:numPr>
          <w:ilvl w:val="0"/>
          <w:numId w:val="4"/>
        </w:numPr>
        <w:tabs>
          <w:tab w:val="left" w:pos="840"/>
          <w:tab w:val="left" w:pos="841"/>
        </w:tabs>
        <w:spacing w:before="1"/>
        <w:ind w:right="149"/>
        <w:rPr>
          <w:sz w:val="24"/>
        </w:rPr>
      </w:pPr>
      <w:r>
        <w:rPr>
          <w:sz w:val="24"/>
        </w:rPr>
        <w:t>Cabinet</w:t>
      </w:r>
      <w:r>
        <w:rPr>
          <w:spacing w:val="-5"/>
          <w:sz w:val="24"/>
        </w:rPr>
        <w:t xml:space="preserve"> </w:t>
      </w:r>
      <w:r>
        <w:rPr>
          <w:sz w:val="24"/>
        </w:rPr>
        <w:t>has</w:t>
      </w:r>
      <w:r>
        <w:rPr>
          <w:spacing w:val="-5"/>
          <w:sz w:val="24"/>
        </w:rPr>
        <w:t xml:space="preserve"> </w:t>
      </w:r>
      <w:r>
        <w:rPr>
          <w:sz w:val="24"/>
        </w:rPr>
        <w:t>approved</w:t>
      </w:r>
      <w:r>
        <w:rPr>
          <w:spacing w:val="-7"/>
          <w:sz w:val="24"/>
        </w:rPr>
        <w:t xml:space="preserve"> </w:t>
      </w:r>
      <w:r>
        <w:rPr>
          <w:sz w:val="24"/>
        </w:rPr>
        <w:t>funding of</w:t>
      </w:r>
      <w:r>
        <w:rPr>
          <w:spacing w:val="-3"/>
          <w:sz w:val="24"/>
        </w:rPr>
        <w:t xml:space="preserve"> </w:t>
      </w:r>
      <w:r>
        <w:rPr>
          <w:sz w:val="24"/>
        </w:rPr>
        <w:t>$105.14</w:t>
      </w:r>
      <w:r>
        <w:rPr>
          <w:spacing w:val="-5"/>
          <w:sz w:val="24"/>
        </w:rPr>
        <w:t xml:space="preserve"> </w:t>
      </w:r>
      <w:r>
        <w:rPr>
          <w:sz w:val="24"/>
        </w:rPr>
        <w:t>million for</w:t>
      </w:r>
      <w:r>
        <w:rPr>
          <w:spacing w:val="-3"/>
          <w:sz w:val="24"/>
        </w:rPr>
        <w:t xml:space="preserve"> </w:t>
      </w:r>
      <w:r>
        <w:rPr>
          <w:sz w:val="24"/>
        </w:rPr>
        <w:t>Community</w:t>
      </w:r>
      <w:r>
        <w:rPr>
          <w:spacing w:val="-4"/>
          <w:sz w:val="24"/>
        </w:rPr>
        <w:t xml:space="preserve"> </w:t>
      </w:r>
      <w:r>
        <w:rPr>
          <w:sz w:val="24"/>
        </w:rPr>
        <w:t>Connect</w:t>
      </w:r>
      <w:r>
        <w:rPr>
          <w:spacing w:val="-3"/>
          <w:sz w:val="24"/>
        </w:rPr>
        <w:t xml:space="preserve"> </w:t>
      </w:r>
      <w:r>
        <w:rPr>
          <w:sz w:val="24"/>
        </w:rPr>
        <w:t>over four years. This includes funding of $2.276 million for capital costs, and</w:t>
      </w:r>
    </w:p>
    <w:p w14:paraId="42F8ECA7" w14:textId="77777777" w:rsidR="008D03D7" w:rsidRDefault="00AB1DED">
      <w:pPr>
        <w:pStyle w:val="BodyText"/>
        <w:ind w:left="840"/>
      </w:pPr>
      <w:r>
        <w:t>$102.864 million for operational costs such as providing trav</w:t>
      </w:r>
      <w:r>
        <w:t>el cards and the fare</w:t>
      </w:r>
      <w:r>
        <w:rPr>
          <w:spacing w:val="-3"/>
        </w:rPr>
        <w:t xml:space="preserve"> </w:t>
      </w:r>
      <w:r>
        <w:t>revenue</w:t>
      </w:r>
      <w:r>
        <w:rPr>
          <w:spacing w:val="-5"/>
        </w:rPr>
        <w:t xml:space="preserve"> </w:t>
      </w:r>
      <w:r>
        <w:t>foregone</w:t>
      </w:r>
      <w:r>
        <w:rPr>
          <w:spacing w:val="-2"/>
        </w:rPr>
        <w:t xml:space="preserve"> </w:t>
      </w:r>
      <w:r>
        <w:t>by</w:t>
      </w:r>
      <w:r>
        <w:rPr>
          <w:spacing w:val="-3"/>
        </w:rPr>
        <w:t xml:space="preserve"> </w:t>
      </w:r>
      <w:r>
        <w:t>public</w:t>
      </w:r>
      <w:r>
        <w:rPr>
          <w:spacing w:val="-3"/>
        </w:rPr>
        <w:t xml:space="preserve"> </w:t>
      </w:r>
      <w:r>
        <w:t>transport</w:t>
      </w:r>
      <w:r>
        <w:rPr>
          <w:spacing w:val="-3"/>
        </w:rPr>
        <w:t xml:space="preserve"> </w:t>
      </w:r>
      <w:r>
        <w:t>authorities,</w:t>
      </w:r>
      <w:r>
        <w:rPr>
          <w:spacing w:val="-2"/>
        </w:rPr>
        <w:t xml:space="preserve"> </w:t>
      </w:r>
      <w:r>
        <w:t>and</w:t>
      </w:r>
      <w:r>
        <w:rPr>
          <w:spacing w:val="-5"/>
        </w:rPr>
        <w:t xml:space="preserve"> </w:t>
      </w:r>
      <w:r>
        <w:t>the</w:t>
      </w:r>
      <w:r>
        <w:rPr>
          <w:spacing w:val="-3"/>
        </w:rPr>
        <w:t xml:space="preserve"> </w:t>
      </w:r>
      <w:r>
        <w:t>IT</w:t>
      </w:r>
      <w:r>
        <w:rPr>
          <w:spacing w:val="-8"/>
        </w:rPr>
        <w:t xml:space="preserve"> </w:t>
      </w:r>
      <w:r>
        <w:t>and</w:t>
      </w:r>
      <w:r>
        <w:rPr>
          <w:spacing w:val="-5"/>
        </w:rPr>
        <w:t xml:space="preserve"> </w:t>
      </w:r>
      <w:r>
        <w:t>financial costs of implementation.</w:t>
      </w:r>
    </w:p>
    <w:p w14:paraId="629B947D" w14:textId="77777777" w:rsidR="008D03D7" w:rsidRDefault="008D03D7">
      <w:pPr>
        <w:pStyle w:val="BodyText"/>
        <w:spacing w:before="9"/>
        <w:rPr>
          <w:sz w:val="20"/>
        </w:rPr>
      </w:pPr>
    </w:p>
    <w:p w14:paraId="059C66BD" w14:textId="275109E6" w:rsidR="008D03D7" w:rsidRPr="009F7B97" w:rsidRDefault="009F7B97">
      <w:pPr>
        <w:pStyle w:val="Heading1"/>
        <w:spacing w:before="1"/>
        <w:rPr>
          <w:b w:val="0"/>
          <w:bCs w:val="0"/>
        </w:rPr>
      </w:pPr>
      <w:r w:rsidRPr="009F7B97">
        <w:rPr>
          <w:b w:val="0"/>
          <w:bCs w:val="0"/>
        </w:rPr>
        <w:t>[Redacted content]</w:t>
      </w:r>
    </w:p>
    <w:p w14:paraId="5C1E26A4" w14:textId="77777777" w:rsidR="008D03D7" w:rsidRDefault="008D03D7">
      <w:pPr>
        <w:pStyle w:val="BodyText"/>
        <w:spacing w:before="10"/>
        <w:rPr>
          <w:b/>
          <w:sz w:val="20"/>
        </w:rPr>
      </w:pPr>
    </w:p>
    <w:p w14:paraId="0BBD5472" w14:textId="08995B9E" w:rsidR="008D03D7" w:rsidRDefault="009F7B97">
      <w:pPr>
        <w:pStyle w:val="ListParagraph"/>
        <w:numPr>
          <w:ilvl w:val="0"/>
          <w:numId w:val="4"/>
        </w:numPr>
        <w:tabs>
          <w:tab w:val="left" w:pos="840"/>
          <w:tab w:val="left" w:pos="841"/>
        </w:tabs>
        <w:ind w:right="526"/>
        <w:rPr>
          <w:sz w:val="24"/>
        </w:rPr>
      </w:pPr>
      <w:r>
        <w:rPr>
          <w:sz w:val="24"/>
        </w:rPr>
        <w:t>[Redacted content]</w:t>
      </w:r>
      <w:r w:rsidR="00AB1DED">
        <w:rPr>
          <w:spacing w:val="-2"/>
          <w:sz w:val="24"/>
        </w:rPr>
        <w:t>.</w:t>
      </w:r>
    </w:p>
    <w:p w14:paraId="795D5E58" w14:textId="77777777" w:rsidR="008D03D7" w:rsidRDefault="008D03D7">
      <w:pPr>
        <w:pStyle w:val="BodyText"/>
        <w:spacing w:before="10"/>
        <w:rPr>
          <w:sz w:val="20"/>
        </w:rPr>
      </w:pPr>
    </w:p>
    <w:p w14:paraId="0DF95A5F" w14:textId="387C9A6A" w:rsidR="008D03D7" w:rsidRDefault="009F7B97">
      <w:pPr>
        <w:ind w:left="120"/>
        <w:rPr>
          <w:i/>
          <w:sz w:val="24"/>
        </w:rPr>
      </w:pPr>
      <w:r>
        <w:rPr>
          <w:sz w:val="24"/>
        </w:rPr>
        <w:t xml:space="preserve">[Redacted content] </w:t>
      </w:r>
    </w:p>
    <w:p w14:paraId="320CA07D" w14:textId="77777777" w:rsidR="008D03D7" w:rsidRDefault="008D03D7">
      <w:pPr>
        <w:pStyle w:val="BodyText"/>
        <w:spacing w:before="10"/>
        <w:rPr>
          <w:i/>
          <w:sz w:val="20"/>
        </w:rPr>
      </w:pPr>
    </w:p>
    <w:p w14:paraId="036085DF" w14:textId="589297E3" w:rsidR="008D03D7" w:rsidRDefault="009F7B97" w:rsidP="009F7B97">
      <w:pPr>
        <w:pStyle w:val="ListParagraph"/>
        <w:numPr>
          <w:ilvl w:val="0"/>
          <w:numId w:val="4"/>
        </w:numPr>
        <w:tabs>
          <w:tab w:val="left" w:pos="840"/>
          <w:tab w:val="left" w:pos="841"/>
        </w:tabs>
        <w:ind w:right="372"/>
      </w:pPr>
      <w:r>
        <w:rPr>
          <w:sz w:val="24"/>
        </w:rPr>
        <w:t>[Redacted content]</w:t>
      </w:r>
      <w:r w:rsidR="00AB1DED" w:rsidRPr="009F7B97">
        <w:rPr>
          <w:spacing w:val="-2"/>
        </w:rPr>
        <w:t>.</w:t>
      </w:r>
    </w:p>
    <w:p w14:paraId="28FC7E1A" w14:textId="77777777" w:rsidR="008D03D7" w:rsidRDefault="008D03D7">
      <w:pPr>
        <w:pStyle w:val="BodyText"/>
        <w:spacing w:before="11"/>
        <w:rPr>
          <w:sz w:val="20"/>
        </w:rPr>
      </w:pPr>
    </w:p>
    <w:p w14:paraId="797E66DC" w14:textId="3A2F5594" w:rsidR="008D03D7" w:rsidRDefault="009F7B97">
      <w:pPr>
        <w:pStyle w:val="ListParagraph"/>
        <w:numPr>
          <w:ilvl w:val="0"/>
          <w:numId w:val="4"/>
        </w:numPr>
        <w:tabs>
          <w:tab w:val="left" w:pos="840"/>
          <w:tab w:val="left" w:pos="841"/>
        </w:tabs>
        <w:ind w:right="406"/>
        <w:rPr>
          <w:sz w:val="24"/>
        </w:rPr>
      </w:pPr>
      <w:r>
        <w:rPr>
          <w:sz w:val="24"/>
        </w:rPr>
        <w:t>[</w:t>
      </w:r>
      <w:r>
        <w:rPr>
          <w:sz w:val="24"/>
        </w:rPr>
        <w:t>Redacted content]</w:t>
      </w:r>
      <w:r>
        <w:rPr>
          <w:sz w:val="24"/>
        </w:rPr>
        <w:t xml:space="preserve">. </w:t>
      </w:r>
    </w:p>
    <w:p w14:paraId="013D07B4" w14:textId="77777777" w:rsidR="008D03D7" w:rsidRDefault="008D03D7">
      <w:pPr>
        <w:rPr>
          <w:sz w:val="24"/>
        </w:rPr>
        <w:sectPr w:rsidR="008D03D7">
          <w:pgSz w:w="11910" w:h="16840"/>
          <w:pgMar w:top="1340" w:right="1320" w:bottom="1180" w:left="1320" w:header="715" w:footer="982" w:gutter="0"/>
          <w:cols w:space="720"/>
        </w:sectPr>
      </w:pPr>
    </w:p>
    <w:p w14:paraId="1D5D2895" w14:textId="5300CF97" w:rsidR="008D03D7" w:rsidRDefault="009F7B97">
      <w:pPr>
        <w:pStyle w:val="ListParagraph"/>
        <w:numPr>
          <w:ilvl w:val="0"/>
          <w:numId w:val="3"/>
        </w:numPr>
        <w:tabs>
          <w:tab w:val="left" w:pos="1538"/>
          <w:tab w:val="left" w:pos="1539"/>
        </w:tabs>
        <w:spacing w:before="90"/>
        <w:ind w:right="119"/>
        <w:rPr>
          <w:sz w:val="24"/>
        </w:rPr>
      </w:pPr>
      <w:r>
        <w:rPr>
          <w:sz w:val="24"/>
        </w:rPr>
        <w:t xml:space="preserve">[Redacted content] </w:t>
      </w:r>
    </w:p>
    <w:p w14:paraId="19EAABB5" w14:textId="77777777" w:rsidR="008D03D7" w:rsidRDefault="008D03D7">
      <w:pPr>
        <w:pStyle w:val="BodyText"/>
        <w:spacing w:before="6"/>
        <w:rPr>
          <w:sz w:val="20"/>
        </w:rPr>
      </w:pPr>
    </w:p>
    <w:p w14:paraId="5AC9F9FC" w14:textId="2E9234AC" w:rsidR="008D03D7" w:rsidRDefault="009F7B97">
      <w:pPr>
        <w:pStyle w:val="ListParagraph"/>
        <w:numPr>
          <w:ilvl w:val="0"/>
          <w:numId w:val="3"/>
        </w:numPr>
        <w:tabs>
          <w:tab w:val="left" w:pos="1538"/>
          <w:tab w:val="left" w:pos="1539"/>
        </w:tabs>
        <w:spacing w:before="1"/>
        <w:ind w:right="114"/>
        <w:rPr>
          <w:sz w:val="24"/>
        </w:rPr>
      </w:pPr>
      <w:r>
        <w:rPr>
          <w:sz w:val="24"/>
        </w:rPr>
        <w:t>[Redacted content]</w:t>
      </w:r>
      <w:r w:rsidR="00AB1DED">
        <w:rPr>
          <w:sz w:val="24"/>
        </w:rPr>
        <w:t>.</w:t>
      </w:r>
    </w:p>
    <w:p w14:paraId="118815B9" w14:textId="77777777" w:rsidR="008D03D7" w:rsidRDefault="008D03D7">
      <w:pPr>
        <w:pStyle w:val="BodyText"/>
        <w:spacing w:before="8"/>
        <w:rPr>
          <w:sz w:val="20"/>
        </w:rPr>
      </w:pPr>
    </w:p>
    <w:p w14:paraId="2CB61BD9" w14:textId="42B8C709" w:rsidR="008D03D7" w:rsidRDefault="009F7B97">
      <w:pPr>
        <w:pStyle w:val="ListParagraph"/>
        <w:numPr>
          <w:ilvl w:val="0"/>
          <w:numId w:val="4"/>
        </w:numPr>
        <w:tabs>
          <w:tab w:val="left" w:pos="840"/>
          <w:tab w:val="left" w:pos="841"/>
        </w:tabs>
        <w:ind w:right="226"/>
        <w:rPr>
          <w:sz w:val="24"/>
        </w:rPr>
      </w:pPr>
      <w:r>
        <w:rPr>
          <w:sz w:val="24"/>
        </w:rPr>
        <w:t>[Redacted content]</w:t>
      </w:r>
      <w:r w:rsidR="00AB1DED">
        <w:rPr>
          <w:sz w:val="24"/>
        </w:rPr>
        <w:t>.</w:t>
      </w:r>
    </w:p>
    <w:p w14:paraId="61570BCD" w14:textId="77777777" w:rsidR="008D03D7" w:rsidRDefault="008D03D7">
      <w:pPr>
        <w:pStyle w:val="BodyText"/>
        <w:spacing w:before="10"/>
        <w:rPr>
          <w:sz w:val="20"/>
        </w:rPr>
      </w:pPr>
    </w:p>
    <w:p w14:paraId="636CAB9C" w14:textId="77777777" w:rsidR="008D03D7" w:rsidRDefault="00AB1DED">
      <w:pPr>
        <w:pStyle w:val="Heading1"/>
      </w:pPr>
      <w:r>
        <w:t>Impact</w:t>
      </w:r>
      <w:r>
        <w:rPr>
          <w:spacing w:val="1"/>
        </w:rPr>
        <w:t xml:space="preserve"> </w:t>
      </w:r>
      <w:r>
        <w:rPr>
          <w:spacing w:val="-2"/>
        </w:rPr>
        <w:t>Analysis</w:t>
      </w:r>
    </w:p>
    <w:p w14:paraId="5B006E57" w14:textId="77777777" w:rsidR="008D03D7" w:rsidRDefault="008D03D7">
      <w:pPr>
        <w:pStyle w:val="BodyText"/>
        <w:spacing w:before="2"/>
        <w:rPr>
          <w:b/>
          <w:sz w:val="31"/>
        </w:rPr>
      </w:pPr>
    </w:p>
    <w:p w14:paraId="3A95E44F" w14:textId="77777777" w:rsidR="008D03D7" w:rsidRDefault="00AB1DED">
      <w:pPr>
        <w:spacing w:before="1"/>
        <w:ind w:left="120"/>
        <w:rPr>
          <w:b/>
          <w:sz w:val="20"/>
        </w:rPr>
      </w:pPr>
      <w:r>
        <w:rPr>
          <w:b/>
          <w:sz w:val="20"/>
        </w:rPr>
        <w:t>Regulatory</w:t>
      </w:r>
      <w:r>
        <w:rPr>
          <w:b/>
          <w:spacing w:val="-9"/>
          <w:sz w:val="20"/>
        </w:rPr>
        <w:t xml:space="preserve"> </w:t>
      </w:r>
      <w:r>
        <w:rPr>
          <w:b/>
          <w:sz w:val="20"/>
        </w:rPr>
        <w:t>Impact</w:t>
      </w:r>
      <w:r>
        <w:rPr>
          <w:b/>
          <w:spacing w:val="-7"/>
          <w:sz w:val="20"/>
        </w:rPr>
        <w:t xml:space="preserve"> </w:t>
      </w:r>
      <w:r>
        <w:rPr>
          <w:b/>
          <w:spacing w:val="-2"/>
          <w:sz w:val="20"/>
        </w:rPr>
        <w:t>Statement</w:t>
      </w:r>
    </w:p>
    <w:p w14:paraId="23648956" w14:textId="77777777" w:rsidR="008D03D7" w:rsidRDefault="008D03D7">
      <w:pPr>
        <w:pStyle w:val="BodyText"/>
        <w:rPr>
          <w:b/>
          <w:sz w:val="21"/>
        </w:rPr>
      </w:pPr>
    </w:p>
    <w:p w14:paraId="62F56B87" w14:textId="77777777" w:rsidR="008D03D7" w:rsidRDefault="00AB1DED">
      <w:pPr>
        <w:pStyle w:val="ListParagraph"/>
        <w:numPr>
          <w:ilvl w:val="0"/>
          <w:numId w:val="4"/>
        </w:numPr>
        <w:tabs>
          <w:tab w:val="left" w:pos="840"/>
          <w:tab w:val="left" w:pos="841"/>
        </w:tabs>
        <w:ind w:right="926"/>
        <w:rPr>
          <w:sz w:val="24"/>
        </w:rPr>
      </w:pPr>
      <w:r>
        <w:rPr>
          <w:sz w:val="24"/>
        </w:rPr>
        <w:t>A</w:t>
      </w:r>
      <w:r>
        <w:rPr>
          <w:spacing w:val="-17"/>
          <w:sz w:val="24"/>
        </w:rPr>
        <w:t xml:space="preserve"> </w:t>
      </w:r>
      <w:r>
        <w:rPr>
          <w:sz w:val="24"/>
        </w:rPr>
        <w:t>Regulatory</w:t>
      </w:r>
      <w:r>
        <w:rPr>
          <w:spacing w:val="-3"/>
          <w:sz w:val="24"/>
        </w:rPr>
        <w:t xml:space="preserve"> </w:t>
      </w:r>
      <w:r>
        <w:rPr>
          <w:sz w:val="24"/>
        </w:rPr>
        <w:t>Impact</w:t>
      </w:r>
      <w:r>
        <w:rPr>
          <w:spacing w:val="-6"/>
          <w:sz w:val="24"/>
        </w:rPr>
        <w:t xml:space="preserve"> </w:t>
      </w:r>
      <w:r>
        <w:rPr>
          <w:sz w:val="24"/>
        </w:rPr>
        <w:t>Statement</w:t>
      </w:r>
      <w:r>
        <w:rPr>
          <w:spacing w:val="-4"/>
          <w:sz w:val="24"/>
        </w:rPr>
        <w:t xml:space="preserve"> </w:t>
      </w:r>
      <w:r>
        <w:rPr>
          <w:sz w:val="24"/>
        </w:rPr>
        <w:t>has</w:t>
      </w:r>
      <w:r>
        <w:rPr>
          <w:spacing w:val="-4"/>
          <w:sz w:val="24"/>
        </w:rPr>
        <w:t xml:space="preserve"> </w:t>
      </w:r>
      <w:r>
        <w:rPr>
          <w:sz w:val="24"/>
        </w:rPr>
        <w:t>been</w:t>
      </w:r>
      <w:r>
        <w:rPr>
          <w:spacing w:val="-6"/>
          <w:sz w:val="24"/>
        </w:rPr>
        <w:t xml:space="preserve"> </w:t>
      </w:r>
      <w:r>
        <w:rPr>
          <w:sz w:val="24"/>
        </w:rPr>
        <w:t>completed</w:t>
      </w:r>
      <w:r>
        <w:rPr>
          <w:spacing w:val="-4"/>
          <w:sz w:val="24"/>
        </w:rPr>
        <w:t xml:space="preserve"> </w:t>
      </w:r>
      <w:r>
        <w:rPr>
          <w:sz w:val="24"/>
        </w:rPr>
        <w:t>and</w:t>
      </w:r>
      <w:r>
        <w:rPr>
          <w:spacing w:val="-4"/>
          <w:sz w:val="24"/>
        </w:rPr>
        <w:t xml:space="preserve"> </w:t>
      </w:r>
      <w:r>
        <w:rPr>
          <w:sz w:val="24"/>
        </w:rPr>
        <w:t>is</w:t>
      </w:r>
      <w:r>
        <w:rPr>
          <w:spacing w:val="-5"/>
          <w:sz w:val="24"/>
        </w:rPr>
        <w:t xml:space="preserve"> </w:t>
      </w:r>
      <w:r>
        <w:rPr>
          <w:sz w:val="24"/>
        </w:rPr>
        <w:t>attached</w:t>
      </w:r>
      <w:r>
        <w:rPr>
          <w:spacing w:val="-1"/>
          <w:sz w:val="24"/>
        </w:rPr>
        <w:t xml:space="preserve"> </w:t>
      </w:r>
      <w:r>
        <w:rPr>
          <w:sz w:val="24"/>
        </w:rPr>
        <w:t>in appendix 1.</w:t>
      </w:r>
    </w:p>
    <w:p w14:paraId="7C2AF839" w14:textId="77777777" w:rsidR="008D03D7" w:rsidRDefault="008D03D7">
      <w:pPr>
        <w:pStyle w:val="BodyText"/>
        <w:spacing w:before="10"/>
        <w:rPr>
          <w:sz w:val="20"/>
        </w:rPr>
      </w:pPr>
    </w:p>
    <w:p w14:paraId="1781AF46" w14:textId="77777777" w:rsidR="008D03D7" w:rsidRDefault="00AB1DED">
      <w:pPr>
        <w:pStyle w:val="ListParagraph"/>
        <w:numPr>
          <w:ilvl w:val="0"/>
          <w:numId w:val="4"/>
        </w:numPr>
        <w:tabs>
          <w:tab w:val="left" w:pos="840"/>
          <w:tab w:val="left" w:pos="841"/>
        </w:tabs>
        <w:ind w:right="368"/>
        <w:rPr>
          <w:sz w:val="24"/>
        </w:rPr>
      </w:pPr>
      <w:r>
        <w:rPr>
          <w:sz w:val="24"/>
        </w:rPr>
        <w:t>The Ministry of Health QA</w:t>
      </w:r>
      <w:r>
        <w:rPr>
          <w:spacing w:val="-5"/>
          <w:sz w:val="24"/>
        </w:rPr>
        <w:t xml:space="preserve"> </w:t>
      </w:r>
      <w:r>
        <w:rPr>
          <w:sz w:val="24"/>
        </w:rPr>
        <w:t>panel has reviewed the Impact Statement titled “Amending the Health Entitlement Cards Regulations 1993 and the Social Security</w:t>
      </w:r>
      <w:r>
        <w:rPr>
          <w:spacing w:val="-4"/>
          <w:sz w:val="24"/>
        </w:rPr>
        <w:t xml:space="preserve"> </w:t>
      </w:r>
      <w:r>
        <w:rPr>
          <w:sz w:val="24"/>
        </w:rPr>
        <w:t>Regulations</w:t>
      </w:r>
      <w:r>
        <w:rPr>
          <w:spacing w:val="-4"/>
          <w:sz w:val="24"/>
        </w:rPr>
        <w:t xml:space="preserve"> </w:t>
      </w:r>
      <w:r>
        <w:rPr>
          <w:sz w:val="24"/>
        </w:rPr>
        <w:t>2018</w:t>
      </w:r>
      <w:r>
        <w:rPr>
          <w:spacing w:val="-6"/>
          <w:sz w:val="24"/>
        </w:rPr>
        <w:t xml:space="preserve"> </w:t>
      </w:r>
      <w:r>
        <w:rPr>
          <w:sz w:val="24"/>
        </w:rPr>
        <w:t>to</w:t>
      </w:r>
      <w:r>
        <w:rPr>
          <w:spacing w:val="-5"/>
          <w:sz w:val="24"/>
        </w:rPr>
        <w:t xml:space="preserve"> </w:t>
      </w:r>
      <w:r>
        <w:rPr>
          <w:sz w:val="24"/>
        </w:rPr>
        <w:t>enab</w:t>
      </w:r>
      <w:r>
        <w:rPr>
          <w:sz w:val="24"/>
        </w:rPr>
        <w:t>le</w:t>
      </w:r>
      <w:r>
        <w:rPr>
          <w:spacing w:val="-4"/>
          <w:sz w:val="24"/>
        </w:rPr>
        <w:t xml:space="preserve"> </w:t>
      </w:r>
      <w:r>
        <w:rPr>
          <w:sz w:val="24"/>
        </w:rPr>
        <w:t>implementation</w:t>
      </w:r>
      <w:r>
        <w:rPr>
          <w:spacing w:val="-4"/>
          <w:sz w:val="24"/>
        </w:rPr>
        <w:t xml:space="preserve"> </w:t>
      </w:r>
      <w:r>
        <w:rPr>
          <w:sz w:val="24"/>
        </w:rPr>
        <w:t>of</w:t>
      </w:r>
      <w:r>
        <w:rPr>
          <w:spacing w:val="-4"/>
          <w:sz w:val="24"/>
        </w:rPr>
        <w:t xml:space="preserve"> </w:t>
      </w:r>
      <w:r>
        <w:rPr>
          <w:sz w:val="24"/>
        </w:rPr>
        <w:t>Community</w:t>
      </w:r>
      <w:r>
        <w:rPr>
          <w:spacing w:val="-6"/>
          <w:sz w:val="24"/>
        </w:rPr>
        <w:t xml:space="preserve"> </w:t>
      </w:r>
      <w:r>
        <w:rPr>
          <w:sz w:val="24"/>
        </w:rPr>
        <w:t>Connect to reduce public transport fares for people on low-income”, produced by the Ministry of Health and dated May 2022.</w:t>
      </w:r>
    </w:p>
    <w:p w14:paraId="652DE0FA" w14:textId="77777777" w:rsidR="008D03D7" w:rsidRDefault="008D03D7">
      <w:pPr>
        <w:pStyle w:val="BodyText"/>
        <w:spacing w:before="10"/>
        <w:rPr>
          <w:sz w:val="20"/>
        </w:rPr>
      </w:pPr>
    </w:p>
    <w:p w14:paraId="2C1CBAC7" w14:textId="77777777" w:rsidR="008D03D7" w:rsidRDefault="00AB1DED">
      <w:pPr>
        <w:pStyle w:val="ListParagraph"/>
        <w:numPr>
          <w:ilvl w:val="0"/>
          <w:numId w:val="4"/>
        </w:numPr>
        <w:tabs>
          <w:tab w:val="left" w:pos="840"/>
          <w:tab w:val="left" w:pos="841"/>
        </w:tabs>
        <w:ind w:right="537"/>
        <w:rPr>
          <w:sz w:val="24"/>
        </w:rPr>
      </w:pPr>
      <w:r>
        <w:rPr>
          <w:sz w:val="24"/>
        </w:rPr>
        <w:t>The</w:t>
      </w:r>
      <w:r>
        <w:rPr>
          <w:spacing w:val="-4"/>
          <w:sz w:val="24"/>
        </w:rPr>
        <w:t xml:space="preserve"> </w:t>
      </w:r>
      <w:r>
        <w:rPr>
          <w:sz w:val="24"/>
        </w:rPr>
        <w:t>panel</w:t>
      </w:r>
      <w:r>
        <w:rPr>
          <w:spacing w:val="-5"/>
          <w:sz w:val="24"/>
        </w:rPr>
        <w:t xml:space="preserve"> </w:t>
      </w:r>
      <w:r>
        <w:rPr>
          <w:sz w:val="24"/>
        </w:rPr>
        <w:t>considers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Impact</w:t>
      </w:r>
      <w:r>
        <w:rPr>
          <w:spacing w:val="-4"/>
          <w:sz w:val="24"/>
        </w:rPr>
        <w:t xml:space="preserve"> </w:t>
      </w:r>
      <w:r>
        <w:rPr>
          <w:sz w:val="24"/>
        </w:rPr>
        <w:t xml:space="preserve">Statement </w:t>
      </w:r>
      <w:r>
        <w:rPr>
          <w:b/>
          <w:sz w:val="24"/>
        </w:rPr>
        <w:t>partially</w:t>
      </w:r>
      <w:r>
        <w:rPr>
          <w:b/>
          <w:spacing w:val="-5"/>
          <w:sz w:val="24"/>
        </w:rPr>
        <w:t xml:space="preserve"> </w:t>
      </w:r>
      <w:r>
        <w:rPr>
          <w:b/>
          <w:sz w:val="24"/>
        </w:rPr>
        <w:t>meets</w:t>
      </w:r>
      <w:r>
        <w:rPr>
          <w:b/>
          <w:spacing w:val="-5"/>
          <w:sz w:val="24"/>
        </w:rPr>
        <w:t xml:space="preserve"> </w:t>
      </w:r>
      <w:r>
        <w:rPr>
          <w:sz w:val="24"/>
        </w:rPr>
        <w:t>the</w:t>
      </w:r>
      <w:r>
        <w:rPr>
          <w:spacing w:val="-6"/>
          <w:sz w:val="24"/>
        </w:rPr>
        <w:t xml:space="preserve"> </w:t>
      </w:r>
      <w:r>
        <w:rPr>
          <w:sz w:val="24"/>
        </w:rPr>
        <w:t>quality assurance criteria.</w:t>
      </w:r>
    </w:p>
    <w:p w14:paraId="6536239B" w14:textId="77777777" w:rsidR="008D03D7" w:rsidRDefault="008D03D7">
      <w:pPr>
        <w:pStyle w:val="BodyText"/>
        <w:spacing w:before="10"/>
        <w:rPr>
          <w:sz w:val="20"/>
        </w:rPr>
      </w:pPr>
    </w:p>
    <w:p w14:paraId="6900DDCD" w14:textId="77777777" w:rsidR="008D03D7" w:rsidRDefault="00AB1DED">
      <w:pPr>
        <w:pStyle w:val="ListParagraph"/>
        <w:numPr>
          <w:ilvl w:val="0"/>
          <w:numId w:val="4"/>
        </w:numPr>
        <w:tabs>
          <w:tab w:val="left" w:pos="840"/>
          <w:tab w:val="left" w:pos="841"/>
        </w:tabs>
        <w:ind w:right="558"/>
        <w:rPr>
          <w:sz w:val="24"/>
        </w:rPr>
      </w:pPr>
      <w:r>
        <w:rPr>
          <w:sz w:val="24"/>
        </w:rPr>
        <w:t>The Im</w:t>
      </w:r>
      <w:r>
        <w:rPr>
          <w:sz w:val="24"/>
        </w:rPr>
        <w:t>pact Statement is clear, complete, considered, and concise. The analysis is balanced in its presentation of the information and impacts are identified</w:t>
      </w:r>
      <w:r>
        <w:rPr>
          <w:spacing w:val="-3"/>
          <w:sz w:val="24"/>
        </w:rPr>
        <w:t xml:space="preserve"> </w:t>
      </w:r>
      <w:r>
        <w:rPr>
          <w:sz w:val="24"/>
        </w:rPr>
        <w:t>and</w:t>
      </w:r>
      <w:r>
        <w:rPr>
          <w:spacing w:val="-5"/>
          <w:sz w:val="24"/>
        </w:rPr>
        <w:t xml:space="preserve"> </w:t>
      </w:r>
      <w:r>
        <w:rPr>
          <w:sz w:val="24"/>
        </w:rPr>
        <w:t>assessed.</w:t>
      </w:r>
      <w:r>
        <w:rPr>
          <w:spacing w:val="-7"/>
          <w:sz w:val="24"/>
        </w:rPr>
        <w:t xml:space="preserve"> </w:t>
      </w:r>
      <w:r>
        <w:rPr>
          <w:sz w:val="24"/>
        </w:rPr>
        <w:t>The</w:t>
      </w:r>
      <w:r>
        <w:rPr>
          <w:spacing w:val="-5"/>
          <w:sz w:val="24"/>
        </w:rPr>
        <w:t xml:space="preserve"> </w:t>
      </w:r>
      <w:r>
        <w:rPr>
          <w:sz w:val="24"/>
        </w:rPr>
        <w:t>reason</w:t>
      </w:r>
      <w:r>
        <w:rPr>
          <w:spacing w:val="-3"/>
          <w:sz w:val="24"/>
        </w:rPr>
        <w:t xml:space="preserve"> </w:t>
      </w:r>
      <w:r>
        <w:rPr>
          <w:sz w:val="24"/>
        </w:rPr>
        <w:t>the</w:t>
      </w:r>
      <w:r>
        <w:rPr>
          <w:spacing w:val="-3"/>
          <w:sz w:val="24"/>
        </w:rPr>
        <w:t xml:space="preserve"> </w:t>
      </w:r>
      <w:r>
        <w:rPr>
          <w:sz w:val="24"/>
        </w:rPr>
        <w:t>Statement</w:t>
      </w:r>
      <w:r>
        <w:rPr>
          <w:spacing w:val="-5"/>
          <w:sz w:val="24"/>
        </w:rPr>
        <w:t xml:space="preserve"> </w:t>
      </w:r>
      <w:r>
        <w:rPr>
          <w:sz w:val="24"/>
        </w:rPr>
        <w:t>has</w:t>
      </w:r>
      <w:r>
        <w:rPr>
          <w:spacing w:val="-5"/>
          <w:sz w:val="24"/>
        </w:rPr>
        <w:t xml:space="preserve"> </w:t>
      </w:r>
      <w:r>
        <w:rPr>
          <w:sz w:val="24"/>
        </w:rPr>
        <w:t>been</w:t>
      </w:r>
      <w:r>
        <w:rPr>
          <w:spacing w:val="-3"/>
          <w:sz w:val="24"/>
        </w:rPr>
        <w:t xml:space="preserve"> </w:t>
      </w:r>
      <w:r>
        <w:rPr>
          <w:sz w:val="24"/>
        </w:rPr>
        <w:t>assessed</w:t>
      </w:r>
      <w:r>
        <w:rPr>
          <w:spacing w:val="-3"/>
          <w:sz w:val="24"/>
        </w:rPr>
        <w:t xml:space="preserve"> </w:t>
      </w:r>
      <w:r>
        <w:rPr>
          <w:sz w:val="24"/>
        </w:rPr>
        <w:t xml:space="preserve">as </w:t>
      </w:r>
      <w:r>
        <w:rPr>
          <w:b/>
          <w:sz w:val="24"/>
        </w:rPr>
        <w:t>partially</w:t>
      </w:r>
      <w:r>
        <w:rPr>
          <w:b/>
          <w:spacing w:val="-3"/>
          <w:sz w:val="24"/>
        </w:rPr>
        <w:t xml:space="preserve"> </w:t>
      </w:r>
      <w:r>
        <w:rPr>
          <w:b/>
          <w:sz w:val="24"/>
        </w:rPr>
        <w:t xml:space="preserve">meets </w:t>
      </w:r>
      <w:r>
        <w:rPr>
          <w:sz w:val="24"/>
        </w:rPr>
        <w:t>relates</w:t>
      </w:r>
      <w:r>
        <w:rPr>
          <w:spacing w:val="-1"/>
          <w:sz w:val="24"/>
        </w:rPr>
        <w:t xml:space="preserve"> </w:t>
      </w:r>
      <w:r>
        <w:rPr>
          <w:sz w:val="24"/>
        </w:rPr>
        <w:t>to</w:t>
      </w:r>
      <w:r>
        <w:rPr>
          <w:spacing w:val="-1"/>
          <w:sz w:val="24"/>
        </w:rPr>
        <w:t xml:space="preserve"> </w:t>
      </w:r>
      <w:r>
        <w:rPr>
          <w:sz w:val="24"/>
        </w:rPr>
        <w:t>limitations</w:t>
      </w:r>
      <w:r>
        <w:rPr>
          <w:spacing w:val="-4"/>
          <w:sz w:val="24"/>
        </w:rPr>
        <w:t xml:space="preserve"> </w:t>
      </w:r>
      <w:r>
        <w:rPr>
          <w:sz w:val="24"/>
        </w:rPr>
        <w:t>relating</w:t>
      </w:r>
      <w:r>
        <w:rPr>
          <w:spacing w:val="-3"/>
          <w:sz w:val="24"/>
        </w:rPr>
        <w:t xml:space="preserve"> </w:t>
      </w:r>
      <w:r>
        <w:rPr>
          <w:sz w:val="24"/>
        </w:rPr>
        <w:t>to consultation,</w:t>
      </w:r>
      <w:r>
        <w:rPr>
          <w:spacing w:val="-3"/>
          <w:sz w:val="24"/>
        </w:rPr>
        <w:t xml:space="preserve"> </w:t>
      </w:r>
      <w:r>
        <w:rPr>
          <w:sz w:val="24"/>
        </w:rPr>
        <w:t>reflecting</w:t>
      </w:r>
      <w:r>
        <w:rPr>
          <w:spacing w:val="-1"/>
          <w:sz w:val="24"/>
        </w:rPr>
        <w:t xml:space="preserve"> </w:t>
      </w:r>
      <w:r>
        <w:rPr>
          <w:sz w:val="24"/>
        </w:rPr>
        <w:t xml:space="preserve">the tight timeframe and that the actions are within the wider implementation decisions made as part of the wider cross agency Community Connect </w:t>
      </w:r>
      <w:proofErr w:type="spellStart"/>
      <w:r>
        <w:rPr>
          <w:spacing w:val="-2"/>
          <w:sz w:val="24"/>
        </w:rPr>
        <w:t>programme</w:t>
      </w:r>
      <w:proofErr w:type="spellEnd"/>
      <w:r>
        <w:rPr>
          <w:spacing w:val="-2"/>
          <w:sz w:val="24"/>
        </w:rPr>
        <w:t>.</w:t>
      </w:r>
    </w:p>
    <w:p w14:paraId="614A0246" w14:textId="77777777" w:rsidR="008D03D7" w:rsidRDefault="008D03D7">
      <w:pPr>
        <w:pStyle w:val="BodyText"/>
        <w:spacing w:before="4"/>
        <w:rPr>
          <w:sz w:val="31"/>
        </w:rPr>
      </w:pPr>
    </w:p>
    <w:p w14:paraId="6F461A7B" w14:textId="77777777" w:rsidR="008D03D7" w:rsidRDefault="00AB1DED">
      <w:pPr>
        <w:pStyle w:val="Heading1"/>
      </w:pPr>
      <w:r>
        <w:t>Climate</w:t>
      </w:r>
      <w:r>
        <w:rPr>
          <w:spacing w:val="-4"/>
        </w:rPr>
        <w:t xml:space="preserve"> </w:t>
      </w:r>
      <w:r>
        <w:t>Implications</w:t>
      </w:r>
      <w:r>
        <w:rPr>
          <w:spacing w:val="-7"/>
        </w:rPr>
        <w:t xml:space="preserve"> </w:t>
      </w:r>
      <w:r>
        <w:t>of</w:t>
      </w:r>
      <w:r>
        <w:rPr>
          <w:spacing w:val="-3"/>
        </w:rPr>
        <w:t xml:space="preserve"> </w:t>
      </w:r>
      <w:r>
        <w:t>Policy</w:t>
      </w:r>
      <w:r>
        <w:rPr>
          <w:spacing w:val="-3"/>
        </w:rPr>
        <w:t xml:space="preserve"> </w:t>
      </w:r>
      <w:r>
        <w:rPr>
          <w:spacing w:val="-2"/>
        </w:rPr>
        <w:t>Assessment</w:t>
      </w:r>
    </w:p>
    <w:p w14:paraId="6F72E5D4" w14:textId="77777777" w:rsidR="008D03D7" w:rsidRDefault="008D03D7">
      <w:pPr>
        <w:pStyle w:val="BodyText"/>
        <w:spacing w:before="10"/>
        <w:rPr>
          <w:b/>
          <w:sz w:val="20"/>
        </w:rPr>
      </w:pPr>
    </w:p>
    <w:p w14:paraId="25E7EDAE" w14:textId="77777777" w:rsidR="008D03D7" w:rsidRDefault="00AB1DED">
      <w:pPr>
        <w:pStyle w:val="ListParagraph"/>
        <w:numPr>
          <w:ilvl w:val="0"/>
          <w:numId w:val="4"/>
        </w:numPr>
        <w:tabs>
          <w:tab w:val="left" w:pos="840"/>
          <w:tab w:val="left" w:pos="841"/>
        </w:tabs>
        <w:ind w:right="943"/>
        <w:rPr>
          <w:sz w:val="24"/>
        </w:rPr>
      </w:pPr>
      <w:r>
        <w:rPr>
          <w:sz w:val="24"/>
        </w:rPr>
        <w:t>The Clim</w:t>
      </w:r>
      <w:r>
        <w:rPr>
          <w:sz w:val="24"/>
        </w:rPr>
        <w:t>ate Implications of Policy</w:t>
      </w:r>
      <w:r>
        <w:rPr>
          <w:spacing w:val="-10"/>
          <w:sz w:val="24"/>
        </w:rPr>
        <w:t xml:space="preserve"> </w:t>
      </w:r>
      <w:r>
        <w:rPr>
          <w:sz w:val="24"/>
        </w:rPr>
        <w:t>Assessment (CIPA) team has been consulted</w:t>
      </w:r>
      <w:r>
        <w:rPr>
          <w:spacing w:val="-7"/>
          <w:sz w:val="24"/>
        </w:rPr>
        <w:t xml:space="preserve"> </w:t>
      </w:r>
      <w:r>
        <w:rPr>
          <w:sz w:val="24"/>
        </w:rPr>
        <w:t>and</w:t>
      </w:r>
      <w:r>
        <w:rPr>
          <w:spacing w:val="-5"/>
          <w:sz w:val="24"/>
        </w:rPr>
        <w:t xml:space="preserve"> </w:t>
      </w:r>
      <w:r>
        <w:rPr>
          <w:sz w:val="24"/>
        </w:rPr>
        <w:t>confirms</w:t>
      </w:r>
      <w:r>
        <w:rPr>
          <w:spacing w:val="-5"/>
          <w:sz w:val="24"/>
        </w:rPr>
        <w:t xml:space="preserve"> </w:t>
      </w:r>
      <w:r>
        <w:rPr>
          <w:sz w:val="24"/>
        </w:rPr>
        <w:t>that</w:t>
      </w:r>
      <w:r>
        <w:rPr>
          <w:spacing w:val="-7"/>
          <w:sz w:val="24"/>
        </w:rPr>
        <w:t xml:space="preserve"> </w:t>
      </w:r>
      <w:r>
        <w:rPr>
          <w:sz w:val="24"/>
        </w:rPr>
        <w:t>the</w:t>
      </w:r>
      <w:r>
        <w:rPr>
          <w:spacing w:val="-5"/>
          <w:sz w:val="24"/>
        </w:rPr>
        <w:t xml:space="preserve"> </w:t>
      </w:r>
      <w:r>
        <w:rPr>
          <w:sz w:val="24"/>
        </w:rPr>
        <w:t>CIPA</w:t>
      </w:r>
      <w:r>
        <w:rPr>
          <w:spacing w:val="-17"/>
          <w:sz w:val="24"/>
        </w:rPr>
        <w:t xml:space="preserve"> </w:t>
      </w:r>
      <w:r>
        <w:rPr>
          <w:sz w:val="24"/>
        </w:rPr>
        <w:t>requirements do</w:t>
      </w:r>
      <w:r>
        <w:rPr>
          <w:spacing w:val="-5"/>
          <w:sz w:val="24"/>
        </w:rPr>
        <w:t xml:space="preserve"> </w:t>
      </w:r>
      <w:r>
        <w:rPr>
          <w:sz w:val="24"/>
        </w:rPr>
        <w:t>not</w:t>
      </w:r>
      <w:r>
        <w:rPr>
          <w:spacing w:val="-5"/>
          <w:sz w:val="24"/>
        </w:rPr>
        <w:t xml:space="preserve"> </w:t>
      </w:r>
      <w:r>
        <w:rPr>
          <w:sz w:val="24"/>
        </w:rPr>
        <w:t>apply</w:t>
      </w:r>
      <w:r>
        <w:rPr>
          <w:spacing w:val="-6"/>
          <w:sz w:val="24"/>
        </w:rPr>
        <w:t xml:space="preserve"> </w:t>
      </w:r>
      <w:r>
        <w:rPr>
          <w:sz w:val="24"/>
        </w:rPr>
        <w:t>to</w:t>
      </w:r>
      <w:r>
        <w:rPr>
          <w:spacing w:val="-5"/>
          <w:sz w:val="24"/>
        </w:rPr>
        <w:t xml:space="preserve"> </w:t>
      </w:r>
      <w:r>
        <w:rPr>
          <w:sz w:val="24"/>
        </w:rPr>
        <w:t>this proposal as the regulations themselves do not have a climate impact.</w:t>
      </w:r>
    </w:p>
    <w:p w14:paraId="4D95E2D5" w14:textId="77777777" w:rsidR="008D03D7" w:rsidRDefault="008D03D7">
      <w:pPr>
        <w:pStyle w:val="BodyText"/>
        <w:spacing w:before="11"/>
        <w:rPr>
          <w:sz w:val="20"/>
        </w:rPr>
      </w:pPr>
    </w:p>
    <w:p w14:paraId="0A2BEF2E" w14:textId="77777777" w:rsidR="008D03D7" w:rsidRDefault="00AB1DED">
      <w:pPr>
        <w:pStyle w:val="ListParagraph"/>
        <w:numPr>
          <w:ilvl w:val="0"/>
          <w:numId w:val="4"/>
        </w:numPr>
        <w:tabs>
          <w:tab w:val="left" w:pos="841"/>
        </w:tabs>
        <w:ind w:right="950"/>
        <w:jc w:val="both"/>
        <w:rPr>
          <w:sz w:val="24"/>
        </w:rPr>
      </w:pPr>
      <w:r>
        <w:rPr>
          <w:sz w:val="24"/>
        </w:rPr>
        <w:t>However,</w:t>
      </w:r>
      <w:r>
        <w:rPr>
          <w:spacing w:val="-8"/>
          <w:sz w:val="24"/>
        </w:rPr>
        <w:t xml:space="preserve"> </w:t>
      </w:r>
      <w:r>
        <w:rPr>
          <w:sz w:val="24"/>
        </w:rPr>
        <w:t>the</w:t>
      </w:r>
      <w:r>
        <w:rPr>
          <w:spacing w:val="-8"/>
          <w:sz w:val="24"/>
        </w:rPr>
        <w:t xml:space="preserve"> </w:t>
      </w:r>
      <w:r>
        <w:rPr>
          <w:sz w:val="24"/>
        </w:rPr>
        <w:t>broader</w:t>
      </w:r>
      <w:r>
        <w:rPr>
          <w:spacing w:val="-8"/>
          <w:sz w:val="24"/>
        </w:rPr>
        <w:t xml:space="preserve"> </w:t>
      </w:r>
      <w:r>
        <w:rPr>
          <w:sz w:val="24"/>
        </w:rPr>
        <w:t>Community</w:t>
      </w:r>
      <w:r>
        <w:rPr>
          <w:spacing w:val="-7"/>
          <w:sz w:val="24"/>
        </w:rPr>
        <w:t xml:space="preserve"> </w:t>
      </w:r>
      <w:r>
        <w:rPr>
          <w:sz w:val="24"/>
        </w:rPr>
        <w:t>Connect</w:t>
      </w:r>
      <w:r>
        <w:rPr>
          <w:spacing w:val="-4"/>
          <w:sz w:val="24"/>
        </w:rPr>
        <w:t xml:space="preserve"> </w:t>
      </w:r>
      <w:r>
        <w:rPr>
          <w:sz w:val="24"/>
        </w:rPr>
        <w:t>initiative</w:t>
      </w:r>
      <w:r>
        <w:rPr>
          <w:spacing w:val="-5"/>
          <w:sz w:val="24"/>
        </w:rPr>
        <w:t xml:space="preserve"> </w:t>
      </w:r>
      <w:r>
        <w:rPr>
          <w:sz w:val="24"/>
        </w:rPr>
        <w:t>does</w:t>
      </w:r>
      <w:r>
        <w:rPr>
          <w:spacing w:val="-5"/>
          <w:sz w:val="24"/>
        </w:rPr>
        <w:t xml:space="preserve"> </w:t>
      </w:r>
      <w:r>
        <w:rPr>
          <w:sz w:val="24"/>
        </w:rPr>
        <w:t>have</w:t>
      </w:r>
      <w:r>
        <w:rPr>
          <w:spacing w:val="-4"/>
          <w:sz w:val="24"/>
        </w:rPr>
        <w:t xml:space="preserve"> </w:t>
      </w:r>
      <w:r>
        <w:rPr>
          <w:sz w:val="24"/>
        </w:rPr>
        <w:t>climate impacts</w:t>
      </w:r>
      <w:r>
        <w:rPr>
          <w:spacing w:val="-6"/>
          <w:sz w:val="24"/>
        </w:rPr>
        <w:t xml:space="preserve"> </w:t>
      </w:r>
      <w:r>
        <w:rPr>
          <w:sz w:val="24"/>
        </w:rPr>
        <w:t>and</w:t>
      </w:r>
      <w:r>
        <w:rPr>
          <w:spacing w:val="-3"/>
          <w:sz w:val="24"/>
        </w:rPr>
        <w:t xml:space="preserve"> </w:t>
      </w:r>
      <w:r>
        <w:rPr>
          <w:sz w:val="24"/>
        </w:rPr>
        <w:t>these</w:t>
      </w:r>
      <w:r>
        <w:rPr>
          <w:spacing w:val="-5"/>
          <w:sz w:val="24"/>
        </w:rPr>
        <w:t xml:space="preserve"> </w:t>
      </w:r>
      <w:r>
        <w:rPr>
          <w:sz w:val="24"/>
        </w:rPr>
        <w:t>have</w:t>
      </w:r>
      <w:r>
        <w:rPr>
          <w:spacing w:val="-5"/>
          <w:sz w:val="24"/>
        </w:rPr>
        <w:t xml:space="preserve"> </w:t>
      </w:r>
      <w:r>
        <w:rPr>
          <w:sz w:val="24"/>
        </w:rPr>
        <w:t>been</w:t>
      </w:r>
      <w:r>
        <w:rPr>
          <w:spacing w:val="-7"/>
          <w:sz w:val="24"/>
        </w:rPr>
        <w:t xml:space="preserve"> </w:t>
      </w:r>
      <w:r>
        <w:rPr>
          <w:sz w:val="24"/>
        </w:rPr>
        <w:t>addressed</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CIPA</w:t>
      </w:r>
      <w:r>
        <w:rPr>
          <w:spacing w:val="-17"/>
          <w:sz w:val="24"/>
        </w:rPr>
        <w:t xml:space="preserve"> </w:t>
      </w:r>
      <w:r>
        <w:rPr>
          <w:sz w:val="24"/>
        </w:rPr>
        <w:t>completed</w:t>
      </w:r>
      <w:r>
        <w:rPr>
          <w:spacing w:val="-5"/>
          <w:sz w:val="24"/>
        </w:rPr>
        <w:t xml:space="preserve"> </w:t>
      </w:r>
      <w:r>
        <w:rPr>
          <w:sz w:val="24"/>
        </w:rPr>
        <w:t>by</w:t>
      </w:r>
      <w:r>
        <w:rPr>
          <w:spacing w:val="-5"/>
          <w:sz w:val="24"/>
        </w:rPr>
        <w:t xml:space="preserve"> </w:t>
      </w:r>
      <w:r>
        <w:rPr>
          <w:sz w:val="24"/>
        </w:rPr>
        <w:t>the Ministry of Transport.</w:t>
      </w:r>
    </w:p>
    <w:p w14:paraId="52837D78" w14:textId="77777777" w:rsidR="008D03D7" w:rsidRDefault="008D03D7">
      <w:pPr>
        <w:pStyle w:val="BodyText"/>
        <w:spacing w:before="10"/>
        <w:rPr>
          <w:sz w:val="20"/>
        </w:rPr>
      </w:pPr>
    </w:p>
    <w:p w14:paraId="1971428E" w14:textId="77777777" w:rsidR="008D03D7" w:rsidRDefault="00AB1DED">
      <w:pPr>
        <w:pStyle w:val="Heading1"/>
      </w:pPr>
      <w:r>
        <w:t xml:space="preserve">Population </w:t>
      </w:r>
      <w:r>
        <w:rPr>
          <w:spacing w:val="-2"/>
        </w:rPr>
        <w:t>Implications</w:t>
      </w:r>
    </w:p>
    <w:p w14:paraId="291312E3" w14:textId="77777777" w:rsidR="008D03D7" w:rsidRDefault="008D03D7">
      <w:pPr>
        <w:pStyle w:val="BodyText"/>
        <w:spacing w:before="10"/>
        <w:rPr>
          <w:b/>
          <w:sz w:val="20"/>
        </w:rPr>
      </w:pPr>
    </w:p>
    <w:p w14:paraId="5BC84503" w14:textId="77777777" w:rsidR="008D03D7" w:rsidRDefault="00AB1DED">
      <w:pPr>
        <w:pStyle w:val="ListParagraph"/>
        <w:numPr>
          <w:ilvl w:val="0"/>
          <w:numId w:val="4"/>
        </w:numPr>
        <w:tabs>
          <w:tab w:val="left" w:pos="840"/>
          <w:tab w:val="left" w:pos="841"/>
        </w:tabs>
        <w:ind w:right="310"/>
        <w:rPr>
          <w:sz w:val="24"/>
        </w:rPr>
      </w:pPr>
      <w:r>
        <w:rPr>
          <w:sz w:val="24"/>
        </w:rPr>
        <w:t>Amending</w:t>
      </w:r>
      <w:r>
        <w:rPr>
          <w:spacing w:val="-2"/>
          <w:sz w:val="24"/>
        </w:rPr>
        <w:t xml:space="preserve"> </w:t>
      </w:r>
      <w:r>
        <w:rPr>
          <w:sz w:val="24"/>
        </w:rPr>
        <w:t>the</w:t>
      </w:r>
      <w:r>
        <w:rPr>
          <w:spacing w:val="-4"/>
          <w:sz w:val="24"/>
        </w:rPr>
        <w:t xml:space="preserve"> </w:t>
      </w:r>
      <w:r>
        <w:rPr>
          <w:sz w:val="24"/>
        </w:rPr>
        <w:t>regulations</w:t>
      </w:r>
      <w:r>
        <w:rPr>
          <w:spacing w:val="-4"/>
          <w:sz w:val="24"/>
        </w:rPr>
        <w:t xml:space="preserve"> </w:t>
      </w:r>
      <w:r>
        <w:rPr>
          <w:sz w:val="24"/>
        </w:rPr>
        <w:t>to</w:t>
      </w:r>
      <w:r>
        <w:rPr>
          <w:spacing w:val="-1"/>
          <w:sz w:val="24"/>
        </w:rPr>
        <w:t xml:space="preserve"> </w:t>
      </w:r>
      <w:r>
        <w:rPr>
          <w:sz w:val="24"/>
        </w:rPr>
        <w:t>enable</w:t>
      </w:r>
      <w:r>
        <w:rPr>
          <w:spacing w:val="-6"/>
          <w:sz w:val="24"/>
        </w:rPr>
        <w:t xml:space="preserve"> </w:t>
      </w:r>
      <w:r>
        <w:rPr>
          <w:sz w:val="24"/>
        </w:rPr>
        <w:t>using</w:t>
      </w:r>
      <w:r>
        <w:rPr>
          <w:spacing w:val="-4"/>
          <w:sz w:val="24"/>
        </w:rPr>
        <w:t xml:space="preserve"> </w:t>
      </w:r>
      <w:r>
        <w:rPr>
          <w:sz w:val="24"/>
        </w:rPr>
        <w:t>the</w:t>
      </w:r>
      <w:r>
        <w:rPr>
          <w:spacing w:val="-4"/>
          <w:sz w:val="24"/>
        </w:rPr>
        <w:t xml:space="preserve"> </w:t>
      </w:r>
      <w:r>
        <w:rPr>
          <w:sz w:val="24"/>
        </w:rPr>
        <w:t>CSC</w:t>
      </w:r>
      <w:r>
        <w:rPr>
          <w:spacing w:val="-3"/>
          <w:sz w:val="24"/>
        </w:rPr>
        <w:t xml:space="preserve"> </w:t>
      </w:r>
      <w:r>
        <w:rPr>
          <w:sz w:val="24"/>
        </w:rPr>
        <w:t>to</w:t>
      </w:r>
      <w:r>
        <w:rPr>
          <w:spacing w:val="-3"/>
          <w:sz w:val="24"/>
        </w:rPr>
        <w:t xml:space="preserve"> </w:t>
      </w:r>
      <w:r>
        <w:rPr>
          <w:sz w:val="24"/>
        </w:rPr>
        <w:t>implement</w:t>
      </w:r>
      <w:r>
        <w:rPr>
          <w:spacing w:val="-4"/>
          <w:sz w:val="24"/>
        </w:rPr>
        <w:t xml:space="preserve"> </w:t>
      </w:r>
      <w:r>
        <w:rPr>
          <w:sz w:val="24"/>
        </w:rPr>
        <w:t>Community Connect will contribute to the affordab</w:t>
      </w:r>
      <w:r>
        <w:rPr>
          <w:sz w:val="24"/>
        </w:rPr>
        <w:t>ility of public transport for people on</w:t>
      </w:r>
    </w:p>
    <w:p w14:paraId="2D0C66EC" w14:textId="77777777" w:rsidR="008D03D7" w:rsidRDefault="008D03D7">
      <w:pPr>
        <w:rPr>
          <w:sz w:val="24"/>
        </w:rPr>
        <w:sectPr w:rsidR="008D03D7">
          <w:pgSz w:w="11910" w:h="16840"/>
          <w:pgMar w:top="1340" w:right="1320" w:bottom="1180" w:left="1320" w:header="715" w:footer="982" w:gutter="0"/>
          <w:cols w:space="720"/>
        </w:sectPr>
      </w:pPr>
    </w:p>
    <w:p w14:paraId="4FD5359D" w14:textId="77777777" w:rsidR="008D03D7" w:rsidRDefault="00AB1DED">
      <w:pPr>
        <w:pStyle w:val="BodyText"/>
        <w:spacing w:before="89"/>
        <w:ind w:left="840" w:right="285"/>
      </w:pPr>
      <w:r>
        <w:t>low-income</w:t>
      </w:r>
      <w:r>
        <w:rPr>
          <w:spacing w:val="-4"/>
        </w:rPr>
        <w:t xml:space="preserve"> </w:t>
      </w:r>
      <w:r>
        <w:t>and</w:t>
      </w:r>
      <w:r>
        <w:rPr>
          <w:spacing w:val="-5"/>
        </w:rPr>
        <w:t xml:space="preserve"> </w:t>
      </w:r>
      <w:r>
        <w:t>improve</w:t>
      </w:r>
      <w:r>
        <w:rPr>
          <w:spacing w:val="-5"/>
        </w:rPr>
        <w:t xml:space="preserve"> </w:t>
      </w:r>
      <w:r>
        <w:t>access</w:t>
      </w:r>
      <w:r>
        <w:rPr>
          <w:spacing w:val="-5"/>
        </w:rPr>
        <w:t xml:space="preserve"> </w:t>
      </w:r>
      <w:r>
        <w:t>to</w:t>
      </w:r>
      <w:r>
        <w:rPr>
          <w:spacing w:val="-4"/>
        </w:rPr>
        <w:t xml:space="preserve"> </w:t>
      </w:r>
      <w:r>
        <w:t>social</w:t>
      </w:r>
      <w:r>
        <w:rPr>
          <w:spacing w:val="-5"/>
        </w:rPr>
        <w:t xml:space="preserve"> </w:t>
      </w:r>
      <w:r>
        <w:t>and</w:t>
      </w:r>
      <w:r>
        <w:rPr>
          <w:spacing w:val="-5"/>
        </w:rPr>
        <w:t xml:space="preserve"> </w:t>
      </w:r>
      <w:r>
        <w:t>economic</w:t>
      </w:r>
      <w:r>
        <w:rPr>
          <w:spacing w:val="-6"/>
        </w:rPr>
        <w:t xml:space="preserve"> </w:t>
      </w:r>
      <w:r>
        <w:t>opportunities including health care, education, and employment.</w:t>
      </w:r>
    </w:p>
    <w:p w14:paraId="4176A59F" w14:textId="77777777" w:rsidR="008D03D7" w:rsidRDefault="008D03D7">
      <w:pPr>
        <w:pStyle w:val="BodyText"/>
        <w:spacing w:before="10"/>
        <w:rPr>
          <w:sz w:val="20"/>
        </w:rPr>
      </w:pPr>
    </w:p>
    <w:p w14:paraId="7FBC9994" w14:textId="77777777" w:rsidR="008D03D7" w:rsidRDefault="00AB1DED">
      <w:pPr>
        <w:pStyle w:val="ListParagraph"/>
        <w:numPr>
          <w:ilvl w:val="0"/>
          <w:numId w:val="4"/>
        </w:numPr>
        <w:tabs>
          <w:tab w:val="left" w:pos="840"/>
          <w:tab w:val="left" w:pos="841"/>
        </w:tabs>
        <w:spacing w:before="1"/>
        <w:ind w:right="229"/>
        <w:rPr>
          <w:sz w:val="24"/>
        </w:rPr>
      </w:pPr>
      <w:r>
        <w:rPr>
          <w:sz w:val="24"/>
        </w:rPr>
        <w:t>The</w:t>
      </w:r>
      <w:r>
        <w:rPr>
          <w:spacing w:val="-4"/>
          <w:sz w:val="24"/>
        </w:rPr>
        <w:t xml:space="preserve"> </w:t>
      </w:r>
      <w:r>
        <w:rPr>
          <w:sz w:val="24"/>
        </w:rPr>
        <w:t>2018</w:t>
      </w:r>
      <w:r>
        <w:rPr>
          <w:spacing w:val="-6"/>
          <w:sz w:val="24"/>
        </w:rPr>
        <w:t xml:space="preserve"> </w:t>
      </w:r>
      <w:r>
        <w:rPr>
          <w:sz w:val="24"/>
        </w:rPr>
        <w:t>Census</w:t>
      </w:r>
      <w:r>
        <w:rPr>
          <w:spacing w:val="-4"/>
          <w:sz w:val="24"/>
        </w:rPr>
        <w:t xml:space="preserve"> </w:t>
      </w:r>
      <w:r>
        <w:rPr>
          <w:sz w:val="24"/>
        </w:rPr>
        <w:t>indicates</w:t>
      </w:r>
      <w:r>
        <w:rPr>
          <w:spacing w:val="-4"/>
          <w:sz w:val="24"/>
        </w:rPr>
        <w:t xml:space="preserve"> </w:t>
      </w:r>
      <w:r>
        <w:rPr>
          <w:sz w:val="24"/>
        </w:rPr>
        <w:t>that</w:t>
      </w:r>
      <w:r>
        <w:rPr>
          <w:spacing w:val="-2"/>
          <w:sz w:val="24"/>
        </w:rPr>
        <w:t xml:space="preserve"> </w:t>
      </w:r>
      <w:r>
        <w:rPr>
          <w:sz w:val="24"/>
        </w:rPr>
        <w:t>populations</w:t>
      </w:r>
      <w:r>
        <w:rPr>
          <w:spacing w:val="-4"/>
          <w:sz w:val="24"/>
        </w:rPr>
        <w:t xml:space="preserve"> </w:t>
      </w:r>
      <w:r>
        <w:rPr>
          <w:sz w:val="24"/>
        </w:rPr>
        <w:t>including</w:t>
      </w:r>
      <w:r>
        <w:rPr>
          <w:spacing w:val="-3"/>
          <w:sz w:val="24"/>
        </w:rPr>
        <w:t xml:space="preserve"> </w:t>
      </w:r>
      <w:r>
        <w:rPr>
          <w:sz w:val="24"/>
        </w:rPr>
        <w:t>Māori,</w:t>
      </w:r>
      <w:r>
        <w:rPr>
          <w:spacing w:val="-4"/>
          <w:sz w:val="24"/>
        </w:rPr>
        <w:t xml:space="preserve"> </w:t>
      </w:r>
      <w:r>
        <w:rPr>
          <w:sz w:val="24"/>
        </w:rPr>
        <w:t>Pacific</w:t>
      </w:r>
      <w:r>
        <w:rPr>
          <w:spacing w:val="-4"/>
          <w:sz w:val="24"/>
        </w:rPr>
        <w:t xml:space="preserve"> </w:t>
      </w:r>
      <w:r>
        <w:rPr>
          <w:sz w:val="24"/>
        </w:rPr>
        <w:t>Peoples, and disabled people are disproportionately affected by low-income, and</w:t>
      </w:r>
    </w:p>
    <w:p w14:paraId="015CB449" w14:textId="77777777" w:rsidR="008D03D7" w:rsidRDefault="00AB1DED">
      <w:pPr>
        <w:pStyle w:val="BodyText"/>
        <w:ind w:left="840" w:right="139"/>
      </w:pPr>
      <w:proofErr w:type="gramStart"/>
      <w:r>
        <w:t>therefore</w:t>
      </w:r>
      <w:proofErr w:type="gramEnd"/>
      <w:r>
        <w:rPr>
          <w:spacing w:val="-2"/>
        </w:rPr>
        <w:t xml:space="preserve"> </w:t>
      </w:r>
      <w:r>
        <w:t>will</w:t>
      </w:r>
      <w:r>
        <w:rPr>
          <w:spacing w:val="-3"/>
        </w:rPr>
        <w:t xml:space="preserve"> </w:t>
      </w:r>
      <w:r>
        <w:t>benefit</w:t>
      </w:r>
      <w:r>
        <w:rPr>
          <w:spacing w:val="-2"/>
        </w:rPr>
        <w:t xml:space="preserve"> </w:t>
      </w:r>
      <w:r>
        <w:t>from</w:t>
      </w:r>
      <w:r>
        <w:rPr>
          <w:spacing w:val="-2"/>
        </w:rPr>
        <w:t xml:space="preserve"> </w:t>
      </w:r>
      <w:r>
        <w:t>the</w:t>
      </w:r>
      <w:r>
        <w:rPr>
          <w:spacing w:val="-4"/>
        </w:rPr>
        <w:t xml:space="preserve"> </w:t>
      </w:r>
      <w:r>
        <w:t>fare</w:t>
      </w:r>
      <w:r>
        <w:rPr>
          <w:spacing w:val="-2"/>
        </w:rPr>
        <w:t xml:space="preserve"> </w:t>
      </w:r>
      <w:r>
        <w:t>reductions</w:t>
      </w:r>
      <w:r>
        <w:rPr>
          <w:spacing w:val="-4"/>
        </w:rPr>
        <w:t xml:space="preserve"> </w:t>
      </w:r>
      <w:r>
        <w:t>if</w:t>
      </w:r>
      <w:r>
        <w:rPr>
          <w:spacing w:val="-3"/>
        </w:rPr>
        <w:t xml:space="preserve"> </w:t>
      </w:r>
      <w:r>
        <w:t>they</w:t>
      </w:r>
      <w:r>
        <w:rPr>
          <w:spacing w:val="-4"/>
        </w:rPr>
        <w:t xml:space="preserve"> </w:t>
      </w:r>
      <w:r>
        <w:t>are</w:t>
      </w:r>
      <w:r>
        <w:rPr>
          <w:spacing w:val="-2"/>
        </w:rPr>
        <w:t xml:space="preserve"> </w:t>
      </w:r>
      <w:r>
        <w:t>eligible</w:t>
      </w:r>
      <w:r>
        <w:rPr>
          <w:spacing w:val="-2"/>
        </w:rPr>
        <w:t xml:space="preserve"> </w:t>
      </w:r>
      <w:r>
        <w:t>for</w:t>
      </w:r>
      <w:r>
        <w:rPr>
          <w:spacing w:val="-2"/>
        </w:rPr>
        <w:t xml:space="preserve"> </w:t>
      </w:r>
      <w:r>
        <w:t>a</w:t>
      </w:r>
      <w:r>
        <w:rPr>
          <w:spacing w:val="-4"/>
        </w:rPr>
        <w:t xml:space="preserve"> </w:t>
      </w:r>
      <w:r>
        <w:t>CSC.</w:t>
      </w:r>
      <w:r>
        <w:rPr>
          <w:spacing w:val="-13"/>
        </w:rPr>
        <w:t xml:space="preserve"> </w:t>
      </w:r>
      <w:r>
        <w:t xml:space="preserve">As </w:t>
      </w:r>
      <w:proofErr w:type="gramStart"/>
      <w:r>
        <w:t>at</w:t>
      </w:r>
      <w:proofErr w:type="gramEnd"/>
      <w:r>
        <w:t xml:space="preserve"> 31 March 2022, 21 percent of the 1,060,812 cardholders, including those with a combination</w:t>
      </w:r>
      <w:r>
        <w:t xml:space="preserve"> SGC/CSC card, identified as Māori and 9 percent as Pacific peoples.</w:t>
      </w:r>
    </w:p>
    <w:p w14:paraId="5C7D0F30" w14:textId="77777777" w:rsidR="008D03D7" w:rsidRDefault="008D03D7">
      <w:pPr>
        <w:pStyle w:val="BodyText"/>
        <w:spacing w:before="10"/>
        <w:rPr>
          <w:sz w:val="20"/>
        </w:rPr>
      </w:pPr>
    </w:p>
    <w:p w14:paraId="44BC86E5" w14:textId="77777777" w:rsidR="008D03D7" w:rsidRDefault="00AB1DED">
      <w:pPr>
        <w:pStyle w:val="ListParagraph"/>
        <w:numPr>
          <w:ilvl w:val="0"/>
          <w:numId w:val="4"/>
        </w:numPr>
        <w:tabs>
          <w:tab w:val="left" w:pos="840"/>
          <w:tab w:val="left" w:pos="841"/>
        </w:tabs>
        <w:ind w:right="141"/>
        <w:rPr>
          <w:sz w:val="24"/>
        </w:rPr>
      </w:pPr>
      <w:r>
        <w:rPr>
          <w:sz w:val="24"/>
        </w:rPr>
        <w:t>In</w:t>
      </w:r>
      <w:r>
        <w:rPr>
          <w:spacing w:val="-2"/>
          <w:sz w:val="24"/>
        </w:rPr>
        <w:t xml:space="preserve"> </w:t>
      </w:r>
      <w:r>
        <w:rPr>
          <w:sz w:val="24"/>
        </w:rPr>
        <w:t>relation</w:t>
      </w:r>
      <w:r>
        <w:rPr>
          <w:spacing w:val="-3"/>
          <w:sz w:val="24"/>
        </w:rPr>
        <w:t xml:space="preserve"> </w:t>
      </w:r>
      <w:r>
        <w:rPr>
          <w:sz w:val="24"/>
        </w:rPr>
        <w:t>to</w:t>
      </w:r>
      <w:r>
        <w:rPr>
          <w:spacing w:val="-3"/>
          <w:sz w:val="24"/>
        </w:rPr>
        <w:t xml:space="preserve"> </w:t>
      </w:r>
      <w:r>
        <w:rPr>
          <w:sz w:val="24"/>
        </w:rPr>
        <w:t>older</w:t>
      </w:r>
      <w:r>
        <w:rPr>
          <w:spacing w:val="-3"/>
          <w:sz w:val="24"/>
        </w:rPr>
        <w:t xml:space="preserve"> </w:t>
      </w:r>
      <w:r>
        <w:rPr>
          <w:sz w:val="24"/>
        </w:rPr>
        <w:t>people,</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time</w:t>
      </w:r>
      <w:r>
        <w:rPr>
          <w:spacing w:val="-3"/>
          <w:sz w:val="24"/>
        </w:rPr>
        <w:t xml:space="preserve"> </w:t>
      </w:r>
      <w:r>
        <w:rPr>
          <w:sz w:val="24"/>
        </w:rPr>
        <w:t>restrictions</w:t>
      </w:r>
      <w:r>
        <w:rPr>
          <w:spacing w:val="-3"/>
          <w:sz w:val="24"/>
        </w:rPr>
        <w:t xml:space="preserve"> </w:t>
      </w:r>
      <w:r>
        <w:rPr>
          <w:sz w:val="24"/>
        </w:rPr>
        <w:t>for</w:t>
      </w:r>
      <w:r>
        <w:rPr>
          <w:spacing w:val="-3"/>
          <w:sz w:val="24"/>
        </w:rPr>
        <w:t xml:space="preserve"> </w:t>
      </w:r>
      <w:r>
        <w:rPr>
          <w:sz w:val="24"/>
        </w:rPr>
        <w:t>when</w:t>
      </w:r>
      <w:r>
        <w:rPr>
          <w:spacing w:val="-3"/>
          <w:sz w:val="24"/>
        </w:rPr>
        <w:t xml:space="preserve"> </w:t>
      </w:r>
      <w:proofErr w:type="spellStart"/>
      <w:r>
        <w:rPr>
          <w:sz w:val="24"/>
        </w:rPr>
        <w:t>SuperGold</w:t>
      </w:r>
      <w:proofErr w:type="spellEnd"/>
      <w:r>
        <w:rPr>
          <w:spacing w:val="-3"/>
          <w:sz w:val="24"/>
        </w:rPr>
        <w:t xml:space="preserve"> </w:t>
      </w:r>
      <w:r>
        <w:rPr>
          <w:sz w:val="24"/>
        </w:rPr>
        <w:t>card users can travel</w:t>
      </w:r>
      <w:r>
        <w:rPr>
          <w:spacing w:val="-1"/>
          <w:sz w:val="24"/>
        </w:rPr>
        <w:t xml:space="preserve"> </w:t>
      </w:r>
      <w:r>
        <w:rPr>
          <w:sz w:val="24"/>
        </w:rPr>
        <w:t>on public transport using their cards which restricts access to health care and a range of services.</w:t>
      </w:r>
      <w:r>
        <w:rPr>
          <w:spacing w:val="-5"/>
          <w:sz w:val="24"/>
        </w:rPr>
        <w:t xml:space="preserve"> </w:t>
      </w:r>
      <w:r>
        <w:rPr>
          <w:sz w:val="24"/>
        </w:rPr>
        <w:t xml:space="preserve">Around 42 percent of </w:t>
      </w:r>
      <w:proofErr w:type="spellStart"/>
      <w:r>
        <w:rPr>
          <w:sz w:val="24"/>
        </w:rPr>
        <w:t>SuperGold</w:t>
      </w:r>
      <w:proofErr w:type="spellEnd"/>
      <w:r>
        <w:rPr>
          <w:sz w:val="24"/>
        </w:rPr>
        <w:t xml:space="preserve"> card holders are eligible for the combination SGC/CSC and this proposal will reduce the costs of public transport during pea</w:t>
      </w:r>
      <w:r>
        <w:rPr>
          <w:sz w:val="24"/>
        </w:rPr>
        <w:t>k times and improve access to services for these cardholders.</w:t>
      </w:r>
    </w:p>
    <w:p w14:paraId="0F8FD80F" w14:textId="77777777" w:rsidR="008D03D7" w:rsidRDefault="008D03D7">
      <w:pPr>
        <w:pStyle w:val="BodyText"/>
        <w:spacing w:before="10"/>
        <w:rPr>
          <w:sz w:val="20"/>
        </w:rPr>
      </w:pPr>
    </w:p>
    <w:p w14:paraId="1C607B43" w14:textId="77777777" w:rsidR="008D03D7" w:rsidRDefault="00AB1DED">
      <w:pPr>
        <w:pStyle w:val="Heading1"/>
      </w:pPr>
      <w:r>
        <w:t>Human</w:t>
      </w:r>
      <w:r>
        <w:rPr>
          <w:spacing w:val="-6"/>
        </w:rPr>
        <w:t xml:space="preserve"> </w:t>
      </w:r>
      <w:r>
        <w:rPr>
          <w:spacing w:val="-2"/>
        </w:rPr>
        <w:t>Rights</w:t>
      </w:r>
    </w:p>
    <w:p w14:paraId="3C657B94" w14:textId="77777777" w:rsidR="008D03D7" w:rsidRDefault="008D03D7">
      <w:pPr>
        <w:pStyle w:val="BodyText"/>
        <w:spacing w:before="10"/>
        <w:rPr>
          <w:b/>
          <w:sz w:val="20"/>
        </w:rPr>
      </w:pPr>
    </w:p>
    <w:p w14:paraId="1C42A61F" w14:textId="77777777" w:rsidR="008D03D7" w:rsidRDefault="00AB1DED">
      <w:pPr>
        <w:pStyle w:val="ListParagraph"/>
        <w:numPr>
          <w:ilvl w:val="0"/>
          <w:numId w:val="4"/>
        </w:numPr>
        <w:tabs>
          <w:tab w:val="left" w:pos="840"/>
          <w:tab w:val="left" w:pos="841"/>
        </w:tabs>
        <w:spacing w:before="1"/>
        <w:ind w:right="196"/>
        <w:rPr>
          <w:color w:val="232323"/>
          <w:sz w:val="21"/>
        </w:rPr>
      </w:pPr>
      <w:r>
        <w:rPr>
          <w:color w:val="232323"/>
          <w:sz w:val="24"/>
        </w:rPr>
        <w:t>The</w:t>
      </w:r>
      <w:r>
        <w:rPr>
          <w:color w:val="232323"/>
          <w:spacing w:val="-3"/>
          <w:sz w:val="24"/>
        </w:rPr>
        <w:t xml:space="preserve"> </w:t>
      </w:r>
      <w:r>
        <w:rPr>
          <w:color w:val="232323"/>
          <w:sz w:val="24"/>
        </w:rPr>
        <w:t>proposals</w:t>
      </w:r>
      <w:r>
        <w:rPr>
          <w:color w:val="232323"/>
          <w:spacing w:val="-4"/>
          <w:sz w:val="24"/>
        </w:rPr>
        <w:t xml:space="preserve"> </w:t>
      </w:r>
      <w:r>
        <w:rPr>
          <w:color w:val="232323"/>
          <w:sz w:val="24"/>
        </w:rPr>
        <w:t>in</w:t>
      </w:r>
      <w:r>
        <w:rPr>
          <w:color w:val="232323"/>
          <w:spacing w:val="-3"/>
          <w:sz w:val="24"/>
        </w:rPr>
        <w:t xml:space="preserve"> </w:t>
      </w:r>
      <w:r>
        <w:rPr>
          <w:color w:val="232323"/>
          <w:sz w:val="24"/>
        </w:rPr>
        <w:t>this</w:t>
      </w:r>
      <w:r>
        <w:rPr>
          <w:color w:val="232323"/>
          <w:spacing w:val="-6"/>
          <w:sz w:val="24"/>
        </w:rPr>
        <w:t xml:space="preserve"> </w:t>
      </w:r>
      <w:r>
        <w:rPr>
          <w:color w:val="232323"/>
          <w:sz w:val="24"/>
        </w:rPr>
        <w:t>paper</w:t>
      </w:r>
      <w:r>
        <w:rPr>
          <w:color w:val="232323"/>
          <w:spacing w:val="-3"/>
          <w:sz w:val="24"/>
        </w:rPr>
        <w:t xml:space="preserve"> </w:t>
      </w:r>
      <w:r>
        <w:rPr>
          <w:color w:val="232323"/>
          <w:sz w:val="24"/>
        </w:rPr>
        <w:t>are</w:t>
      </w:r>
      <w:r>
        <w:rPr>
          <w:color w:val="232323"/>
          <w:spacing w:val="-3"/>
          <w:sz w:val="24"/>
        </w:rPr>
        <w:t xml:space="preserve"> </w:t>
      </w:r>
      <w:r>
        <w:rPr>
          <w:color w:val="232323"/>
          <w:sz w:val="24"/>
        </w:rPr>
        <w:t>consistent</w:t>
      </w:r>
      <w:r>
        <w:rPr>
          <w:color w:val="232323"/>
          <w:spacing w:val="-5"/>
          <w:sz w:val="24"/>
        </w:rPr>
        <w:t xml:space="preserve"> </w:t>
      </w:r>
      <w:r>
        <w:rPr>
          <w:color w:val="232323"/>
          <w:sz w:val="24"/>
        </w:rPr>
        <w:t>with</w:t>
      </w:r>
      <w:r>
        <w:rPr>
          <w:color w:val="232323"/>
          <w:spacing w:val="-3"/>
          <w:sz w:val="24"/>
        </w:rPr>
        <w:t xml:space="preserve"> </w:t>
      </w:r>
      <w:r>
        <w:rPr>
          <w:color w:val="232323"/>
          <w:sz w:val="24"/>
        </w:rPr>
        <w:t>the</w:t>
      </w:r>
      <w:r>
        <w:rPr>
          <w:color w:val="232323"/>
          <w:spacing w:val="-3"/>
          <w:sz w:val="24"/>
        </w:rPr>
        <w:t xml:space="preserve"> </w:t>
      </w:r>
      <w:r>
        <w:rPr>
          <w:color w:val="232323"/>
          <w:sz w:val="24"/>
        </w:rPr>
        <w:t>New</w:t>
      </w:r>
      <w:r>
        <w:rPr>
          <w:color w:val="232323"/>
          <w:spacing w:val="-4"/>
          <w:sz w:val="24"/>
        </w:rPr>
        <w:t xml:space="preserve"> </w:t>
      </w:r>
      <w:r>
        <w:rPr>
          <w:color w:val="232323"/>
          <w:sz w:val="24"/>
        </w:rPr>
        <w:t>Zealand</w:t>
      </w:r>
      <w:r>
        <w:rPr>
          <w:color w:val="232323"/>
          <w:spacing w:val="-3"/>
          <w:sz w:val="24"/>
        </w:rPr>
        <w:t xml:space="preserve"> </w:t>
      </w:r>
      <w:r>
        <w:rPr>
          <w:color w:val="232323"/>
          <w:sz w:val="24"/>
        </w:rPr>
        <w:t>Bill</w:t>
      </w:r>
      <w:r>
        <w:rPr>
          <w:color w:val="232323"/>
          <w:spacing w:val="-4"/>
          <w:sz w:val="24"/>
        </w:rPr>
        <w:t xml:space="preserve"> </w:t>
      </w:r>
      <w:r>
        <w:rPr>
          <w:color w:val="232323"/>
          <w:sz w:val="24"/>
        </w:rPr>
        <w:t>of</w:t>
      </w:r>
      <w:r>
        <w:rPr>
          <w:color w:val="232323"/>
          <w:spacing w:val="-3"/>
          <w:sz w:val="24"/>
        </w:rPr>
        <w:t xml:space="preserve"> </w:t>
      </w:r>
      <w:r>
        <w:rPr>
          <w:color w:val="232323"/>
          <w:sz w:val="24"/>
        </w:rPr>
        <w:t>Rights Act 1990 and the Human Rights Act 1993.</w:t>
      </w:r>
    </w:p>
    <w:p w14:paraId="43EBC66F" w14:textId="77777777" w:rsidR="008D03D7" w:rsidRDefault="008D03D7">
      <w:pPr>
        <w:pStyle w:val="BodyText"/>
        <w:spacing w:before="9"/>
        <w:rPr>
          <w:sz w:val="20"/>
        </w:rPr>
      </w:pPr>
    </w:p>
    <w:p w14:paraId="47285BA1" w14:textId="77777777" w:rsidR="008D03D7" w:rsidRDefault="00AB1DED">
      <w:pPr>
        <w:pStyle w:val="Heading1"/>
        <w:spacing w:before="1"/>
      </w:pPr>
      <w:r>
        <w:rPr>
          <w:spacing w:val="-2"/>
        </w:rPr>
        <w:t>Consultation</w:t>
      </w:r>
    </w:p>
    <w:p w14:paraId="724FF804" w14:textId="77777777" w:rsidR="008D03D7" w:rsidRDefault="008D03D7">
      <w:pPr>
        <w:pStyle w:val="BodyText"/>
        <w:spacing w:before="9"/>
        <w:rPr>
          <w:b/>
          <w:sz w:val="20"/>
        </w:rPr>
      </w:pPr>
    </w:p>
    <w:p w14:paraId="00EAAB11" w14:textId="77777777" w:rsidR="008D03D7" w:rsidRDefault="00AB1DED">
      <w:pPr>
        <w:pStyle w:val="ListParagraph"/>
        <w:numPr>
          <w:ilvl w:val="0"/>
          <w:numId w:val="4"/>
        </w:numPr>
        <w:tabs>
          <w:tab w:val="left" w:pos="840"/>
          <w:tab w:val="left" w:pos="841"/>
        </w:tabs>
        <w:spacing w:before="1"/>
        <w:ind w:right="200"/>
        <w:rPr>
          <w:sz w:val="24"/>
        </w:rPr>
      </w:pPr>
      <w:r>
        <w:rPr>
          <w:sz w:val="24"/>
        </w:rPr>
        <w:t>This</w:t>
      </w:r>
      <w:r>
        <w:rPr>
          <w:spacing w:val="-4"/>
          <w:sz w:val="24"/>
        </w:rPr>
        <w:t xml:space="preserve"> </w:t>
      </w:r>
      <w:r>
        <w:rPr>
          <w:sz w:val="24"/>
        </w:rPr>
        <w:t>paper</w:t>
      </w:r>
      <w:r>
        <w:rPr>
          <w:spacing w:val="-3"/>
          <w:sz w:val="24"/>
        </w:rPr>
        <w:t xml:space="preserve"> </w:t>
      </w:r>
      <w:r>
        <w:rPr>
          <w:sz w:val="24"/>
        </w:rPr>
        <w:t>was</w:t>
      </w:r>
      <w:r>
        <w:rPr>
          <w:spacing w:val="-1"/>
          <w:sz w:val="24"/>
        </w:rPr>
        <w:t xml:space="preserve"> </w:t>
      </w:r>
      <w:r>
        <w:rPr>
          <w:sz w:val="24"/>
        </w:rPr>
        <w:t>prepared</w:t>
      </w:r>
      <w:r>
        <w:rPr>
          <w:spacing w:val="-3"/>
          <w:sz w:val="24"/>
        </w:rPr>
        <w:t xml:space="preserve"> </w:t>
      </w:r>
      <w:r>
        <w:rPr>
          <w:sz w:val="24"/>
        </w:rPr>
        <w:t>by</w:t>
      </w:r>
      <w:r>
        <w:rPr>
          <w:spacing w:val="-6"/>
          <w:sz w:val="24"/>
        </w:rPr>
        <w:t xml:space="preserve"> </w:t>
      </w:r>
      <w:r>
        <w:rPr>
          <w:sz w:val="24"/>
        </w:rPr>
        <w:t>the Ministries</w:t>
      </w:r>
      <w:r>
        <w:rPr>
          <w:spacing w:val="-2"/>
          <w:sz w:val="24"/>
        </w:rPr>
        <w:t xml:space="preserve"> </w:t>
      </w:r>
      <w:r>
        <w:rPr>
          <w:sz w:val="24"/>
        </w:rPr>
        <w:t>of</w:t>
      </w:r>
      <w:r>
        <w:rPr>
          <w:spacing w:val="-5"/>
          <w:sz w:val="24"/>
        </w:rPr>
        <w:t xml:space="preserve"> </w:t>
      </w:r>
      <w:r>
        <w:rPr>
          <w:sz w:val="24"/>
        </w:rPr>
        <w:t>Health</w:t>
      </w:r>
      <w:r>
        <w:rPr>
          <w:spacing w:val="-4"/>
          <w:sz w:val="24"/>
        </w:rPr>
        <w:t xml:space="preserve"> </w:t>
      </w:r>
      <w:r>
        <w:rPr>
          <w:sz w:val="24"/>
        </w:rPr>
        <w:t>and</w:t>
      </w:r>
      <w:r>
        <w:rPr>
          <w:spacing w:val="-4"/>
          <w:sz w:val="24"/>
        </w:rPr>
        <w:t xml:space="preserve"> </w:t>
      </w:r>
      <w:r>
        <w:rPr>
          <w:sz w:val="24"/>
        </w:rPr>
        <w:t>Social</w:t>
      </w:r>
      <w:r>
        <w:rPr>
          <w:spacing w:val="-2"/>
          <w:sz w:val="24"/>
        </w:rPr>
        <w:t xml:space="preserve"> </w:t>
      </w:r>
      <w:r>
        <w:rPr>
          <w:sz w:val="24"/>
        </w:rPr>
        <w:t xml:space="preserve">Development. The Ministry of Transport, The Treasury, and Crown Law have been </w:t>
      </w:r>
      <w:r>
        <w:rPr>
          <w:spacing w:val="-2"/>
          <w:sz w:val="24"/>
        </w:rPr>
        <w:t>consulted.</w:t>
      </w:r>
    </w:p>
    <w:p w14:paraId="45B15729" w14:textId="77777777" w:rsidR="008D03D7" w:rsidRDefault="008D03D7">
      <w:pPr>
        <w:pStyle w:val="BodyText"/>
        <w:spacing w:before="10"/>
        <w:rPr>
          <w:sz w:val="20"/>
        </w:rPr>
      </w:pPr>
    </w:p>
    <w:p w14:paraId="3F698B46" w14:textId="77777777" w:rsidR="008D03D7" w:rsidRDefault="00AB1DED">
      <w:pPr>
        <w:pStyle w:val="ListParagraph"/>
        <w:numPr>
          <w:ilvl w:val="0"/>
          <w:numId w:val="4"/>
        </w:numPr>
        <w:tabs>
          <w:tab w:val="left" w:pos="841"/>
        </w:tabs>
        <w:ind w:hanging="721"/>
        <w:jc w:val="both"/>
        <w:rPr>
          <w:sz w:val="24"/>
        </w:rPr>
      </w:pP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Prime</w:t>
      </w:r>
      <w:r>
        <w:rPr>
          <w:spacing w:val="-2"/>
          <w:sz w:val="24"/>
        </w:rPr>
        <w:t xml:space="preserve"> </w:t>
      </w:r>
      <w:r>
        <w:rPr>
          <w:sz w:val="24"/>
        </w:rPr>
        <w:t>Minister</w:t>
      </w:r>
      <w:r>
        <w:rPr>
          <w:spacing w:val="-2"/>
          <w:sz w:val="24"/>
        </w:rPr>
        <w:t xml:space="preserve"> </w:t>
      </w:r>
      <w:r>
        <w:rPr>
          <w:sz w:val="24"/>
        </w:rPr>
        <w:t>and</w:t>
      </w:r>
      <w:r>
        <w:rPr>
          <w:spacing w:val="-1"/>
          <w:sz w:val="24"/>
        </w:rPr>
        <w:t xml:space="preserve"> </w:t>
      </w:r>
      <w:r>
        <w:rPr>
          <w:sz w:val="24"/>
        </w:rPr>
        <w:t>Cabinet</w:t>
      </w:r>
      <w:r>
        <w:rPr>
          <w:spacing w:val="-4"/>
          <w:sz w:val="24"/>
        </w:rPr>
        <w:t xml:space="preserve"> </w:t>
      </w:r>
      <w:r>
        <w:rPr>
          <w:sz w:val="24"/>
        </w:rPr>
        <w:t>has</w:t>
      </w:r>
      <w:r>
        <w:rPr>
          <w:spacing w:val="-4"/>
          <w:sz w:val="24"/>
        </w:rPr>
        <w:t xml:space="preserve"> </w:t>
      </w:r>
      <w:r>
        <w:rPr>
          <w:sz w:val="24"/>
        </w:rPr>
        <w:t>been</w:t>
      </w:r>
      <w:r>
        <w:rPr>
          <w:spacing w:val="-1"/>
          <w:sz w:val="24"/>
        </w:rPr>
        <w:t xml:space="preserve"> </w:t>
      </w:r>
      <w:r>
        <w:rPr>
          <w:spacing w:val="-2"/>
          <w:sz w:val="24"/>
        </w:rPr>
        <w:t>informed.</w:t>
      </w:r>
    </w:p>
    <w:p w14:paraId="4F10D764" w14:textId="77777777" w:rsidR="008D03D7" w:rsidRDefault="008D03D7">
      <w:pPr>
        <w:pStyle w:val="BodyText"/>
        <w:spacing w:before="10"/>
        <w:rPr>
          <w:sz w:val="20"/>
        </w:rPr>
      </w:pPr>
    </w:p>
    <w:p w14:paraId="542404CC" w14:textId="77777777" w:rsidR="008D03D7" w:rsidRDefault="00AB1DED">
      <w:pPr>
        <w:pStyle w:val="Heading1"/>
      </w:pPr>
      <w:r>
        <w:rPr>
          <w:spacing w:val="-2"/>
        </w:rPr>
        <w:t>Communications</w:t>
      </w:r>
    </w:p>
    <w:p w14:paraId="04D8EE6A" w14:textId="77777777" w:rsidR="008D03D7" w:rsidRDefault="008D03D7">
      <w:pPr>
        <w:pStyle w:val="BodyText"/>
        <w:spacing w:before="10"/>
        <w:rPr>
          <w:b/>
          <w:sz w:val="20"/>
        </w:rPr>
      </w:pPr>
    </w:p>
    <w:p w14:paraId="113F05FE" w14:textId="77777777" w:rsidR="008D03D7" w:rsidRDefault="00AB1DED">
      <w:pPr>
        <w:pStyle w:val="ListParagraph"/>
        <w:numPr>
          <w:ilvl w:val="0"/>
          <w:numId w:val="4"/>
        </w:numPr>
        <w:tabs>
          <w:tab w:val="left" w:pos="840"/>
          <w:tab w:val="left" w:pos="841"/>
        </w:tabs>
        <w:ind w:right="425"/>
        <w:rPr>
          <w:sz w:val="24"/>
        </w:rPr>
      </w:pPr>
      <w:r>
        <w:rPr>
          <w:sz w:val="24"/>
        </w:rPr>
        <w:t>Waka</w:t>
      </w:r>
      <w:r>
        <w:rPr>
          <w:spacing w:val="-7"/>
          <w:sz w:val="24"/>
        </w:rPr>
        <w:t xml:space="preserve"> </w:t>
      </w:r>
      <w:r>
        <w:rPr>
          <w:sz w:val="24"/>
        </w:rPr>
        <w:t>Kotahi</w:t>
      </w:r>
      <w:r>
        <w:rPr>
          <w:spacing w:val="-6"/>
          <w:sz w:val="24"/>
        </w:rPr>
        <w:t xml:space="preserve"> </w:t>
      </w:r>
      <w:r>
        <w:rPr>
          <w:sz w:val="24"/>
        </w:rPr>
        <w:t>and</w:t>
      </w:r>
      <w:r>
        <w:rPr>
          <w:spacing w:val="-4"/>
          <w:sz w:val="24"/>
        </w:rPr>
        <w:t xml:space="preserve"> </w:t>
      </w:r>
      <w:r>
        <w:rPr>
          <w:sz w:val="24"/>
        </w:rPr>
        <w:t>the</w:t>
      </w:r>
      <w:r>
        <w:rPr>
          <w:spacing w:val="-7"/>
          <w:sz w:val="24"/>
        </w:rPr>
        <w:t xml:space="preserve"> </w:t>
      </w:r>
      <w:r>
        <w:rPr>
          <w:sz w:val="24"/>
        </w:rPr>
        <w:t>Ministry</w:t>
      </w:r>
      <w:r>
        <w:rPr>
          <w:spacing w:val="-6"/>
          <w:sz w:val="24"/>
        </w:rPr>
        <w:t xml:space="preserve"> </w:t>
      </w:r>
      <w:r>
        <w:rPr>
          <w:sz w:val="24"/>
        </w:rPr>
        <w:t>of</w:t>
      </w:r>
      <w:r>
        <w:rPr>
          <w:spacing w:val="-8"/>
          <w:sz w:val="24"/>
        </w:rPr>
        <w:t xml:space="preserve"> </w:t>
      </w:r>
      <w:r>
        <w:rPr>
          <w:sz w:val="24"/>
        </w:rPr>
        <w:t>Transport</w:t>
      </w:r>
      <w:r>
        <w:rPr>
          <w:spacing w:val="-3"/>
          <w:sz w:val="24"/>
        </w:rPr>
        <w:t xml:space="preserve"> </w:t>
      </w:r>
      <w:r>
        <w:rPr>
          <w:sz w:val="24"/>
        </w:rPr>
        <w:t>wil</w:t>
      </w:r>
      <w:r>
        <w:rPr>
          <w:sz w:val="24"/>
        </w:rPr>
        <w:t>l</w:t>
      </w:r>
      <w:r>
        <w:rPr>
          <w:spacing w:val="-5"/>
          <w:sz w:val="24"/>
        </w:rPr>
        <w:t xml:space="preserve"> </w:t>
      </w:r>
      <w:r>
        <w:rPr>
          <w:sz w:val="24"/>
        </w:rPr>
        <w:t>communicate</w:t>
      </w:r>
      <w:r>
        <w:rPr>
          <w:spacing w:val="-4"/>
          <w:sz w:val="24"/>
        </w:rPr>
        <w:t xml:space="preserve"> </w:t>
      </w:r>
      <w:r>
        <w:rPr>
          <w:sz w:val="24"/>
        </w:rPr>
        <w:t>the</w:t>
      </w:r>
      <w:r>
        <w:rPr>
          <w:spacing w:val="-5"/>
          <w:sz w:val="24"/>
        </w:rPr>
        <w:t xml:space="preserve"> </w:t>
      </w:r>
      <w:r>
        <w:rPr>
          <w:sz w:val="24"/>
        </w:rPr>
        <w:t>intention</w:t>
      </w:r>
      <w:r>
        <w:rPr>
          <w:spacing w:val="-5"/>
          <w:sz w:val="24"/>
        </w:rPr>
        <w:t xml:space="preserve"> </w:t>
      </w:r>
      <w:r>
        <w:rPr>
          <w:sz w:val="24"/>
        </w:rPr>
        <w:t>of the regulatory changes to public transport providers as part of the overall implementation of Community Connect.</w:t>
      </w:r>
    </w:p>
    <w:p w14:paraId="39D59E91" w14:textId="77777777" w:rsidR="008D03D7" w:rsidRDefault="008D03D7">
      <w:pPr>
        <w:pStyle w:val="BodyText"/>
        <w:spacing w:before="10"/>
        <w:rPr>
          <w:sz w:val="20"/>
        </w:rPr>
      </w:pPr>
    </w:p>
    <w:p w14:paraId="5330EA7B" w14:textId="77777777" w:rsidR="008D03D7" w:rsidRDefault="00AB1DED">
      <w:pPr>
        <w:pStyle w:val="ListParagraph"/>
        <w:numPr>
          <w:ilvl w:val="0"/>
          <w:numId w:val="4"/>
        </w:numPr>
        <w:tabs>
          <w:tab w:val="left" w:pos="840"/>
          <w:tab w:val="left" w:pos="841"/>
        </w:tabs>
        <w:ind w:right="1324"/>
        <w:rPr>
          <w:sz w:val="24"/>
        </w:rPr>
      </w:pPr>
      <w:r>
        <w:rPr>
          <w:sz w:val="24"/>
        </w:rPr>
        <w:t>Community</w:t>
      </w:r>
      <w:r>
        <w:rPr>
          <w:spacing w:val="-3"/>
          <w:sz w:val="24"/>
        </w:rPr>
        <w:t xml:space="preserve"> </w:t>
      </w:r>
      <w:r>
        <w:rPr>
          <w:sz w:val="24"/>
        </w:rPr>
        <w:t>Connect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communicated</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w:t>
      </w:r>
      <w:r>
        <w:rPr>
          <w:spacing w:val="-4"/>
          <w:sz w:val="24"/>
        </w:rPr>
        <w:t xml:space="preserve"> </w:t>
      </w:r>
      <w:r>
        <w:rPr>
          <w:sz w:val="24"/>
        </w:rPr>
        <w:t xml:space="preserve">via Budget </w:t>
      </w:r>
      <w:r>
        <w:rPr>
          <w:spacing w:val="-2"/>
          <w:sz w:val="24"/>
        </w:rPr>
        <w:t>announcements.</w:t>
      </w:r>
    </w:p>
    <w:p w14:paraId="16A0474E" w14:textId="77777777" w:rsidR="008D03D7" w:rsidRDefault="008D03D7">
      <w:pPr>
        <w:pStyle w:val="BodyText"/>
        <w:spacing w:before="10"/>
        <w:rPr>
          <w:sz w:val="20"/>
        </w:rPr>
      </w:pPr>
    </w:p>
    <w:p w14:paraId="1DDC2DEA" w14:textId="77777777" w:rsidR="008D03D7" w:rsidRDefault="00AB1DED">
      <w:pPr>
        <w:pStyle w:val="Heading1"/>
      </w:pPr>
      <w:r>
        <w:t>Proactive</w:t>
      </w:r>
      <w:r>
        <w:rPr>
          <w:spacing w:val="-4"/>
        </w:rPr>
        <w:t xml:space="preserve"> </w:t>
      </w:r>
      <w:r>
        <w:rPr>
          <w:spacing w:val="-2"/>
        </w:rPr>
        <w:t>Release</w:t>
      </w:r>
    </w:p>
    <w:p w14:paraId="22DA34CA" w14:textId="77777777" w:rsidR="008D03D7" w:rsidRDefault="008D03D7">
      <w:pPr>
        <w:pStyle w:val="BodyText"/>
        <w:spacing w:before="10"/>
        <w:rPr>
          <w:b/>
          <w:sz w:val="20"/>
        </w:rPr>
      </w:pPr>
    </w:p>
    <w:p w14:paraId="2827E780" w14:textId="77777777" w:rsidR="008D03D7" w:rsidRDefault="00AB1DED">
      <w:pPr>
        <w:pStyle w:val="ListParagraph"/>
        <w:numPr>
          <w:ilvl w:val="0"/>
          <w:numId w:val="4"/>
        </w:numPr>
        <w:tabs>
          <w:tab w:val="left" w:pos="841"/>
        </w:tabs>
        <w:ind w:hanging="721"/>
        <w:jc w:val="both"/>
        <w:rPr>
          <w:sz w:val="24"/>
        </w:rPr>
      </w:pPr>
      <w:r>
        <w:rPr>
          <w:sz w:val="24"/>
        </w:rPr>
        <w:t>We</w:t>
      </w:r>
      <w:r>
        <w:rPr>
          <w:spacing w:val="-4"/>
          <w:sz w:val="24"/>
        </w:rPr>
        <w:t xml:space="preserve"> </w:t>
      </w:r>
      <w:r>
        <w:rPr>
          <w:sz w:val="24"/>
        </w:rPr>
        <w:t>intend</w:t>
      </w:r>
      <w:r>
        <w:rPr>
          <w:spacing w:val="-3"/>
          <w:sz w:val="24"/>
        </w:rPr>
        <w:t xml:space="preserve"> </w:t>
      </w:r>
      <w:r>
        <w:rPr>
          <w:sz w:val="24"/>
        </w:rPr>
        <w:t>to</w:t>
      </w:r>
      <w:r>
        <w:rPr>
          <w:spacing w:val="-5"/>
          <w:sz w:val="24"/>
        </w:rPr>
        <w:t xml:space="preserve"> </w:t>
      </w:r>
      <w:r>
        <w:rPr>
          <w:sz w:val="24"/>
        </w:rPr>
        <w:t>proactively</w:t>
      </w:r>
      <w:r>
        <w:rPr>
          <w:spacing w:val="-2"/>
          <w:sz w:val="24"/>
        </w:rPr>
        <w:t xml:space="preserve"> </w:t>
      </w:r>
      <w:r>
        <w:rPr>
          <w:sz w:val="24"/>
        </w:rPr>
        <w:t>release</w:t>
      </w:r>
      <w:r>
        <w:rPr>
          <w:spacing w:val="-5"/>
          <w:sz w:val="24"/>
        </w:rPr>
        <w:t xml:space="preserve"> </w:t>
      </w:r>
      <w:r>
        <w:rPr>
          <w:sz w:val="24"/>
        </w:rPr>
        <w:t>this</w:t>
      </w:r>
      <w:r>
        <w:rPr>
          <w:spacing w:val="-4"/>
          <w:sz w:val="24"/>
        </w:rPr>
        <w:t xml:space="preserve"> </w:t>
      </w:r>
      <w:r>
        <w:rPr>
          <w:sz w:val="24"/>
        </w:rPr>
        <w:t>paper</w:t>
      </w:r>
      <w:r>
        <w:rPr>
          <w:spacing w:val="-3"/>
          <w:sz w:val="24"/>
        </w:rPr>
        <w:t xml:space="preserve"> </w:t>
      </w:r>
      <w:r>
        <w:rPr>
          <w:sz w:val="24"/>
        </w:rPr>
        <w:t>and</w:t>
      </w:r>
      <w:r>
        <w:rPr>
          <w:spacing w:val="-2"/>
          <w:sz w:val="24"/>
        </w:rPr>
        <w:t xml:space="preserve"> </w:t>
      </w:r>
      <w:r>
        <w:rPr>
          <w:sz w:val="24"/>
        </w:rPr>
        <w:t>its</w:t>
      </w:r>
      <w:r>
        <w:rPr>
          <w:spacing w:val="-3"/>
          <w:sz w:val="24"/>
        </w:rPr>
        <w:t xml:space="preserve"> </w:t>
      </w:r>
      <w:r>
        <w:rPr>
          <w:sz w:val="24"/>
        </w:rPr>
        <w:t>associated</w:t>
      </w:r>
      <w:r>
        <w:rPr>
          <w:spacing w:val="-3"/>
          <w:sz w:val="24"/>
        </w:rPr>
        <w:t xml:space="preserve"> </w:t>
      </w:r>
      <w:r>
        <w:rPr>
          <w:sz w:val="24"/>
        </w:rPr>
        <w:t>minute</w:t>
      </w:r>
      <w:r>
        <w:rPr>
          <w:spacing w:val="-4"/>
          <w:sz w:val="24"/>
        </w:rPr>
        <w:t xml:space="preserve"> </w:t>
      </w:r>
      <w:r>
        <w:rPr>
          <w:spacing w:val="-2"/>
          <w:sz w:val="24"/>
        </w:rPr>
        <w:t>within</w:t>
      </w:r>
    </w:p>
    <w:p w14:paraId="1DE8E33B" w14:textId="77777777" w:rsidR="008D03D7" w:rsidRDefault="00AB1DED">
      <w:pPr>
        <w:pStyle w:val="BodyText"/>
        <w:ind w:left="840" w:right="181"/>
        <w:jc w:val="both"/>
      </w:pPr>
      <w:r>
        <w:t>the</w:t>
      </w:r>
      <w:r>
        <w:rPr>
          <w:spacing w:val="-3"/>
        </w:rPr>
        <w:t xml:space="preserve"> </w:t>
      </w:r>
      <w:r>
        <w:t>standard</w:t>
      </w:r>
      <w:r>
        <w:rPr>
          <w:spacing w:val="-5"/>
        </w:rPr>
        <w:t xml:space="preserve"> </w:t>
      </w:r>
      <w:r>
        <w:t>30</w:t>
      </w:r>
      <w:r>
        <w:rPr>
          <w:spacing w:val="-5"/>
        </w:rPr>
        <w:t xml:space="preserve"> </w:t>
      </w:r>
      <w:r>
        <w:t>business</w:t>
      </w:r>
      <w:r>
        <w:rPr>
          <w:spacing w:val="-3"/>
        </w:rPr>
        <w:t xml:space="preserve"> </w:t>
      </w:r>
      <w:r>
        <w:t>days</w:t>
      </w:r>
      <w:r>
        <w:rPr>
          <w:spacing w:val="-3"/>
        </w:rPr>
        <w:t xml:space="preserve"> </w:t>
      </w:r>
      <w:r>
        <w:t>from</w:t>
      </w:r>
      <w:r>
        <w:rPr>
          <w:spacing w:val="-6"/>
        </w:rPr>
        <w:t xml:space="preserve"> </w:t>
      </w:r>
      <w:r>
        <w:t>the</w:t>
      </w:r>
      <w:r>
        <w:rPr>
          <w:spacing w:val="-5"/>
        </w:rPr>
        <w:t xml:space="preserve"> </w:t>
      </w:r>
      <w:r>
        <w:t>decision</w:t>
      </w:r>
      <w:r>
        <w:rPr>
          <w:spacing w:val="-3"/>
        </w:rPr>
        <w:t xml:space="preserve"> </w:t>
      </w:r>
      <w:r>
        <w:t>being</w:t>
      </w:r>
      <w:r>
        <w:rPr>
          <w:spacing w:val="-2"/>
        </w:rPr>
        <w:t xml:space="preserve"> </w:t>
      </w:r>
      <w:r>
        <w:t>made</w:t>
      </w:r>
      <w:r>
        <w:rPr>
          <w:spacing w:val="-5"/>
        </w:rPr>
        <w:t xml:space="preserve"> </w:t>
      </w:r>
      <w:r>
        <w:t>by</w:t>
      </w:r>
      <w:r>
        <w:rPr>
          <w:spacing w:val="-3"/>
        </w:rPr>
        <w:t xml:space="preserve"> </w:t>
      </w:r>
      <w:r>
        <w:t>Cabinet,</w:t>
      </w:r>
      <w:r>
        <w:rPr>
          <w:spacing w:val="-3"/>
        </w:rPr>
        <w:t xml:space="preserve"> </w:t>
      </w:r>
      <w:r>
        <w:t>with any appropriate redaction where information</w:t>
      </w:r>
      <w:r>
        <w:rPr>
          <w:spacing w:val="-2"/>
        </w:rPr>
        <w:t xml:space="preserve"> </w:t>
      </w:r>
      <w:r>
        <w:t>would have</w:t>
      </w:r>
      <w:r>
        <w:rPr>
          <w:spacing w:val="-2"/>
        </w:rPr>
        <w:t xml:space="preserve"> </w:t>
      </w:r>
      <w:r>
        <w:t>been withheld under the Official Information Act 1982.</w:t>
      </w:r>
    </w:p>
    <w:p w14:paraId="0A621E16" w14:textId="77777777" w:rsidR="008D03D7" w:rsidRDefault="008D03D7">
      <w:pPr>
        <w:pStyle w:val="BodyText"/>
        <w:spacing w:before="11"/>
        <w:rPr>
          <w:sz w:val="20"/>
        </w:rPr>
      </w:pPr>
    </w:p>
    <w:p w14:paraId="7128E8B0" w14:textId="77777777" w:rsidR="008D03D7" w:rsidRDefault="00AB1DED">
      <w:pPr>
        <w:pStyle w:val="Heading1"/>
      </w:pPr>
      <w:r>
        <w:rPr>
          <w:spacing w:val="-2"/>
        </w:rPr>
        <w:t>Recommendations</w:t>
      </w:r>
    </w:p>
    <w:p w14:paraId="497398B4" w14:textId="77777777" w:rsidR="008D03D7" w:rsidRDefault="008D03D7">
      <w:pPr>
        <w:pStyle w:val="BodyText"/>
        <w:spacing w:before="10"/>
        <w:rPr>
          <w:b/>
          <w:sz w:val="20"/>
        </w:rPr>
      </w:pPr>
    </w:p>
    <w:p w14:paraId="72B61977" w14:textId="77777777" w:rsidR="008D03D7" w:rsidRDefault="00AB1DED">
      <w:pPr>
        <w:pStyle w:val="BodyText"/>
        <w:ind w:left="120"/>
      </w:pPr>
      <w:r>
        <w:t>The</w:t>
      </w:r>
      <w:r>
        <w:rPr>
          <w:spacing w:val="-3"/>
        </w:rPr>
        <w:t xml:space="preserve"> </w:t>
      </w:r>
      <w:r>
        <w:t>Minister</w:t>
      </w:r>
      <w:r>
        <w:rPr>
          <w:spacing w:val="-3"/>
        </w:rPr>
        <w:t xml:space="preserve"> </w:t>
      </w:r>
      <w:r>
        <w:t>of</w:t>
      </w:r>
      <w:r>
        <w:rPr>
          <w:spacing w:val="-3"/>
        </w:rPr>
        <w:t xml:space="preserve"> </w:t>
      </w:r>
      <w:r>
        <w:t>Health</w:t>
      </w:r>
      <w:r>
        <w:rPr>
          <w:spacing w:val="-5"/>
        </w:rPr>
        <w:t xml:space="preserve"> </w:t>
      </w:r>
      <w:r>
        <w:t>and</w:t>
      </w:r>
      <w:r>
        <w:rPr>
          <w:spacing w:val="-5"/>
        </w:rPr>
        <w:t xml:space="preserve"> </w:t>
      </w:r>
      <w:r>
        <w:t>the</w:t>
      </w:r>
      <w:r>
        <w:rPr>
          <w:spacing w:val="-5"/>
        </w:rPr>
        <w:t xml:space="preserve"> </w:t>
      </w:r>
      <w:r>
        <w:t>Minister</w:t>
      </w:r>
      <w:r>
        <w:rPr>
          <w:spacing w:val="-3"/>
        </w:rPr>
        <w:t xml:space="preserve"> </w:t>
      </w:r>
      <w:r>
        <w:t>for</w:t>
      </w:r>
      <w:r>
        <w:rPr>
          <w:spacing w:val="-3"/>
        </w:rPr>
        <w:t xml:space="preserve"> </w:t>
      </w:r>
      <w:r>
        <w:t>Social</w:t>
      </w:r>
      <w:r>
        <w:rPr>
          <w:spacing w:val="-3"/>
        </w:rPr>
        <w:t xml:space="preserve"> </w:t>
      </w:r>
      <w:r>
        <w:t>Development recommend</w:t>
      </w:r>
      <w:r>
        <w:rPr>
          <w:spacing w:val="-3"/>
        </w:rPr>
        <w:t xml:space="preserve"> </w:t>
      </w:r>
      <w:r>
        <w:t>that</w:t>
      </w:r>
      <w:r>
        <w:rPr>
          <w:spacing w:val="-3"/>
        </w:rPr>
        <w:t xml:space="preserve"> </w:t>
      </w:r>
      <w:r>
        <w:t xml:space="preserve">the </w:t>
      </w:r>
      <w:r>
        <w:rPr>
          <w:spacing w:val="-2"/>
        </w:rPr>
        <w:t>Committee:</w:t>
      </w:r>
    </w:p>
    <w:p w14:paraId="4EFBCF88" w14:textId="77777777" w:rsidR="008D03D7" w:rsidRDefault="008D03D7">
      <w:pPr>
        <w:sectPr w:rsidR="008D03D7">
          <w:pgSz w:w="11910" w:h="16840"/>
          <w:pgMar w:top="1340" w:right="1320" w:bottom="1180" w:left="1320" w:header="715" w:footer="982" w:gutter="0"/>
          <w:cols w:space="720"/>
        </w:sectPr>
      </w:pPr>
    </w:p>
    <w:p w14:paraId="2D55846D" w14:textId="77777777" w:rsidR="008D03D7" w:rsidRDefault="00AB1DED">
      <w:pPr>
        <w:pStyle w:val="ListParagraph"/>
        <w:numPr>
          <w:ilvl w:val="0"/>
          <w:numId w:val="2"/>
        </w:numPr>
        <w:tabs>
          <w:tab w:val="left" w:pos="840"/>
          <w:tab w:val="left" w:pos="841"/>
        </w:tabs>
        <w:spacing w:before="89"/>
        <w:ind w:right="360"/>
        <w:rPr>
          <w:sz w:val="24"/>
        </w:rPr>
      </w:pPr>
      <w:r>
        <w:rPr>
          <w:sz w:val="24"/>
        </w:rPr>
        <w:t>note</w:t>
      </w:r>
      <w:r>
        <w:rPr>
          <w:spacing w:val="-3"/>
          <w:sz w:val="24"/>
        </w:rPr>
        <w:t xml:space="preserve"> </w:t>
      </w:r>
      <w:r>
        <w:rPr>
          <w:sz w:val="24"/>
        </w:rPr>
        <w:t>that</w:t>
      </w:r>
      <w:r>
        <w:rPr>
          <w:spacing w:val="-2"/>
          <w:sz w:val="24"/>
        </w:rPr>
        <w:t xml:space="preserve"> </w:t>
      </w:r>
      <w:r>
        <w:rPr>
          <w:sz w:val="24"/>
        </w:rPr>
        <w:t>Budget</w:t>
      </w:r>
      <w:r>
        <w:rPr>
          <w:spacing w:val="-4"/>
          <w:sz w:val="24"/>
        </w:rPr>
        <w:t xml:space="preserve"> </w:t>
      </w:r>
      <w:r>
        <w:rPr>
          <w:sz w:val="24"/>
        </w:rPr>
        <w:t>2022</w:t>
      </w:r>
      <w:r>
        <w:rPr>
          <w:spacing w:val="-4"/>
          <w:sz w:val="24"/>
        </w:rPr>
        <w:t xml:space="preserve"> </w:t>
      </w:r>
      <w:r>
        <w:rPr>
          <w:sz w:val="24"/>
        </w:rPr>
        <w:t>has</w:t>
      </w:r>
      <w:r>
        <w:rPr>
          <w:spacing w:val="-2"/>
          <w:sz w:val="24"/>
        </w:rPr>
        <w:t xml:space="preserve"> </w:t>
      </w:r>
      <w:r>
        <w:rPr>
          <w:sz w:val="24"/>
        </w:rPr>
        <w:t>allocated</w:t>
      </w:r>
      <w:r>
        <w:rPr>
          <w:spacing w:val="-2"/>
          <w:sz w:val="24"/>
        </w:rPr>
        <w:t xml:space="preserve"> </w:t>
      </w:r>
      <w:r>
        <w:rPr>
          <w:sz w:val="24"/>
        </w:rPr>
        <w:t>$105.140</w:t>
      </w:r>
      <w:r>
        <w:rPr>
          <w:spacing w:val="-2"/>
          <w:sz w:val="24"/>
        </w:rPr>
        <w:t xml:space="preserve"> </w:t>
      </w:r>
      <w:r>
        <w:rPr>
          <w:sz w:val="24"/>
        </w:rPr>
        <w:t>million</w:t>
      </w:r>
      <w:r>
        <w:rPr>
          <w:spacing w:val="-4"/>
          <w:sz w:val="24"/>
        </w:rPr>
        <w:t xml:space="preserve"> </w:t>
      </w:r>
      <w:r>
        <w:rPr>
          <w:sz w:val="24"/>
        </w:rPr>
        <w:t>over</w:t>
      </w:r>
      <w:r>
        <w:rPr>
          <w:spacing w:val="-2"/>
          <w:sz w:val="24"/>
        </w:rPr>
        <w:t xml:space="preserve"> </w:t>
      </w:r>
      <w:r>
        <w:rPr>
          <w:sz w:val="24"/>
        </w:rPr>
        <w:t>four</w:t>
      </w:r>
      <w:r>
        <w:rPr>
          <w:spacing w:val="-2"/>
          <w:sz w:val="24"/>
        </w:rPr>
        <w:t xml:space="preserve"> </w:t>
      </w:r>
      <w:r>
        <w:rPr>
          <w:sz w:val="24"/>
        </w:rPr>
        <w:t>years</w:t>
      </w:r>
      <w:r>
        <w:rPr>
          <w:spacing w:val="-2"/>
          <w:sz w:val="24"/>
        </w:rPr>
        <w:t xml:space="preserve"> </w:t>
      </w:r>
      <w:r>
        <w:rPr>
          <w:sz w:val="24"/>
        </w:rPr>
        <w:t>to</w:t>
      </w:r>
      <w:r>
        <w:rPr>
          <w:spacing w:val="-1"/>
          <w:sz w:val="24"/>
        </w:rPr>
        <w:t xml:space="preserve"> </w:t>
      </w:r>
      <w:r>
        <w:rPr>
          <w:sz w:val="24"/>
        </w:rPr>
        <w:t>roll- out nationwide the Community Connect 50 percent public transport concession for people on low-income.</w:t>
      </w:r>
    </w:p>
    <w:p w14:paraId="44C61247" w14:textId="77777777" w:rsidR="008D03D7" w:rsidRDefault="008D03D7">
      <w:pPr>
        <w:pStyle w:val="BodyText"/>
      </w:pPr>
    </w:p>
    <w:p w14:paraId="7DB80EF9" w14:textId="77777777" w:rsidR="008D03D7" w:rsidRDefault="00AB1DED">
      <w:pPr>
        <w:pStyle w:val="ListParagraph"/>
        <w:numPr>
          <w:ilvl w:val="0"/>
          <w:numId w:val="2"/>
        </w:numPr>
        <w:tabs>
          <w:tab w:val="left" w:pos="840"/>
          <w:tab w:val="left" w:pos="841"/>
        </w:tabs>
        <w:spacing w:before="1"/>
        <w:ind w:right="223"/>
        <w:rPr>
          <w:sz w:val="24"/>
        </w:rPr>
      </w:pPr>
      <w:r>
        <w:rPr>
          <w:sz w:val="24"/>
        </w:rPr>
        <w:t>note</w:t>
      </w:r>
      <w:r>
        <w:rPr>
          <w:spacing w:val="-4"/>
          <w:sz w:val="24"/>
        </w:rPr>
        <w:t xml:space="preserve"> </w:t>
      </w:r>
      <w:r>
        <w:rPr>
          <w:sz w:val="24"/>
        </w:rPr>
        <w:t>that</w:t>
      </w:r>
      <w:r>
        <w:rPr>
          <w:spacing w:val="-3"/>
          <w:sz w:val="24"/>
        </w:rPr>
        <w:t xml:space="preserve"> </w:t>
      </w:r>
      <w:r>
        <w:rPr>
          <w:sz w:val="24"/>
        </w:rPr>
        <w:t>Budget</w:t>
      </w:r>
      <w:r>
        <w:rPr>
          <w:spacing w:val="-5"/>
          <w:sz w:val="24"/>
        </w:rPr>
        <w:t xml:space="preserve"> </w:t>
      </w:r>
      <w:r>
        <w:rPr>
          <w:sz w:val="24"/>
        </w:rPr>
        <w:t>2022</w:t>
      </w:r>
      <w:r>
        <w:rPr>
          <w:spacing w:val="-5"/>
          <w:sz w:val="24"/>
        </w:rPr>
        <w:t xml:space="preserve"> </w:t>
      </w:r>
      <w:r>
        <w:rPr>
          <w:sz w:val="24"/>
        </w:rPr>
        <w:t>has</w:t>
      </w:r>
      <w:r>
        <w:rPr>
          <w:spacing w:val="-3"/>
          <w:sz w:val="24"/>
        </w:rPr>
        <w:t xml:space="preserve"> </w:t>
      </w:r>
      <w:r>
        <w:rPr>
          <w:sz w:val="24"/>
        </w:rPr>
        <w:t>also</w:t>
      </w:r>
      <w:r>
        <w:rPr>
          <w:spacing w:val="-3"/>
          <w:sz w:val="24"/>
        </w:rPr>
        <w:t xml:space="preserve"> </w:t>
      </w:r>
      <w:r>
        <w:rPr>
          <w:sz w:val="24"/>
        </w:rPr>
        <w:t>allocated</w:t>
      </w:r>
      <w:r>
        <w:rPr>
          <w:spacing w:val="-5"/>
          <w:sz w:val="24"/>
        </w:rPr>
        <w:t xml:space="preserve"> </w:t>
      </w:r>
      <w:r>
        <w:rPr>
          <w:sz w:val="24"/>
        </w:rPr>
        <w:t>$27.100m</w:t>
      </w:r>
      <w:r>
        <w:rPr>
          <w:spacing w:val="-2"/>
          <w:sz w:val="24"/>
        </w:rPr>
        <w:t xml:space="preserve"> </w:t>
      </w:r>
      <w:r>
        <w:rPr>
          <w:sz w:val="24"/>
        </w:rPr>
        <w:t>to</w:t>
      </w:r>
      <w:r>
        <w:rPr>
          <w:spacing w:val="-3"/>
          <w:sz w:val="24"/>
        </w:rPr>
        <w:t xml:space="preserve"> </w:t>
      </w:r>
      <w:r>
        <w:rPr>
          <w:sz w:val="24"/>
        </w:rPr>
        <w:t>extend</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half price public transport fares from 1 July 2022 to 31 August 2022.</w:t>
      </w:r>
    </w:p>
    <w:p w14:paraId="192356DA" w14:textId="77777777" w:rsidR="008D03D7" w:rsidRDefault="008D03D7">
      <w:pPr>
        <w:pStyle w:val="BodyText"/>
        <w:spacing w:before="11"/>
        <w:rPr>
          <w:sz w:val="23"/>
        </w:rPr>
      </w:pPr>
    </w:p>
    <w:p w14:paraId="7BC7AE5A" w14:textId="77777777" w:rsidR="008D03D7" w:rsidRDefault="00AB1DED">
      <w:pPr>
        <w:pStyle w:val="ListParagraph"/>
        <w:numPr>
          <w:ilvl w:val="0"/>
          <w:numId w:val="2"/>
        </w:numPr>
        <w:tabs>
          <w:tab w:val="left" w:pos="840"/>
          <w:tab w:val="left" w:pos="841"/>
        </w:tabs>
        <w:ind w:right="514"/>
        <w:rPr>
          <w:sz w:val="24"/>
        </w:rPr>
      </w:pPr>
      <w:r>
        <w:rPr>
          <w:sz w:val="24"/>
        </w:rPr>
        <w:t>note</w:t>
      </w:r>
      <w:r>
        <w:rPr>
          <w:spacing w:val="-4"/>
          <w:sz w:val="24"/>
        </w:rPr>
        <w:t xml:space="preserve"> </w:t>
      </w:r>
      <w:r>
        <w:rPr>
          <w:sz w:val="24"/>
        </w:rPr>
        <w:t>that</w:t>
      </w:r>
      <w:r>
        <w:rPr>
          <w:spacing w:val="-2"/>
          <w:sz w:val="24"/>
        </w:rPr>
        <w:t xml:space="preserve"> </w:t>
      </w:r>
      <w:r>
        <w:rPr>
          <w:sz w:val="24"/>
        </w:rPr>
        <w:t>Cabinet</w:t>
      </w:r>
      <w:r>
        <w:rPr>
          <w:spacing w:val="-5"/>
          <w:sz w:val="24"/>
        </w:rPr>
        <w:t xml:space="preserve"> </w:t>
      </w:r>
      <w:r>
        <w:rPr>
          <w:sz w:val="24"/>
        </w:rPr>
        <w:t>has</w:t>
      </w:r>
      <w:r>
        <w:rPr>
          <w:spacing w:val="-4"/>
          <w:sz w:val="24"/>
        </w:rPr>
        <w:t xml:space="preserve"> </w:t>
      </w:r>
      <w:r>
        <w:rPr>
          <w:sz w:val="24"/>
        </w:rPr>
        <w:t>directed</w:t>
      </w:r>
      <w:r>
        <w:rPr>
          <w:spacing w:val="-5"/>
          <w:sz w:val="24"/>
        </w:rPr>
        <w:t xml:space="preserve"> </w:t>
      </w:r>
      <w:r>
        <w:rPr>
          <w:sz w:val="24"/>
        </w:rPr>
        <w:t>nationwide</w:t>
      </w:r>
      <w:r>
        <w:rPr>
          <w:spacing w:val="-3"/>
          <w:sz w:val="24"/>
        </w:rPr>
        <w:t xml:space="preserve"> </w:t>
      </w:r>
      <w:r>
        <w:rPr>
          <w:sz w:val="24"/>
        </w:rPr>
        <w:t>rollout</w:t>
      </w:r>
      <w:r>
        <w:rPr>
          <w:spacing w:val="-5"/>
          <w:sz w:val="24"/>
        </w:rPr>
        <w:t xml:space="preserve"> </w:t>
      </w:r>
      <w:r>
        <w:rPr>
          <w:sz w:val="24"/>
        </w:rPr>
        <w:t>of</w:t>
      </w:r>
      <w:r>
        <w:rPr>
          <w:spacing w:val="-3"/>
          <w:sz w:val="24"/>
        </w:rPr>
        <w:t xml:space="preserve"> </w:t>
      </w:r>
      <w:r>
        <w:rPr>
          <w:sz w:val="24"/>
        </w:rPr>
        <w:t>Community</w:t>
      </w:r>
      <w:r>
        <w:rPr>
          <w:spacing w:val="-6"/>
          <w:sz w:val="24"/>
        </w:rPr>
        <w:t xml:space="preserve"> </w:t>
      </w:r>
      <w:r>
        <w:rPr>
          <w:sz w:val="24"/>
        </w:rPr>
        <w:t>Connect</w:t>
      </w:r>
      <w:r>
        <w:rPr>
          <w:spacing w:val="-3"/>
          <w:sz w:val="24"/>
        </w:rPr>
        <w:t xml:space="preserve"> </w:t>
      </w:r>
      <w:r>
        <w:rPr>
          <w:sz w:val="24"/>
        </w:rPr>
        <w:t>to commence 1 September 2022.</w:t>
      </w:r>
    </w:p>
    <w:p w14:paraId="3678A5A3" w14:textId="77777777" w:rsidR="008D03D7" w:rsidRDefault="008D03D7">
      <w:pPr>
        <w:pStyle w:val="BodyText"/>
      </w:pPr>
    </w:p>
    <w:p w14:paraId="4D772A44" w14:textId="77777777" w:rsidR="008D03D7" w:rsidRDefault="00AB1DED">
      <w:pPr>
        <w:pStyle w:val="ListParagraph"/>
        <w:numPr>
          <w:ilvl w:val="0"/>
          <w:numId w:val="2"/>
        </w:numPr>
        <w:tabs>
          <w:tab w:val="left" w:pos="840"/>
          <w:tab w:val="left" w:pos="841"/>
        </w:tabs>
        <w:ind w:right="537"/>
        <w:rPr>
          <w:sz w:val="24"/>
        </w:rPr>
      </w:pPr>
      <w:r>
        <w:rPr>
          <w:sz w:val="24"/>
        </w:rPr>
        <w:t>note</w:t>
      </w:r>
      <w:r>
        <w:rPr>
          <w:spacing w:val="-4"/>
          <w:sz w:val="24"/>
        </w:rPr>
        <w:t xml:space="preserve"> </w:t>
      </w:r>
      <w:r>
        <w:rPr>
          <w:sz w:val="24"/>
        </w:rPr>
        <w:t>that</w:t>
      </w:r>
      <w:r>
        <w:rPr>
          <w:spacing w:val="-2"/>
          <w:sz w:val="24"/>
        </w:rPr>
        <w:t xml:space="preserve"> </w:t>
      </w:r>
      <w:r>
        <w:rPr>
          <w:sz w:val="24"/>
        </w:rPr>
        <w:t>Community</w:t>
      </w:r>
      <w:r>
        <w:rPr>
          <w:spacing w:val="-5"/>
          <w:sz w:val="24"/>
        </w:rPr>
        <w:t xml:space="preserve"> </w:t>
      </w:r>
      <w:r>
        <w:rPr>
          <w:sz w:val="24"/>
        </w:rPr>
        <w:t>Services</w:t>
      </w:r>
      <w:r>
        <w:rPr>
          <w:spacing w:val="-3"/>
          <w:sz w:val="24"/>
        </w:rPr>
        <w:t xml:space="preserve"> </w:t>
      </w:r>
      <w:r>
        <w:rPr>
          <w:sz w:val="24"/>
        </w:rPr>
        <w:t>Cards</w:t>
      </w:r>
      <w:r>
        <w:rPr>
          <w:spacing w:val="-3"/>
          <w:sz w:val="24"/>
        </w:rPr>
        <w:t xml:space="preserve"> </w:t>
      </w:r>
      <w:r>
        <w:rPr>
          <w:sz w:val="24"/>
        </w:rPr>
        <w:t>have</w:t>
      </w:r>
      <w:r>
        <w:rPr>
          <w:spacing w:val="-5"/>
          <w:sz w:val="24"/>
        </w:rPr>
        <w:t xml:space="preserve"> </w:t>
      </w:r>
      <w:r>
        <w:rPr>
          <w:sz w:val="24"/>
        </w:rPr>
        <w:t>been</w:t>
      </w:r>
      <w:r>
        <w:rPr>
          <w:spacing w:val="-3"/>
          <w:sz w:val="24"/>
        </w:rPr>
        <w:t xml:space="preserve"> </w:t>
      </w:r>
      <w:r>
        <w:rPr>
          <w:sz w:val="24"/>
        </w:rPr>
        <w:t>identified</w:t>
      </w:r>
      <w:r>
        <w:rPr>
          <w:spacing w:val="-3"/>
          <w:sz w:val="24"/>
        </w:rPr>
        <w:t xml:space="preserve"> </w:t>
      </w:r>
      <w:r>
        <w:rPr>
          <w:sz w:val="24"/>
        </w:rPr>
        <w:t>as</w:t>
      </w:r>
      <w:r>
        <w:rPr>
          <w:spacing w:val="-5"/>
          <w:sz w:val="24"/>
        </w:rPr>
        <w:t xml:space="preserve"> </w:t>
      </w:r>
      <w:r>
        <w:rPr>
          <w:sz w:val="24"/>
        </w:rPr>
        <w:t>the</w:t>
      </w:r>
      <w:r>
        <w:rPr>
          <w:spacing w:val="-1"/>
          <w:sz w:val="24"/>
        </w:rPr>
        <w:t xml:space="preserve"> </w:t>
      </w:r>
      <w:r>
        <w:rPr>
          <w:sz w:val="24"/>
        </w:rPr>
        <w:t xml:space="preserve">preferred mechanism </w:t>
      </w:r>
      <w:r>
        <w:rPr>
          <w:sz w:val="24"/>
        </w:rPr>
        <w:t>to prove eligibility for reduced fares because they are an established method of reducing service costs for people on low-income.</w:t>
      </w:r>
    </w:p>
    <w:p w14:paraId="6F9D5A8D" w14:textId="77777777" w:rsidR="008D03D7" w:rsidRDefault="008D03D7">
      <w:pPr>
        <w:pStyle w:val="BodyText"/>
      </w:pPr>
    </w:p>
    <w:p w14:paraId="02A7C9FD" w14:textId="77777777" w:rsidR="008D03D7" w:rsidRDefault="00AB1DED">
      <w:pPr>
        <w:pStyle w:val="ListParagraph"/>
        <w:numPr>
          <w:ilvl w:val="0"/>
          <w:numId w:val="2"/>
        </w:numPr>
        <w:tabs>
          <w:tab w:val="left" w:pos="840"/>
          <w:tab w:val="left" w:pos="841"/>
        </w:tabs>
        <w:ind w:right="604"/>
        <w:rPr>
          <w:sz w:val="24"/>
        </w:rPr>
      </w:pPr>
      <w:r>
        <w:rPr>
          <w:sz w:val="24"/>
        </w:rPr>
        <w:t>note that to facilitate the rollout of Community Connect nationwide by 1 September 2022, the most expeditious option is to am</w:t>
      </w:r>
      <w:r>
        <w:rPr>
          <w:sz w:val="24"/>
        </w:rPr>
        <w:t>end the Health Entitlements</w:t>
      </w:r>
      <w:r>
        <w:rPr>
          <w:spacing w:val="-5"/>
          <w:sz w:val="24"/>
        </w:rPr>
        <w:t xml:space="preserve"> </w:t>
      </w:r>
      <w:r>
        <w:rPr>
          <w:sz w:val="24"/>
        </w:rPr>
        <w:t>Cards</w:t>
      </w:r>
      <w:r>
        <w:rPr>
          <w:spacing w:val="-5"/>
          <w:sz w:val="24"/>
        </w:rPr>
        <w:t xml:space="preserve"> </w:t>
      </w:r>
      <w:r>
        <w:rPr>
          <w:sz w:val="24"/>
        </w:rPr>
        <w:t>Regulations</w:t>
      </w:r>
      <w:r>
        <w:rPr>
          <w:spacing w:val="-5"/>
          <w:sz w:val="24"/>
        </w:rPr>
        <w:t xml:space="preserve"> </w:t>
      </w:r>
      <w:r>
        <w:rPr>
          <w:sz w:val="24"/>
        </w:rPr>
        <w:t>1993</w:t>
      </w:r>
      <w:r>
        <w:rPr>
          <w:spacing w:val="-7"/>
          <w:sz w:val="24"/>
        </w:rPr>
        <w:t xml:space="preserve"> </w:t>
      </w:r>
      <w:r>
        <w:rPr>
          <w:sz w:val="24"/>
        </w:rPr>
        <w:t>and</w:t>
      </w:r>
      <w:r>
        <w:rPr>
          <w:spacing w:val="-5"/>
          <w:sz w:val="24"/>
        </w:rPr>
        <w:t xml:space="preserve"> </w:t>
      </w:r>
      <w:r>
        <w:rPr>
          <w:sz w:val="24"/>
        </w:rPr>
        <w:t>the</w:t>
      </w:r>
      <w:r>
        <w:rPr>
          <w:spacing w:val="-7"/>
          <w:sz w:val="24"/>
        </w:rPr>
        <w:t xml:space="preserve"> </w:t>
      </w:r>
      <w:r>
        <w:rPr>
          <w:sz w:val="24"/>
        </w:rPr>
        <w:t>Social</w:t>
      </w:r>
      <w:r>
        <w:rPr>
          <w:spacing w:val="-5"/>
          <w:sz w:val="24"/>
        </w:rPr>
        <w:t xml:space="preserve"> </w:t>
      </w:r>
      <w:r>
        <w:rPr>
          <w:sz w:val="24"/>
        </w:rPr>
        <w:t xml:space="preserve">Security Regulations </w:t>
      </w:r>
      <w:r>
        <w:rPr>
          <w:spacing w:val="-2"/>
          <w:sz w:val="24"/>
        </w:rPr>
        <w:t>2018.</w:t>
      </w:r>
    </w:p>
    <w:p w14:paraId="79FC9EA3" w14:textId="77777777" w:rsidR="008D03D7" w:rsidRDefault="008D03D7">
      <w:pPr>
        <w:pStyle w:val="BodyText"/>
        <w:spacing w:before="1"/>
      </w:pPr>
    </w:p>
    <w:p w14:paraId="6B5EC81A" w14:textId="77777777" w:rsidR="008D03D7" w:rsidRDefault="00AB1DED">
      <w:pPr>
        <w:pStyle w:val="ListParagraph"/>
        <w:numPr>
          <w:ilvl w:val="0"/>
          <w:numId w:val="2"/>
        </w:numPr>
        <w:tabs>
          <w:tab w:val="left" w:pos="840"/>
          <w:tab w:val="left" w:pos="841"/>
        </w:tabs>
        <w:ind w:right="380"/>
        <w:rPr>
          <w:sz w:val="24"/>
        </w:rPr>
      </w:pPr>
      <w:r>
        <w:rPr>
          <w:sz w:val="24"/>
        </w:rPr>
        <w:t>note that under Health</w:t>
      </w:r>
      <w:r>
        <w:rPr>
          <w:spacing w:val="-3"/>
          <w:sz w:val="24"/>
        </w:rPr>
        <w:t xml:space="preserve"> </w:t>
      </w:r>
      <w:r>
        <w:rPr>
          <w:sz w:val="24"/>
        </w:rPr>
        <w:t>Entitlements Cards Regulations 1993 and the</w:t>
      </w:r>
      <w:r>
        <w:rPr>
          <w:spacing w:val="-1"/>
          <w:sz w:val="24"/>
        </w:rPr>
        <w:t xml:space="preserve"> </w:t>
      </w:r>
      <w:r>
        <w:rPr>
          <w:sz w:val="24"/>
        </w:rPr>
        <w:t>Social Security</w:t>
      </w:r>
      <w:r>
        <w:rPr>
          <w:spacing w:val="-5"/>
          <w:sz w:val="24"/>
        </w:rPr>
        <w:t xml:space="preserve"> </w:t>
      </w:r>
      <w:r>
        <w:rPr>
          <w:sz w:val="24"/>
        </w:rPr>
        <w:t>Regulations</w:t>
      </w:r>
      <w:r>
        <w:rPr>
          <w:spacing w:val="-5"/>
          <w:sz w:val="24"/>
        </w:rPr>
        <w:t xml:space="preserve"> </w:t>
      </w:r>
      <w:r>
        <w:rPr>
          <w:sz w:val="24"/>
        </w:rPr>
        <w:t>2018</w:t>
      </w:r>
      <w:r>
        <w:rPr>
          <w:spacing w:val="-4"/>
          <w:sz w:val="24"/>
        </w:rPr>
        <w:t xml:space="preserve"> </w:t>
      </w:r>
      <w:r>
        <w:rPr>
          <w:sz w:val="24"/>
        </w:rPr>
        <w:t>only</w:t>
      </w:r>
      <w:r>
        <w:rPr>
          <w:spacing w:val="-5"/>
          <w:sz w:val="24"/>
        </w:rPr>
        <w:t xml:space="preserve"> </w:t>
      </w:r>
      <w:r>
        <w:rPr>
          <w:sz w:val="24"/>
        </w:rPr>
        <w:t>specified</w:t>
      </w:r>
      <w:r>
        <w:rPr>
          <w:spacing w:val="-5"/>
          <w:sz w:val="24"/>
        </w:rPr>
        <w:t xml:space="preserve"> </w:t>
      </w:r>
      <w:r>
        <w:rPr>
          <w:sz w:val="24"/>
        </w:rPr>
        <w:t>health</w:t>
      </w:r>
      <w:r>
        <w:rPr>
          <w:spacing w:val="-4"/>
          <w:sz w:val="24"/>
        </w:rPr>
        <w:t xml:space="preserve"> </w:t>
      </w:r>
      <w:r>
        <w:rPr>
          <w:sz w:val="24"/>
        </w:rPr>
        <w:t>providers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Ministries of Health and Social Development may request or demand a CSC or SGC/CSC for identification and eligibility purposes.</w:t>
      </w:r>
    </w:p>
    <w:p w14:paraId="2E2F8C27" w14:textId="77777777" w:rsidR="008D03D7" w:rsidRDefault="008D03D7">
      <w:pPr>
        <w:pStyle w:val="BodyText"/>
      </w:pPr>
    </w:p>
    <w:p w14:paraId="71206DA3" w14:textId="77777777" w:rsidR="008D03D7" w:rsidRDefault="00AB1DED">
      <w:pPr>
        <w:pStyle w:val="ListParagraph"/>
        <w:numPr>
          <w:ilvl w:val="0"/>
          <w:numId w:val="2"/>
        </w:numPr>
        <w:tabs>
          <w:tab w:val="left" w:pos="840"/>
          <w:tab w:val="left" w:pos="841"/>
        </w:tabs>
        <w:ind w:right="284"/>
        <w:rPr>
          <w:sz w:val="24"/>
        </w:rPr>
      </w:pPr>
      <w:r>
        <w:rPr>
          <w:sz w:val="24"/>
        </w:rPr>
        <w:t>agree to amend the Health Entitlement Cards Regulations 1993 and the Social Security Regulations 2018 to add public transport providers to those able</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or</w:t>
      </w:r>
      <w:r>
        <w:rPr>
          <w:spacing w:val="-2"/>
          <w:sz w:val="24"/>
        </w:rPr>
        <w:t xml:space="preserve"> </w:t>
      </w:r>
      <w:r>
        <w:rPr>
          <w:sz w:val="24"/>
        </w:rPr>
        <w:t>demand</w:t>
      </w:r>
      <w:r>
        <w:rPr>
          <w:spacing w:val="-2"/>
          <w:sz w:val="24"/>
        </w:rPr>
        <w:t xml:space="preserve"> </w:t>
      </w:r>
      <w:r>
        <w:rPr>
          <w:sz w:val="24"/>
        </w:rPr>
        <w:t>to</w:t>
      </w:r>
      <w:r>
        <w:rPr>
          <w:spacing w:val="-1"/>
          <w:sz w:val="24"/>
        </w:rPr>
        <w:t xml:space="preserve"> </w:t>
      </w:r>
      <w:r>
        <w:rPr>
          <w:sz w:val="24"/>
        </w:rPr>
        <w:t>see</w:t>
      </w:r>
      <w:r>
        <w:rPr>
          <w:spacing w:val="-4"/>
          <w:sz w:val="24"/>
        </w:rPr>
        <w:t xml:space="preserve"> </w:t>
      </w:r>
      <w:r>
        <w:rPr>
          <w:sz w:val="24"/>
        </w:rPr>
        <w:t>a</w:t>
      </w:r>
      <w:r>
        <w:rPr>
          <w:spacing w:val="-2"/>
          <w:sz w:val="24"/>
        </w:rPr>
        <w:t xml:space="preserve"> </w:t>
      </w:r>
      <w:r>
        <w:rPr>
          <w:sz w:val="24"/>
        </w:rPr>
        <w:t>CSC</w:t>
      </w:r>
      <w:r>
        <w:rPr>
          <w:spacing w:val="-1"/>
          <w:sz w:val="24"/>
        </w:rPr>
        <w:t xml:space="preserve"> </w:t>
      </w:r>
      <w:r>
        <w:rPr>
          <w:sz w:val="24"/>
        </w:rPr>
        <w:t>and</w:t>
      </w:r>
      <w:r>
        <w:rPr>
          <w:spacing w:val="-4"/>
          <w:sz w:val="24"/>
        </w:rPr>
        <w:t xml:space="preserve"> </w:t>
      </w:r>
      <w:r>
        <w:rPr>
          <w:sz w:val="24"/>
        </w:rPr>
        <w:t>SGC/CSC</w:t>
      </w:r>
      <w:r>
        <w:rPr>
          <w:spacing w:val="-1"/>
          <w:sz w:val="24"/>
        </w:rPr>
        <w:t xml:space="preserve"> </w:t>
      </w:r>
      <w:r>
        <w:rPr>
          <w:sz w:val="24"/>
        </w:rPr>
        <w:t>as</w:t>
      </w:r>
      <w:r>
        <w:rPr>
          <w:spacing w:val="-4"/>
          <w:sz w:val="24"/>
        </w:rPr>
        <w:t xml:space="preserve"> </w:t>
      </w:r>
      <w:r>
        <w:rPr>
          <w:sz w:val="24"/>
        </w:rPr>
        <w:t>evidence</w:t>
      </w:r>
      <w:r>
        <w:rPr>
          <w:spacing w:val="-4"/>
          <w:sz w:val="24"/>
        </w:rPr>
        <w:t xml:space="preserve"> </w:t>
      </w:r>
      <w:r>
        <w:rPr>
          <w:sz w:val="24"/>
        </w:rPr>
        <w:t>that</w:t>
      </w:r>
      <w:r>
        <w:rPr>
          <w:spacing w:val="-4"/>
          <w:sz w:val="24"/>
        </w:rPr>
        <w:t xml:space="preserve"> </w:t>
      </w:r>
      <w:r>
        <w:rPr>
          <w:sz w:val="24"/>
        </w:rPr>
        <w:t>the cardholder is eligible for public trans</w:t>
      </w:r>
      <w:r>
        <w:rPr>
          <w:sz w:val="24"/>
        </w:rPr>
        <w:t>port concessions.</w:t>
      </w:r>
    </w:p>
    <w:p w14:paraId="041AEC45" w14:textId="77777777" w:rsidR="008D03D7" w:rsidRDefault="008D03D7">
      <w:pPr>
        <w:pStyle w:val="BodyText"/>
        <w:spacing w:before="10"/>
        <w:rPr>
          <w:sz w:val="20"/>
        </w:rPr>
      </w:pPr>
    </w:p>
    <w:p w14:paraId="17E6D5D5" w14:textId="77777777" w:rsidR="008D03D7" w:rsidRDefault="00AB1DED">
      <w:pPr>
        <w:pStyle w:val="ListParagraph"/>
        <w:numPr>
          <w:ilvl w:val="0"/>
          <w:numId w:val="2"/>
        </w:numPr>
        <w:tabs>
          <w:tab w:val="left" w:pos="840"/>
          <w:tab w:val="left" w:pos="841"/>
        </w:tabs>
        <w:spacing w:before="1"/>
        <w:ind w:right="527"/>
        <w:rPr>
          <w:sz w:val="24"/>
        </w:rPr>
      </w:pPr>
      <w:r>
        <w:rPr>
          <w:sz w:val="24"/>
        </w:rPr>
        <w:t>direct the Ministries of Health and Social Development to instruct the Parliamentary Counsel Office to draft the amendments to the Health Entitlement</w:t>
      </w:r>
      <w:r>
        <w:rPr>
          <w:spacing w:val="-4"/>
          <w:sz w:val="24"/>
        </w:rPr>
        <w:t xml:space="preserve"> </w:t>
      </w:r>
      <w:r>
        <w:rPr>
          <w:sz w:val="24"/>
        </w:rPr>
        <w:t>Cards</w:t>
      </w:r>
      <w:r>
        <w:rPr>
          <w:spacing w:val="-4"/>
          <w:sz w:val="24"/>
        </w:rPr>
        <w:t xml:space="preserve"> </w:t>
      </w:r>
      <w:r>
        <w:rPr>
          <w:sz w:val="24"/>
        </w:rPr>
        <w:t>Regulations</w:t>
      </w:r>
      <w:r>
        <w:rPr>
          <w:spacing w:val="-4"/>
          <w:sz w:val="24"/>
        </w:rPr>
        <w:t xml:space="preserve"> </w:t>
      </w:r>
      <w:r>
        <w:rPr>
          <w:sz w:val="24"/>
        </w:rPr>
        <w:t>1993</w:t>
      </w:r>
      <w:r>
        <w:rPr>
          <w:spacing w:val="-6"/>
          <w:sz w:val="24"/>
        </w:rPr>
        <w:t xml:space="preserve"> </w:t>
      </w:r>
      <w:r>
        <w:rPr>
          <w:sz w:val="24"/>
        </w:rPr>
        <w:t>and</w:t>
      </w:r>
      <w:r>
        <w:rPr>
          <w:spacing w:val="-6"/>
          <w:sz w:val="24"/>
        </w:rPr>
        <w:t xml:space="preserve"> </w:t>
      </w:r>
      <w:r>
        <w:rPr>
          <w:sz w:val="24"/>
        </w:rPr>
        <w:t>Social</w:t>
      </w:r>
      <w:r>
        <w:rPr>
          <w:spacing w:val="-5"/>
          <w:sz w:val="24"/>
        </w:rPr>
        <w:t xml:space="preserve"> </w:t>
      </w:r>
      <w:r>
        <w:rPr>
          <w:sz w:val="24"/>
        </w:rPr>
        <w:t>Security</w:t>
      </w:r>
      <w:r>
        <w:rPr>
          <w:spacing w:val="-4"/>
          <w:sz w:val="24"/>
        </w:rPr>
        <w:t xml:space="preserve"> </w:t>
      </w:r>
      <w:r>
        <w:rPr>
          <w:sz w:val="24"/>
        </w:rPr>
        <w:t>Regulations</w:t>
      </w:r>
      <w:r>
        <w:rPr>
          <w:spacing w:val="-7"/>
          <w:sz w:val="24"/>
        </w:rPr>
        <w:t xml:space="preserve"> </w:t>
      </w:r>
      <w:r>
        <w:rPr>
          <w:sz w:val="24"/>
        </w:rPr>
        <w:t>2018 and report to the Cabinet L</w:t>
      </w:r>
      <w:r>
        <w:rPr>
          <w:sz w:val="24"/>
        </w:rPr>
        <w:t>egislation Committee on 28 July 2022.</w:t>
      </w:r>
    </w:p>
    <w:p w14:paraId="0DA5F9CA" w14:textId="77777777" w:rsidR="008D03D7" w:rsidRDefault="008D03D7">
      <w:pPr>
        <w:pStyle w:val="BodyText"/>
        <w:spacing w:before="10"/>
        <w:rPr>
          <w:sz w:val="20"/>
        </w:rPr>
      </w:pPr>
    </w:p>
    <w:p w14:paraId="336C70B5" w14:textId="7EF15FB5" w:rsidR="008D03D7" w:rsidRDefault="009F7B97">
      <w:pPr>
        <w:pStyle w:val="ListParagraph"/>
        <w:numPr>
          <w:ilvl w:val="0"/>
          <w:numId w:val="2"/>
        </w:numPr>
        <w:tabs>
          <w:tab w:val="left" w:pos="841"/>
        </w:tabs>
        <w:ind w:right="229"/>
        <w:jc w:val="both"/>
        <w:rPr>
          <w:sz w:val="24"/>
        </w:rPr>
      </w:pPr>
      <w:r>
        <w:rPr>
          <w:sz w:val="24"/>
        </w:rPr>
        <w:t>[Redacted content]</w:t>
      </w:r>
      <w:r w:rsidR="00AB1DED">
        <w:rPr>
          <w:sz w:val="24"/>
        </w:rPr>
        <w:t>.</w:t>
      </w:r>
    </w:p>
    <w:p w14:paraId="622C9DAD" w14:textId="77777777" w:rsidR="008D03D7" w:rsidRDefault="008D03D7">
      <w:pPr>
        <w:pStyle w:val="BodyText"/>
        <w:spacing w:before="10"/>
        <w:rPr>
          <w:sz w:val="20"/>
        </w:rPr>
      </w:pPr>
    </w:p>
    <w:p w14:paraId="64A9F274" w14:textId="77777777" w:rsidR="008D03D7" w:rsidRDefault="00AB1DED">
      <w:pPr>
        <w:pStyle w:val="BodyText"/>
        <w:ind w:left="120"/>
      </w:pPr>
      <w:proofErr w:type="spellStart"/>
      <w:r>
        <w:t>Authorised</w:t>
      </w:r>
      <w:proofErr w:type="spellEnd"/>
      <w:r>
        <w:rPr>
          <w:spacing w:val="-3"/>
        </w:rPr>
        <w:t xml:space="preserve"> </w:t>
      </w:r>
      <w:r>
        <w:t>for</w:t>
      </w:r>
      <w:r>
        <w:rPr>
          <w:spacing w:val="-2"/>
        </w:rPr>
        <w:t xml:space="preserve"> </w:t>
      </w:r>
      <w:proofErr w:type="spellStart"/>
      <w:r>
        <w:rPr>
          <w:spacing w:val="-2"/>
        </w:rPr>
        <w:t>lodgement</w:t>
      </w:r>
      <w:proofErr w:type="spellEnd"/>
    </w:p>
    <w:p w14:paraId="66C7289A" w14:textId="77777777" w:rsidR="008D03D7" w:rsidRDefault="008D03D7">
      <w:pPr>
        <w:pStyle w:val="BodyText"/>
        <w:rPr>
          <w:sz w:val="20"/>
        </w:rPr>
      </w:pPr>
    </w:p>
    <w:p w14:paraId="016D7B55" w14:textId="77777777" w:rsidR="008D03D7" w:rsidRDefault="008D03D7">
      <w:pPr>
        <w:pStyle w:val="BodyText"/>
        <w:rPr>
          <w:sz w:val="20"/>
        </w:rPr>
      </w:pPr>
    </w:p>
    <w:p w14:paraId="6021281F" w14:textId="77777777" w:rsidR="008D03D7" w:rsidRDefault="008D03D7">
      <w:pPr>
        <w:pStyle w:val="BodyText"/>
        <w:rPr>
          <w:sz w:val="20"/>
        </w:rPr>
      </w:pPr>
    </w:p>
    <w:p w14:paraId="730D0899" w14:textId="77777777" w:rsidR="008D03D7" w:rsidRDefault="008D03D7">
      <w:pPr>
        <w:pStyle w:val="BodyText"/>
        <w:rPr>
          <w:sz w:val="20"/>
        </w:rPr>
      </w:pPr>
    </w:p>
    <w:p w14:paraId="560FCAFE" w14:textId="77777777" w:rsidR="008D03D7" w:rsidRDefault="008D03D7">
      <w:pPr>
        <w:pStyle w:val="BodyText"/>
        <w:rPr>
          <w:sz w:val="20"/>
        </w:rPr>
      </w:pPr>
    </w:p>
    <w:p w14:paraId="36EB6464" w14:textId="77777777" w:rsidR="008D03D7" w:rsidRDefault="008D03D7">
      <w:pPr>
        <w:pStyle w:val="BodyText"/>
        <w:rPr>
          <w:sz w:val="20"/>
        </w:rPr>
      </w:pPr>
    </w:p>
    <w:p w14:paraId="7F771C4D" w14:textId="77777777" w:rsidR="008D03D7" w:rsidRDefault="008D03D7">
      <w:pPr>
        <w:pStyle w:val="BodyText"/>
        <w:rPr>
          <w:sz w:val="20"/>
        </w:rPr>
      </w:pPr>
    </w:p>
    <w:p w14:paraId="1785BD39" w14:textId="77777777" w:rsidR="008D03D7" w:rsidRDefault="008D03D7">
      <w:pPr>
        <w:pStyle w:val="BodyText"/>
        <w:spacing w:before="2"/>
        <w:rPr>
          <w:sz w:val="16"/>
        </w:rPr>
      </w:pPr>
    </w:p>
    <w:tbl>
      <w:tblPr>
        <w:tblW w:w="0" w:type="auto"/>
        <w:tblInd w:w="185" w:type="dxa"/>
        <w:tblLayout w:type="fixed"/>
        <w:tblCellMar>
          <w:left w:w="0" w:type="dxa"/>
          <w:right w:w="0" w:type="dxa"/>
        </w:tblCellMar>
        <w:tblLook w:val="01E0" w:firstRow="1" w:lastRow="1" w:firstColumn="1" w:lastColumn="1" w:noHBand="0" w:noVBand="0"/>
      </w:tblPr>
      <w:tblGrid>
        <w:gridCol w:w="4430"/>
        <w:gridCol w:w="2789"/>
      </w:tblGrid>
      <w:tr w:rsidR="008D03D7" w14:paraId="3369DD74" w14:textId="77777777">
        <w:trPr>
          <w:trHeight w:val="604"/>
        </w:trPr>
        <w:tc>
          <w:tcPr>
            <w:tcW w:w="4430" w:type="dxa"/>
          </w:tcPr>
          <w:p w14:paraId="00B8E1F1" w14:textId="77777777" w:rsidR="008D03D7" w:rsidRDefault="00AB1DED">
            <w:pPr>
              <w:pStyle w:val="TableParagraph"/>
              <w:spacing w:line="268" w:lineRule="exact"/>
              <w:ind w:left="50"/>
              <w:rPr>
                <w:sz w:val="24"/>
              </w:rPr>
            </w:pPr>
            <w:r>
              <w:rPr>
                <w:sz w:val="24"/>
              </w:rPr>
              <w:t>Hon</w:t>
            </w:r>
            <w:r>
              <w:rPr>
                <w:spacing w:val="-7"/>
                <w:sz w:val="24"/>
              </w:rPr>
              <w:t xml:space="preserve"> </w:t>
            </w:r>
            <w:r>
              <w:rPr>
                <w:sz w:val="24"/>
              </w:rPr>
              <w:t>Carmel</w:t>
            </w:r>
            <w:r>
              <w:rPr>
                <w:spacing w:val="-9"/>
                <w:sz w:val="24"/>
              </w:rPr>
              <w:t xml:space="preserve"> </w:t>
            </w:r>
            <w:r>
              <w:rPr>
                <w:spacing w:val="-2"/>
                <w:sz w:val="24"/>
              </w:rPr>
              <w:t>Sepuloni</w:t>
            </w:r>
          </w:p>
          <w:p w14:paraId="4FC090CC" w14:textId="77777777" w:rsidR="008D03D7" w:rsidRDefault="00AB1DED">
            <w:pPr>
              <w:pStyle w:val="TableParagraph"/>
              <w:spacing w:before="60" w:line="256" w:lineRule="exact"/>
              <w:ind w:left="50"/>
              <w:rPr>
                <w:b/>
                <w:sz w:val="24"/>
              </w:rPr>
            </w:pPr>
            <w:r>
              <w:rPr>
                <w:b/>
                <w:sz w:val="24"/>
              </w:rPr>
              <w:t>Minister</w:t>
            </w:r>
            <w:r>
              <w:rPr>
                <w:b/>
                <w:spacing w:val="-8"/>
                <w:sz w:val="24"/>
              </w:rPr>
              <w:t xml:space="preserve"> </w:t>
            </w:r>
            <w:r>
              <w:rPr>
                <w:b/>
                <w:sz w:val="24"/>
              </w:rPr>
              <w:t>for</w:t>
            </w:r>
            <w:r>
              <w:rPr>
                <w:b/>
                <w:spacing w:val="-9"/>
                <w:sz w:val="24"/>
              </w:rPr>
              <w:t xml:space="preserve"> </w:t>
            </w:r>
            <w:r>
              <w:rPr>
                <w:b/>
                <w:sz w:val="24"/>
              </w:rPr>
              <w:t>Social</w:t>
            </w:r>
            <w:r>
              <w:rPr>
                <w:b/>
                <w:spacing w:val="-8"/>
                <w:sz w:val="24"/>
              </w:rPr>
              <w:t xml:space="preserve"> </w:t>
            </w:r>
            <w:r>
              <w:rPr>
                <w:b/>
                <w:spacing w:val="-2"/>
                <w:sz w:val="24"/>
              </w:rPr>
              <w:t>Development</w:t>
            </w:r>
          </w:p>
        </w:tc>
        <w:tc>
          <w:tcPr>
            <w:tcW w:w="2789" w:type="dxa"/>
          </w:tcPr>
          <w:p w14:paraId="297FCF6F" w14:textId="77777777" w:rsidR="008D03D7" w:rsidRDefault="00AB1DED">
            <w:pPr>
              <w:pStyle w:val="TableParagraph"/>
              <w:spacing w:line="268" w:lineRule="exact"/>
              <w:ind w:left="723"/>
              <w:rPr>
                <w:sz w:val="24"/>
              </w:rPr>
            </w:pPr>
            <w:r>
              <w:rPr>
                <w:sz w:val="24"/>
              </w:rPr>
              <w:t>Hon</w:t>
            </w:r>
            <w:r>
              <w:rPr>
                <w:spacing w:val="-3"/>
                <w:sz w:val="24"/>
              </w:rPr>
              <w:t xml:space="preserve"> </w:t>
            </w:r>
            <w:r>
              <w:rPr>
                <w:sz w:val="24"/>
              </w:rPr>
              <w:t>Andrew</w:t>
            </w:r>
            <w:r>
              <w:rPr>
                <w:spacing w:val="-4"/>
                <w:sz w:val="24"/>
              </w:rPr>
              <w:t xml:space="preserve"> </w:t>
            </w:r>
            <w:r>
              <w:rPr>
                <w:spacing w:val="-2"/>
                <w:sz w:val="24"/>
              </w:rPr>
              <w:t>Little</w:t>
            </w:r>
          </w:p>
          <w:p w14:paraId="274594CA" w14:textId="77777777" w:rsidR="008D03D7" w:rsidRDefault="00AB1DED">
            <w:pPr>
              <w:pStyle w:val="TableParagraph"/>
              <w:spacing w:before="60" w:line="256" w:lineRule="exact"/>
              <w:ind w:left="723"/>
              <w:rPr>
                <w:b/>
                <w:sz w:val="24"/>
              </w:rPr>
            </w:pPr>
            <w:r>
              <w:rPr>
                <w:b/>
                <w:sz w:val="24"/>
              </w:rPr>
              <w:t>Minister</w:t>
            </w:r>
            <w:r>
              <w:rPr>
                <w:b/>
                <w:spacing w:val="-7"/>
                <w:sz w:val="24"/>
              </w:rPr>
              <w:t xml:space="preserve"> </w:t>
            </w:r>
            <w:r>
              <w:rPr>
                <w:b/>
                <w:sz w:val="24"/>
              </w:rPr>
              <w:t>of</w:t>
            </w:r>
            <w:r>
              <w:rPr>
                <w:b/>
                <w:spacing w:val="-7"/>
                <w:sz w:val="24"/>
              </w:rPr>
              <w:t xml:space="preserve"> </w:t>
            </w:r>
            <w:r>
              <w:rPr>
                <w:b/>
                <w:spacing w:val="-2"/>
                <w:sz w:val="24"/>
              </w:rPr>
              <w:t>Health</w:t>
            </w:r>
          </w:p>
        </w:tc>
      </w:tr>
    </w:tbl>
    <w:p w14:paraId="7F617D55" w14:textId="77777777" w:rsidR="008D03D7" w:rsidRDefault="008D03D7">
      <w:pPr>
        <w:spacing w:line="256" w:lineRule="exact"/>
        <w:rPr>
          <w:sz w:val="24"/>
        </w:rPr>
        <w:sectPr w:rsidR="008D03D7">
          <w:pgSz w:w="11910" w:h="16840"/>
          <w:pgMar w:top="1340" w:right="1320" w:bottom="1180" w:left="1320" w:header="715" w:footer="982" w:gutter="0"/>
          <w:cols w:space="720"/>
        </w:sectPr>
      </w:pPr>
    </w:p>
    <w:p w14:paraId="5A12300C" w14:textId="77777777" w:rsidR="008D03D7" w:rsidRDefault="00AB1DED">
      <w:pPr>
        <w:pStyle w:val="Heading1"/>
        <w:spacing w:before="89"/>
      </w:pPr>
      <w:r>
        <w:rPr>
          <w:spacing w:val="-2"/>
        </w:rPr>
        <w:t>Appendices</w:t>
      </w:r>
    </w:p>
    <w:p w14:paraId="06CA141B" w14:textId="77777777" w:rsidR="008D03D7" w:rsidRDefault="008D03D7">
      <w:pPr>
        <w:pStyle w:val="BodyText"/>
        <w:spacing w:before="10"/>
        <w:rPr>
          <w:b/>
          <w:sz w:val="20"/>
        </w:rPr>
      </w:pPr>
    </w:p>
    <w:p w14:paraId="1171F7D3" w14:textId="77777777" w:rsidR="008D03D7" w:rsidRDefault="00AB1DED">
      <w:pPr>
        <w:pStyle w:val="ListParagraph"/>
        <w:numPr>
          <w:ilvl w:val="0"/>
          <w:numId w:val="1"/>
        </w:numPr>
        <w:tabs>
          <w:tab w:val="left" w:pos="548"/>
        </w:tabs>
        <w:spacing w:before="1"/>
        <w:ind w:hanging="361"/>
        <w:rPr>
          <w:sz w:val="24"/>
        </w:rPr>
      </w:pPr>
      <w:r>
        <w:rPr>
          <w:sz w:val="24"/>
        </w:rPr>
        <w:t>Regulatory</w:t>
      </w:r>
      <w:r>
        <w:rPr>
          <w:spacing w:val="-8"/>
          <w:sz w:val="24"/>
        </w:rPr>
        <w:t xml:space="preserve"> </w:t>
      </w:r>
      <w:r>
        <w:rPr>
          <w:sz w:val="24"/>
        </w:rPr>
        <w:t>Impact</w:t>
      </w:r>
      <w:r>
        <w:rPr>
          <w:spacing w:val="-9"/>
          <w:sz w:val="24"/>
        </w:rPr>
        <w:t xml:space="preserve"> </w:t>
      </w:r>
      <w:r>
        <w:rPr>
          <w:spacing w:val="-2"/>
          <w:sz w:val="24"/>
        </w:rPr>
        <w:t>Assessment</w:t>
      </w:r>
    </w:p>
    <w:p w14:paraId="5C3D0CFA" w14:textId="77777777" w:rsidR="008D03D7" w:rsidRDefault="008D03D7">
      <w:pPr>
        <w:pStyle w:val="BodyText"/>
        <w:spacing w:before="9"/>
        <w:rPr>
          <w:sz w:val="20"/>
        </w:rPr>
      </w:pPr>
    </w:p>
    <w:p w14:paraId="2D27BCEC" w14:textId="77777777" w:rsidR="008D03D7" w:rsidRDefault="00AB1DED">
      <w:pPr>
        <w:pStyle w:val="ListParagraph"/>
        <w:numPr>
          <w:ilvl w:val="0"/>
          <w:numId w:val="1"/>
        </w:numPr>
        <w:tabs>
          <w:tab w:val="left" w:pos="548"/>
        </w:tabs>
        <w:spacing w:before="1"/>
        <w:ind w:right="655"/>
        <w:rPr>
          <w:sz w:val="24"/>
        </w:rPr>
      </w:pPr>
      <w:r>
        <w:rPr>
          <w:sz w:val="24"/>
        </w:rPr>
        <w:t>Health</w:t>
      </w:r>
      <w:r>
        <w:rPr>
          <w:spacing w:val="-5"/>
          <w:sz w:val="24"/>
        </w:rPr>
        <w:t xml:space="preserve"> </w:t>
      </w:r>
      <w:r>
        <w:rPr>
          <w:sz w:val="24"/>
        </w:rPr>
        <w:t>Entitlement</w:t>
      </w:r>
      <w:r>
        <w:rPr>
          <w:spacing w:val="-4"/>
          <w:sz w:val="24"/>
        </w:rPr>
        <w:t xml:space="preserve"> </w:t>
      </w:r>
      <w:r>
        <w:rPr>
          <w:sz w:val="24"/>
        </w:rPr>
        <w:t>Cards</w:t>
      </w:r>
      <w:r>
        <w:rPr>
          <w:spacing w:val="-2"/>
          <w:sz w:val="24"/>
        </w:rPr>
        <w:t xml:space="preserve"> </w:t>
      </w:r>
      <w:r>
        <w:rPr>
          <w:sz w:val="24"/>
        </w:rPr>
        <w:t>Regulations</w:t>
      </w:r>
      <w:r>
        <w:rPr>
          <w:spacing w:val="-6"/>
          <w:sz w:val="24"/>
        </w:rPr>
        <w:t xml:space="preserve"> </w:t>
      </w:r>
      <w:r>
        <w:rPr>
          <w:sz w:val="24"/>
        </w:rPr>
        <w:t>1993</w:t>
      </w:r>
      <w:r>
        <w:rPr>
          <w:spacing w:val="-5"/>
          <w:sz w:val="24"/>
        </w:rPr>
        <w:t xml:space="preserve"> </w:t>
      </w:r>
      <w:r>
        <w:rPr>
          <w:sz w:val="24"/>
        </w:rPr>
        <w:t>and</w:t>
      </w:r>
      <w:r>
        <w:rPr>
          <w:spacing w:val="-3"/>
          <w:sz w:val="24"/>
        </w:rPr>
        <w:t xml:space="preserve"> </w:t>
      </w:r>
      <w:r>
        <w:rPr>
          <w:sz w:val="24"/>
        </w:rPr>
        <w:t>Social</w:t>
      </w:r>
      <w:r>
        <w:rPr>
          <w:spacing w:val="-4"/>
          <w:sz w:val="24"/>
        </w:rPr>
        <w:t xml:space="preserve"> </w:t>
      </w:r>
      <w:r>
        <w:rPr>
          <w:sz w:val="24"/>
        </w:rPr>
        <w:t>Security</w:t>
      </w:r>
      <w:r>
        <w:rPr>
          <w:spacing w:val="-4"/>
          <w:sz w:val="24"/>
        </w:rPr>
        <w:t xml:space="preserve"> </w:t>
      </w:r>
      <w:r>
        <w:rPr>
          <w:sz w:val="24"/>
        </w:rPr>
        <w:t xml:space="preserve">Regulations </w:t>
      </w:r>
      <w:r>
        <w:rPr>
          <w:spacing w:val="-4"/>
          <w:sz w:val="24"/>
        </w:rPr>
        <w:t>2018</w:t>
      </w:r>
    </w:p>
    <w:sectPr w:rsidR="008D03D7">
      <w:pgSz w:w="11910" w:h="16840"/>
      <w:pgMar w:top="1340" w:right="1320" w:bottom="1180" w:left="1320" w:header="715"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6259" w14:textId="77777777" w:rsidR="00AB1DED" w:rsidRDefault="00AB1DED">
      <w:r>
        <w:separator/>
      </w:r>
    </w:p>
  </w:endnote>
  <w:endnote w:type="continuationSeparator" w:id="0">
    <w:p w14:paraId="4BEEBA03" w14:textId="77777777" w:rsidR="00AB1DED" w:rsidRDefault="00AB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D2FC" w14:textId="77777777" w:rsidR="008D03D7" w:rsidRDefault="00AB1DED">
    <w:pPr>
      <w:pStyle w:val="BodyText"/>
      <w:spacing w:line="14" w:lineRule="auto"/>
      <w:rPr>
        <w:sz w:val="20"/>
      </w:rPr>
    </w:pPr>
    <w:r>
      <w:pict w14:anchorId="68C25052">
        <v:shapetype id="_x0000_t202" coordsize="21600,21600" o:spt="202" path="m,l,21600r21600,l21600,xe">
          <v:stroke joinstyle="miter"/>
          <v:path gradientshapeok="t" o:connecttype="rect"/>
        </v:shapetype>
        <v:shape id="docshape2" o:spid="_x0000_s1027" type="#_x0000_t202" style="position:absolute;margin-left:508.2pt;margin-top:781.8pt;width:19.25pt;height:14.35pt;z-index:-15914496;mso-position-horizontal-relative:page;mso-position-vertical-relative:page" filled="f" stroked="f">
          <v:textbox inset="0,0,0,0">
            <w:txbxContent>
              <w:p w14:paraId="0AA83035" w14:textId="77777777" w:rsidR="008D03D7" w:rsidRDefault="00AB1DED">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r>
      <w:pict w14:anchorId="019055BA">
        <v:shape id="docshape3" o:spid="_x0000_s1026" type="#_x0000_t202" style="position:absolute;margin-left:237.75pt;margin-top:794.45pt;width:116.75pt;height:13.15pt;z-index:-15913984;mso-position-horizontal-relative:page;mso-position-vertical-relative:page" filled="f" stroked="f">
          <v:textbox inset="0,0,0,0">
            <w:txbxContent>
              <w:p w14:paraId="5CC2ECFD" w14:textId="77777777" w:rsidR="008D03D7" w:rsidRDefault="00AB1DED">
                <w:pPr>
                  <w:spacing w:before="12"/>
                  <w:ind w:left="20"/>
                  <w:rPr>
                    <w:b/>
                    <w:sz w:val="20"/>
                  </w:rPr>
                </w:pPr>
                <w:r>
                  <w:rPr>
                    <w:b/>
                    <w:sz w:val="20"/>
                  </w:rPr>
                  <w:t>I</w:t>
                </w:r>
                <w:r>
                  <w:rPr>
                    <w:b/>
                    <w:spacing w:val="2"/>
                    <w:sz w:val="20"/>
                  </w:rPr>
                  <w:t xml:space="preserve"> </w:t>
                </w:r>
                <w:proofErr w:type="gramStart"/>
                <w:r>
                  <w:rPr>
                    <w:b/>
                    <w:sz w:val="20"/>
                  </w:rPr>
                  <w:t>N</w:t>
                </w:r>
                <w:r>
                  <w:rPr>
                    <w:b/>
                    <w:spacing w:val="30"/>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3"/>
                    <w:sz w:val="20"/>
                  </w:rPr>
                  <w:t xml:space="preserve"> </w:t>
                </w:r>
                <w:r>
                  <w:rPr>
                    <w:b/>
                    <w:sz w:val="20"/>
                  </w:rPr>
                  <w:t>I</w:t>
                </w:r>
                <w:r>
                  <w:rPr>
                    <w:b/>
                    <w:spacing w:val="3"/>
                    <w:sz w:val="20"/>
                  </w:rPr>
                  <w:t xml:space="preserve"> </w:t>
                </w:r>
                <w:r>
                  <w:rPr>
                    <w:b/>
                    <w:sz w:val="20"/>
                  </w:rPr>
                  <w:t>D</w:t>
                </w:r>
                <w:r>
                  <w:rPr>
                    <w:b/>
                    <w:spacing w:val="5"/>
                    <w:sz w:val="20"/>
                  </w:rPr>
                  <w:t xml:space="preserve"> </w:t>
                </w:r>
                <w:r>
                  <w:rPr>
                    <w:b/>
                    <w:sz w:val="20"/>
                  </w:rPr>
                  <w:t>E</w:t>
                </w:r>
                <w:r>
                  <w:rPr>
                    <w:b/>
                    <w:spacing w:val="2"/>
                    <w:sz w:val="20"/>
                  </w:rPr>
                  <w:t xml:space="preserve"> </w:t>
                </w:r>
                <w:r>
                  <w:rPr>
                    <w:b/>
                    <w:sz w:val="20"/>
                  </w:rPr>
                  <w:t>N</w:t>
                </w:r>
                <w:r>
                  <w:rPr>
                    <w:b/>
                    <w:spacing w:val="3"/>
                    <w:sz w:val="20"/>
                  </w:rPr>
                  <w:t xml:space="preserve"> </w:t>
                </w:r>
                <w:r>
                  <w:rPr>
                    <w:b/>
                    <w:sz w:val="20"/>
                  </w:rPr>
                  <w:t>C</w:t>
                </w:r>
                <w:r>
                  <w:rPr>
                    <w:b/>
                    <w:spacing w:val="5"/>
                    <w:sz w:val="20"/>
                  </w:rPr>
                  <w:t xml:space="preserve"> </w:t>
                </w:r>
                <w:r>
                  <w:rPr>
                    <w:b/>
                    <w:spacing w:val="-10"/>
                    <w:sz w:val="20"/>
                  </w:rPr>
                  <w:t>E</w:t>
                </w:r>
              </w:p>
            </w:txbxContent>
          </v:textbox>
          <w10:wrap anchorx="page" anchory="page"/>
        </v:shape>
      </w:pict>
    </w:r>
    <w:r>
      <w:pict w14:anchorId="193569C9">
        <v:shape id="docshape4" o:spid="_x0000_s1025" type="#_x0000_t202" style="position:absolute;margin-left:15pt;margin-top:816.75pt;width:140.55pt;height:12.1pt;z-index:-15913472;mso-position-horizontal-relative:page;mso-position-vertical-relative:page" filled="f" stroked="f">
          <v:textbox inset="0,0,0,0">
            <w:txbxContent>
              <w:p w14:paraId="5BB90209" w14:textId="77777777" w:rsidR="008D03D7" w:rsidRDefault="00AB1DED">
                <w:pPr>
                  <w:spacing w:before="14"/>
                  <w:ind w:left="20"/>
                  <w:rPr>
                    <w:sz w:val="18"/>
                  </w:rPr>
                </w:pPr>
                <w:r>
                  <w:rPr>
                    <w:sz w:val="18"/>
                  </w:rPr>
                  <w:t>72vh7ewzmz</w:t>
                </w:r>
                <w:r>
                  <w:rPr>
                    <w:spacing w:val="-10"/>
                    <w:sz w:val="18"/>
                  </w:rPr>
                  <w:t xml:space="preserve"> </w:t>
                </w:r>
                <w:r>
                  <w:rPr>
                    <w:sz w:val="18"/>
                  </w:rPr>
                  <w:t>2022-06-09</w:t>
                </w:r>
                <w:r>
                  <w:rPr>
                    <w:spacing w:val="-10"/>
                    <w:sz w:val="18"/>
                  </w:rPr>
                  <w:t xml:space="preserve"> </w:t>
                </w:r>
                <w:r>
                  <w:rPr>
                    <w:spacing w:val="-2"/>
                    <w:sz w:val="18"/>
                  </w:rPr>
                  <w:t>08:46:09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C382" w14:textId="77777777" w:rsidR="00AB1DED" w:rsidRDefault="00AB1DED">
      <w:r>
        <w:separator/>
      </w:r>
    </w:p>
  </w:footnote>
  <w:footnote w:type="continuationSeparator" w:id="0">
    <w:p w14:paraId="1CB9C284" w14:textId="77777777" w:rsidR="00AB1DED" w:rsidRDefault="00AB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1A27" w14:textId="77777777" w:rsidR="008D03D7" w:rsidRDefault="00AB1DED">
    <w:pPr>
      <w:pStyle w:val="BodyText"/>
      <w:spacing w:line="14" w:lineRule="auto"/>
      <w:rPr>
        <w:sz w:val="20"/>
      </w:rPr>
    </w:pPr>
    <w:r>
      <w:pict w14:anchorId="01746138">
        <v:shapetype id="_x0000_t202" coordsize="21600,21600" o:spt="202" path="m,l,21600r21600,l21600,xe">
          <v:stroke joinstyle="miter"/>
          <v:path gradientshapeok="t" o:connecttype="rect"/>
        </v:shapetype>
        <v:shape id="docshape1" o:spid="_x0000_s1028" type="#_x0000_t202" style="position:absolute;margin-left:237.75pt;margin-top:34.75pt;width:116.75pt;height:13.15pt;z-index:-15915008;mso-position-horizontal-relative:page;mso-position-vertical-relative:page" filled="f" stroked="f">
          <v:textbox inset="0,0,0,0">
            <w:txbxContent>
              <w:p w14:paraId="3127F3C0" w14:textId="77777777" w:rsidR="008D03D7" w:rsidRDefault="00AB1DED">
                <w:pPr>
                  <w:spacing w:before="12"/>
                  <w:ind w:left="20"/>
                  <w:rPr>
                    <w:b/>
                    <w:sz w:val="20"/>
                  </w:rPr>
                </w:pPr>
                <w:r>
                  <w:rPr>
                    <w:b/>
                    <w:sz w:val="20"/>
                  </w:rPr>
                  <w:t>I</w:t>
                </w:r>
                <w:r>
                  <w:rPr>
                    <w:b/>
                    <w:spacing w:val="2"/>
                    <w:sz w:val="20"/>
                  </w:rPr>
                  <w:t xml:space="preserve"> </w:t>
                </w:r>
                <w:proofErr w:type="gramStart"/>
                <w:r>
                  <w:rPr>
                    <w:b/>
                    <w:sz w:val="20"/>
                  </w:rPr>
                  <w:t>N</w:t>
                </w:r>
                <w:r>
                  <w:rPr>
                    <w:b/>
                    <w:spacing w:val="30"/>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3"/>
                    <w:sz w:val="20"/>
                  </w:rPr>
                  <w:t xml:space="preserve"> </w:t>
                </w:r>
                <w:r>
                  <w:rPr>
                    <w:b/>
                    <w:sz w:val="20"/>
                  </w:rPr>
                  <w:t>I</w:t>
                </w:r>
                <w:r>
                  <w:rPr>
                    <w:b/>
                    <w:spacing w:val="3"/>
                    <w:sz w:val="20"/>
                  </w:rPr>
                  <w:t xml:space="preserve"> </w:t>
                </w:r>
                <w:r>
                  <w:rPr>
                    <w:b/>
                    <w:sz w:val="20"/>
                  </w:rPr>
                  <w:t>D</w:t>
                </w:r>
                <w:r>
                  <w:rPr>
                    <w:b/>
                    <w:spacing w:val="5"/>
                    <w:sz w:val="20"/>
                  </w:rPr>
                  <w:t xml:space="preserve"> </w:t>
                </w:r>
                <w:r>
                  <w:rPr>
                    <w:b/>
                    <w:sz w:val="20"/>
                  </w:rPr>
                  <w:t>E</w:t>
                </w:r>
                <w:r>
                  <w:rPr>
                    <w:b/>
                    <w:spacing w:val="2"/>
                    <w:sz w:val="20"/>
                  </w:rPr>
                  <w:t xml:space="preserve"> </w:t>
                </w:r>
                <w:r>
                  <w:rPr>
                    <w:b/>
                    <w:sz w:val="20"/>
                  </w:rPr>
                  <w:t>N</w:t>
                </w:r>
                <w:r>
                  <w:rPr>
                    <w:b/>
                    <w:spacing w:val="3"/>
                    <w:sz w:val="20"/>
                  </w:rPr>
                  <w:t xml:space="preserve"> </w:t>
                </w:r>
                <w:r>
                  <w:rPr>
                    <w:b/>
                    <w:sz w:val="20"/>
                  </w:rPr>
                  <w:t>C</w:t>
                </w:r>
                <w:r>
                  <w:rPr>
                    <w:b/>
                    <w:spacing w:val="5"/>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F6C"/>
    <w:multiLevelType w:val="multilevel"/>
    <w:tmpl w:val="E2940DEA"/>
    <w:lvl w:ilvl="0">
      <w:start w:val="1"/>
      <w:numFmt w:val="decimal"/>
      <w:lvlText w:val="%1"/>
      <w:lvlJc w:val="left"/>
      <w:pPr>
        <w:ind w:left="840" w:hanging="720"/>
        <w:jc w:val="left"/>
      </w:pPr>
      <w:rPr>
        <w:rFonts w:hint="default"/>
        <w:w w:val="99"/>
        <w:sz w:val="24"/>
        <w:szCs w:val="24"/>
        <w:lang w:val="en-US" w:eastAsia="en-US" w:bidi="ar-SA"/>
      </w:rPr>
    </w:lvl>
    <w:lvl w:ilvl="1">
      <w:start w:val="1"/>
      <w:numFmt w:val="decimal"/>
      <w:lvlText w:val="%1.%2"/>
      <w:lvlJc w:val="left"/>
      <w:pPr>
        <w:ind w:left="1574" w:hanging="735"/>
        <w:jc w:val="lef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2434" w:hanging="735"/>
      </w:pPr>
      <w:rPr>
        <w:rFonts w:hint="default"/>
        <w:lang w:val="en-US" w:eastAsia="en-US" w:bidi="ar-SA"/>
      </w:rPr>
    </w:lvl>
    <w:lvl w:ilvl="3">
      <w:numFmt w:val="bullet"/>
      <w:lvlText w:val="•"/>
      <w:lvlJc w:val="left"/>
      <w:pPr>
        <w:ind w:left="3288" w:hanging="735"/>
      </w:pPr>
      <w:rPr>
        <w:rFonts w:hint="default"/>
        <w:lang w:val="en-US" w:eastAsia="en-US" w:bidi="ar-SA"/>
      </w:rPr>
    </w:lvl>
    <w:lvl w:ilvl="4">
      <w:numFmt w:val="bullet"/>
      <w:lvlText w:val="•"/>
      <w:lvlJc w:val="left"/>
      <w:pPr>
        <w:ind w:left="4142" w:hanging="735"/>
      </w:pPr>
      <w:rPr>
        <w:rFonts w:hint="default"/>
        <w:lang w:val="en-US" w:eastAsia="en-US" w:bidi="ar-SA"/>
      </w:rPr>
    </w:lvl>
    <w:lvl w:ilvl="5">
      <w:numFmt w:val="bullet"/>
      <w:lvlText w:val="•"/>
      <w:lvlJc w:val="left"/>
      <w:pPr>
        <w:ind w:left="4996" w:hanging="735"/>
      </w:pPr>
      <w:rPr>
        <w:rFonts w:hint="default"/>
        <w:lang w:val="en-US" w:eastAsia="en-US" w:bidi="ar-SA"/>
      </w:rPr>
    </w:lvl>
    <w:lvl w:ilvl="6">
      <w:numFmt w:val="bullet"/>
      <w:lvlText w:val="•"/>
      <w:lvlJc w:val="left"/>
      <w:pPr>
        <w:ind w:left="5850" w:hanging="735"/>
      </w:pPr>
      <w:rPr>
        <w:rFonts w:hint="default"/>
        <w:lang w:val="en-US" w:eastAsia="en-US" w:bidi="ar-SA"/>
      </w:rPr>
    </w:lvl>
    <w:lvl w:ilvl="7">
      <w:numFmt w:val="bullet"/>
      <w:lvlText w:val="•"/>
      <w:lvlJc w:val="left"/>
      <w:pPr>
        <w:ind w:left="6704" w:hanging="735"/>
      </w:pPr>
      <w:rPr>
        <w:rFonts w:hint="default"/>
        <w:lang w:val="en-US" w:eastAsia="en-US" w:bidi="ar-SA"/>
      </w:rPr>
    </w:lvl>
    <w:lvl w:ilvl="8">
      <w:numFmt w:val="bullet"/>
      <w:lvlText w:val="•"/>
      <w:lvlJc w:val="left"/>
      <w:pPr>
        <w:ind w:left="7558" w:hanging="735"/>
      </w:pPr>
      <w:rPr>
        <w:rFonts w:hint="default"/>
        <w:lang w:val="en-US" w:eastAsia="en-US" w:bidi="ar-SA"/>
      </w:rPr>
    </w:lvl>
  </w:abstractNum>
  <w:abstractNum w:abstractNumId="1" w15:restartNumberingAfterBreak="0">
    <w:nsid w:val="0E6265DE"/>
    <w:multiLevelType w:val="hybridMultilevel"/>
    <w:tmpl w:val="A4F273A6"/>
    <w:lvl w:ilvl="0" w:tplc="2B7484A6">
      <w:numFmt w:val="bullet"/>
      <w:lvlText w:val=""/>
      <w:lvlJc w:val="left"/>
      <w:pPr>
        <w:ind w:left="1538" w:hanging="567"/>
      </w:pPr>
      <w:rPr>
        <w:rFonts w:ascii="Symbol" w:eastAsia="Symbol" w:hAnsi="Symbol" w:cs="Symbol" w:hint="default"/>
        <w:b w:val="0"/>
        <w:bCs w:val="0"/>
        <w:i w:val="0"/>
        <w:iCs w:val="0"/>
        <w:w w:val="100"/>
        <w:sz w:val="24"/>
        <w:szCs w:val="24"/>
        <w:lang w:val="en-US" w:eastAsia="en-US" w:bidi="ar-SA"/>
      </w:rPr>
    </w:lvl>
    <w:lvl w:ilvl="1" w:tplc="519EAE6A">
      <w:numFmt w:val="bullet"/>
      <w:lvlText w:val="•"/>
      <w:lvlJc w:val="left"/>
      <w:pPr>
        <w:ind w:left="2312" w:hanging="567"/>
      </w:pPr>
      <w:rPr>
        <w:rFonts w:hint="default"/>
        <w:lang w:val="en-US" w:eastAsia="en-US" w:bidi="ar-SA"/>
      </w:rPr>
    </w:lvl>
    <w:lvl w:ilvl="2" w:tplc="C5BC3604">
      <w:numFmt w:val="bullet"/>
      <w:lvlText w:val="•"/>
      <w:lvlJc w:val="left"/>
      <w:pPr>
        <w:ind w:left="3085" w:hanging="567"/>
      </w:pPr>
      <w:rPr>
        <w:rFonts w:hint="default"/>
        <w:lang w:val="en-US" w:eastAsia="en-US" w:bidi="ar-SA"/>
      </w:rPr>
    </w:lvl>
    <w:lvl w:ilvl="3" w:tplc="8B4A2C68">
      <w:numFmt w:val="bullet"/>
      <w:lvlText w:val="•"/>
      <w:lvlJc w:val="left"/>
      <w:pPr>
        <w:ind w:left="3857" w:hanging="567"/>
      </w:pPr>
      <w:rPr>
        <w:rFonts w:hint="default"/>
        <w:lang w:val="en-US" w:eastAsia="en-US" w:bidi="ar-SA"/>
      </w:rPr>
    </w:lvl>
    <w:lvl w:ilvl="4" w:tplc="DF52F424">
      <w:numFmt w:val="bullet"/>
      <w:lvlText w:val="•"/>
      <w:lvlJc w:val="left"/>
      <w:pPr>
        <w:ind w:left="4630" w:hanging="567"/>
      </w:pPr>
      <w:rPr>
        <w:rFonts w:hint="default"/>
        <w:lang w:val="en-US" w:eastAsia="en-US" w:bidi="ar-SA"/>
      </w:rPr>
    </w:lvl>
    <w:lvl w:ilvl="5" w:tplc="CB82ADEC">
      <w:numFmt w:val="bullet"/>
      <w:lvlText w:val="•"/>
      <w:lvlJc w:val="left"/>
      <w:pPr>
        <w:ind w:left="5403" w:hanging="567"/>
      </w:pPr>
      <w:rPr>
        <w:rFonts w:hint="default"/>
        <w:lang w:val="en-US" w:eastAsia="en-US" w:bidi="ar-SA"/>
      </w:rPr>
    </w:lvl>
    <w:lvl w:ilvl="6" w:tplc="D834E842">
      <w:numFmt w:val="bullet"/>
      <w:lvlText w:val="•"/>
      <w:lvlJc w:val="left"/>
      <w:pPr>
        <w:ind w:left="6175" w:hanging="567"/>
      </w:pPr>
      <w:rPr>
        <w:rFonts w:hint="default"/>
        <w:lang w:val="en-US" w:eastAsia="en-US" w:bidi="ar-SA"/>
      </w:rPr>
    </w:lvl>
    <w:lvl w:ilvl="7" w:tplc="CC08ECE6">
      <w:numFmt w:val="bullet"/>
      <w:lvlText w:val="•"/>
      <w:lvlJc w:val="left"/>
      <w:pPr>
        <w:ind w:left="6948" w:hanging="567"/>
      </w:pPr>
      <w:rPr>
        <w:rFonts w:hint="default"/>
        <w:lang w:val="en-US" w:eastAsia="en-US" w:bidi="ar-SA"/>
      </w:rPr>
    </w:lvl>
    <w:lvl w:ilvl="8" w:tplc="E2AC7E84">
      <w:numFmt w:val="bullet"/>
      <w:lvlText w:val="•"/>
      <w:lvlJc w:val="left"/>
      <w:pPr>
        <w:ind w:left="7721" w:hanging="567"/>
      </w:pPr>
      <w:rPr>
        <w:rFonts w:hint="default"/>
        <w:lang w:val="en-US" w:eastAsia="en-US" w:bidi="ar-SA"/>
      </w:rPr>
    </w:lvl>
  </w:abstractNum>
  <w:abstractNum w:abstractNumId="2" w15:restartNumberingAfterBreak="0">
    <w:nsid w:val="150107EC"/>
    <w:multiLevelType w:val="hybridMultilevel"/>
    <w:tmpl w:val="37B2FC4E"/>
    <w:lvl w:ilvl="0" w:tplc="FC1C5242">
      <w:start w:val="1"/>
      <w:numFmt w:val="decimal"/>
      <w:lvlText w:val="%1."/>
      <w:lvlJc w:val="left"/>
      <w:pPr>
        <w:ind w:left="547" w:hanging="360"/>
        <w:jc w:val="left"/>
      </w:pPr>
      <w:rPr>
        <w:rFonts w:ascii="Arial" w:eastAsia="Arial" w:hAnsi="Arial" w:cs="Arial" w:hint="default"/>
        <w:b w:val="0"/>
        <w:bCs w:val="0"/>
        <w:i w:val="0"/>
        <w:iCs w:val="0"/>
        <w:w w:val="100"/>
        <w:sz w:val="24"/>
        <w:szCs w:val="24"/>
        <w:lang w:val="en-US" w:eastAsia="en-US" w:bidi="ar-SA"/>
      </w:rPr>
    </w:lvl>
    <w:lvl w:ilvl="1" w:tplc="1E563EEE">
      <w:numFmt w:val="bullet"/>
      <w:lvlText w:val="•"/>
      <w:lvlJc w:val="left"/>
      <w:pPr>
        <w:ind w:left="1412" w:hanging="360"/>
      </w:pPr>
      <w:rPr>
        <w:rFonts w:hint="default"/>
        <w:lang w:val="en-US" w:eastAsia="en-US" w:bidi="ar-SA"/>
      </w:rPr>
    </w:lvl>
    <w:lvl w:ilvl="2" w:tplc="C17E86AE">
      <w:numFmt w:val="bullet"/>
      <w:lvlText w:val="•"/>
      <w:lvlJc w:val="left"/>
      <w:pPr>
        <w:ind w:left="2285" w:hanging="360"/>
      </w:pPr>
      <w:rPr>
        <w:rFonts w:hint="default"/>
        <w:lang w:val="en-US" w:eastAsia="en-US" w:bidi="ar-SA"/>
      </w:rPr>
    </w:lvl>
    <w:lvl w:ilvl="3" w:tplc="63B8DECC">
      <w:numFmt w:val="bullet"/>
      <w:lvlText w:val="•"/>
      <w:lvlJc w:val="left"/>
      <w:pPr>
        <w:ind w:left="3157" w:hanging="360"/>
      </w:pPr>
      <w:rPr>
        <w:rFonts w:hint="default"/>
        <w:lang w:val="en-US" w:eastAsia="en-US" w:bidi="ar-SA"/>
      </w:rPr>
    </w:lvl>
    <w:lvl w:ilvl="4" w:tplc="CEB2213E">
      <w:numFmt w:val="bullet"/>
      <w:lvlText w:val="•"/>
      <w:lvlJc w:val="left"/>
      <w:pPr>
        <w:ind w:left="4030" w:hanging="360"/>
      </w:pPr>
      <w:rPr>
        <w:rFonts w:hint="default"/>
        <w:lang w:val="en-US" w:eastAsia="en-US" w:bidi="ar-SA"/>
      </w:rPr>
    </w:lvl>
    <w:lvl w:ilvl="5" w:tplc="8E8E6024">
      <w:numFmt w:val="bullet"/>
      <w:lvlText w:val="•"/>
      <w:lvlJc w:val="left"/>
      <w:pPr>
        <w:ind w:left="4903" w:hanging="360"/>
      </w:pPr>
      <w:rPr>
        <w:rFonts w:hint="default"/>
        <w:lang w:val="en-US" w:eastAsia="en-US" w:bidi="ar-SA"/>
      </w:rPr>
    </w:lvl>
    <w:lvl w:ilvl="6" w:tplc="B77C8C6C">
      <w:numFmt w:val="bullet"/>
      <w:lvlText w:val="•"/>
      <w:lvlJc w:val="left"/>
      <w:pPr>
        <w:ind w:left="5775" w:hanging="360"/>
      </w:pPr>
      <w:rPr>
        <w:rFonts w:hint="default"/>
        <w:lang w:val="en-US" w:eastAsia="en-US" w:bidi="ar-SA"/>
      </w:rPr>
    </w:lvl>
    <w:lvl w:ilvl="7" w:tplc="8A263B8A">
      <w:numFmt w:val="bullet"/>
      <w:lvlText w:val="•"/>
      <w:lvlJc w:val="left"/>
      <w:pPr>
        <w:ind w:left="6648" w:hanging="360"/>
      </w:pPr>
      <w:rPr>
        <w:rFonts w:hint="default"/>
        <w:lang w:val="en-US" w:eastAsia="en-US" w:bidi="ar-SA"/>
      </w:rPr>
    </w:lvl>
    <w:lvl w:ilvl="8" w:tplc="940E458C">
      <w:numFmt w:val="bullet"/>
      <w:lvlText w:val="•"/>
      <w:lvlJc w:val="left"/>
      <w:pPr>
        <w:ind w:left="7521" w:hanging="360"/>
      </w:pPr>
      <w:rPr>
        <w:rFonts w:hint="default"/>
        <w:lang w:val="en-US" w:eastAsia="en-US" w:bidi="ar-SA"/>
      </w:rPr>
    </w:lvl>
  </w:abstractNum>
  <w:abstractNum w:abstractNumId="3" w15:restartNumberingAfterBreak="0">
    <w:nsid w:val="2B687181"/>
    <w:multiLevelType w:val="hybridMultilevel"/>
    <w:tmpl w:val="7012EECE"/>
    <w:lvl w:ilvl="0" w:tplc="067AEC32">
      <w:start w:val="1"/>
      <w:numFmt w:val="decimal"/>
      <w:lvlText w:val="%1"/>
      <w:lvlJc w:val="left"/>
      <w:pPr>
        <w:ind w:left="840" w:hanging="720"/>
        <w:jc w:val="left"/>
      </w:pPr>
      <w:rPr>
        <w:rFonts w:ascii="Arial" w:eastAsia="Arial" w:hAnsi="Arial" w:cs="Arial" w:hint="default"/>
        <w:b w:val="0"/>
        <w:bCs w:val="0"/>
        <w:i w:val="0"/>
        <w:iCs w:val="0"/>
        <w:w w:val="99"/>
        <w:sz w:val="24"/>
        <w:szCs w:val="24"/>
        <w:lang w:val="en-US" w:eastAsia="en-US" w:bidi="ar-SA"/>
      </w:rPr>
    </w:lvl>
    <w:lvl w:ilvl="1" w:tplc="EE105D56">
      <w:numFmt w:val="bullet"/>
      <w:lvlText w:val="•"/>
      <w:lvlJc w:val="left"/>
      <w:pPr>
        <w:ind w:left="1682" w:hanging="720"/>
      </w:pPr>
      <w:rPr>
        <w:rFonts w:hint="default"/>
        <w:lang w:val="en-US" w:eastAsia="en-US" w:bidi="ar-SA"/>
      </w:rPr>
    </w:lvl>
    <w:lvl w:ilvl="2" w:tplc="3AEE217A">
      <w:numFmt w:val="bullet"/>
      <w:lvlText w:val="•"/>
      <w:lvlJc w:val="left"/>
      <w:pPr>
        <w:ind w:left="2525" w:hanging="720"/>
      </w:pPr>
      <w:rPr>
        <w:rFonts w:hint="default"/>
        <w:lang w:val="en-US" w:eastAsia="en-US" w:bidi="ar-SA"/>
      </w:rPr>
    </w:lvl>
    <w:lvl w:ilvl="3" w:tplc="B4B0749A">
      <w:numFmt w:val="bullet"/>
      <w:lvlText w:val="•"/>
      <w:lvlJc w:val="left"/>
      <w:pPr>
        <w:ind w:left="3367" w:hanging="720"/>
      </w:pPr>
      <w:rPr>
        <w:rFonts w:hint="default"/>
        <w:lang w:val="en-US" w:eastAsia="en-US" w:bidi="ar-SA"/>
      </w:rPr>
    </w:lvl>
    <w:lvl w:ilvl="4" w:tplc="D28AA61C">
      <w:numFmt w:val="bullet"/>
      <w:lvlText w:val="•"/>
      <w:lvlJc w:val="left"/>
      <w:pPr>
        <w:ind w:left="4210" w:hanging="720"/>
      </w:pPr>
      <w:rPr>
        <w:rFonts w:hint="default"/>
        <w:lang w:val="en-US" w:eastAsia="en-US" w:bidi="ar-SA"/>
      </w:rPr>
    </w:lvl>
    <w:lvl w:ilvl="5" w:tplc="11728CD2">
      <w:numFmt w:val="bullet"/>
      <w:lvlText w:val="•"/>
      <w:lvlJc w:val="left"/>
      <w:pPr>
        <w:ind w:left="5053" w:hanging="720"/>
      </w:pPr>
      <w:rPr>
        <w:rFonts w:hint="default"/>
        <w:lang w:val="en-US" w:eastAsia="en-US" w:bidi="ar-SA"/>
      </w:rPr>
    </w:lvl>
    <w:lvl w:ilvl="6" w:tplc="ED6616A4">
      <w:numFmt w:val="bullet"/>
      <w:lvlText w:val="•"/>
      <w:lvlJc w:val="left"/>
      <w:pPr>
        <w:ind w:left="5895" w:hanging="720"/>
      </w:pPr>
      <w:rPr>
        <w:rFonts w:hint="default"/>
        <w:lang w:val="en-US" w:eastAsia="en-US" w:bidi="ar-SA"/>
      </w:rPr>
    </w:lvl>
    <w:lvl w:ilvl="7" w:tplc="EC6811C6">
      <w:numFmt w:val="bullet"/>
      <w:lvlText w:val="•"/>
      <w:lvlJc w:val="left"/>
      <w:pPr>
        <w:ind w:left="6738" w:hanging="720"/>
      </w:pPr>
      <w:rPr>
        <w:rFonts w:hint="default"/>
        <w:lang w:val="en-US" w:eastAsia="en-US" w:bidi="ar-SA"/>
      </w:rPr>
    </w:lvl>
    <w:lvl w:ilvl="8" w:tplc="3D9842FC">
      <w:numFmt w:val="bullet"/>
      <w:lvlText w:val="•"/>
      <w:lvlJc w:val="left"/>
      <w:pPr>
        <w:ind w:left="7581" w:hanging="720"/>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03D7"/>
    <w:rsid w:val="008D03D7"/>
    <w:rsid w:val="009F7B97"/>
    <w:rsid w:val="00AB1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2CF6"/>
  <w15:docId w15:val="{522EE6F7-CAFD-4D8F-8229-CEBCE13C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2"/>
      <w:ind w:left="120" w:right="419"/>
      <w:jc w:val="both"/>
    </w:pPr>
    <w:rPr>
      <w:b/>
      <w:bCs/>
      <w:sz w:val="28"/>
      <w:szCs w:val="28"/>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2623</Words>
  <Characters>14953</Characters>
  <Application>Microsoft Office Word</Application>
  <DocSecurity>0</DocSecurity>
  <Lines>124</Lines>
  <Paragraphs>35</Paragraphs>
  <ScaleCrop>false</ScaleCrop>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2022-10-11T21:19:00Z</dcterms:created>
  <dcterms:modified xsi:type="dcterms:W3CDTF">2022-10-11T21:19:00Z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for Microsoft 365</vt:lpwstr>
  </property>
  <property fmtid="{D5CDD505-2E9C-101B-9397-08002B2CF9AE}" pid="4" name="LastSaved">
    <vt:filetime>2022-10-11T00:00:00Z</vt:filetime>
  </property>
  <property fmtid="{D5CDD505-2E9C-101B-9397-08002B2CF9AE}" pid="5" name="Producer">
    <vt:lpwstr>Microsoft® Word for Microsoft 365; modified using iText® 5.5.7 ©2000-2015 iText Group NV (AGPL-version) (AGPL-version)</vt:lpwstr>
  </property>
</Properties>
</file>