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14:paraId="7C2D1039" w14:textId="77777777" w:rsidTr="007E2314">
        <w:trPr>
          <w:trHeight w:val="1803"/>
        </w:trPr>
        <w:tc>
          <w:tcPr>
            <w:tcW w:w="3261" w:type="dxa"/>
            <w:gridSpan w:val="2"/>
            <w:tcBorders>
              <w:top w:val="nil"/>
              <w:left w:val="nil"/>
              <w:bottom w:val="nil"/>
              <w:right w:val="nil"/>
            </w:tcBorders>
            <w:noWrap/>
            <w:vAlign w:val="bottom"/>
          </w:tcPr>
          <w:p w14:paraId="446DE36F" w14:textId="77777777" w:rsidR="00FC072D" w:rsidRPr="00D65149" w:rsidRDefault="00FC072D" w:rsidP="007E2314">
            <w:pPr>
              <w:pStyle w:val="TemplateTitle"/>
              <w:tabs>
                <w:tab w:val="clear" w:pos="1620"/>
                <w:tab w:val="clear" w:pos="5940"/>
              </w:tabs>
            </w:pPr>
            <w:r>
              <w:t>Coversheet</w:t>
            </w:r>
          </w:p>
        </w:tc>
        <w:tc>
          <w:tcPr>
            <w:tcW w:w="6144" w:type="dxa"/>
            <w:tcBorders>
              <w:top w:val="nil"/>
              <w:left w:val="nil"/>
              <w:bottom w:val="nil"/>
              <w:right w:val="nil"/>
            </w:tcBorders>
          </w:tcPr>
          <w:p w14:paraId="46BB0479" w14:textId="77777777" w:rsidR="00865736" w:rsidRDefault="00865736" w:rsidP="007E2314">
            <w:pPr>
              <w:pStyle w:val="LogoStyle"/>
            </w:pPr>
            <w:bookmarkStart w:id="0" w:name="bkmBrandingLogo"/>
          </w:p>
          <w:p w14:paraId="23472A43" w14:textId="77777777" w:rsidR="00FC072D" w:rsidRPr="00B17CB4" w:rsidRDefault="00FC072D" w:rsidP="007E2314">
            <w:pPr>
              <w:pStyle w:val="LogoStyle"/>
            </w:pPr>
            <w:r>
              <w:rPr>
                <w:noProof/>
              </w:rPr>
              <w:drawing>
                <wp:inline distT="0" distB="0" distL="0" distR="0" wp14:anchorId="53EE5867" wp14:editId="79C24D51">
                  <wp:extent cx="2235600" cy="11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35600" cy="1148400"/>
                          </a:xfrm>
                          <a:prstGeom prst="rect">
                            <a:avLst/>
                          </a:prstGeom>
                          <a:noFill/>
                          <a:ln>
                            <a:noFill/>
                          </a:ln>
                        </pic:spPr>
                      </pic:pic>
                    </a:graphicData>
                  </a:graphic>
                </wp:inline>
              </w:drawing>
            </w:r>
            <w:bookmarkEnd w:id="0"/>
          </w:p>
        </w:tc>
      </w:tr>
      <w:tr w:rsidR="00FC072D" w14:paraId="6277FEF5" w14:textId="77777777" w:rsidTr="007E2314">
        <w:trPr>
          <w:trHeight w:hRule="exact" w:val="74"/>
        </w:trPr>
        <w:tc>
          <w:tcPr>
            <w:tcW w:w="1800" w:type="dxa"/>
            <w:tcBorders>
              <w:top w:val="nil"/>
              <w:left w:val="nil"/>
              <w:bottom w:val="nil"/>
              <w:right w:val="nil"/>
            </w:tcBorders>
          </w:tcPr>
          <w:p w14:paraId="67D44A46" w14:textId="77777777" w:rsidR="00FC072D" w:rsidRPr="00B77327" w:rsidRDefault="00FC072D" w:rsidP="007E2314">
            <w:pPr>
              <w:rPr>
                <w:rStyle w:val="TemplateSubtitleChar"/>
              </w:rPr>
            </w:pPr>
          </w:p>
        </w:tc>
        <w:tc>
          <w:tcPr>
            <w:tcW w:w="7605" w:type="dxa"/>
            <w:gridSpan w:val="2"/>
            <w:tcBorders>
              <w:top w:val="nil"/>
              <w:left w:val="nil"/>
              <w:bottom w:val="nil"/>
              <w:right w:val="nil"/>
            </w:tcBorders>
          </w:tcPr>
          <w:p w14:paraId="56324B1A" w14:textId="77777777" w:rsidR="00FC072D" w:rsidRPr="00B77327" w:rsidRDefault="00FC072D" w:rsidP="007E2314"/>
        </w:tc>
      </w:tr>
    </w:tbl>
    <w:p w14:paraId="307CE707" w14:textId="4C2E7060" w:rsidR="00FC072D" w:rsidRPr="00F116F3" w:rsidRDefault="00C5059C" w:rsidP="00777027">
      <w:pPr>
        <w:pStyle w:val="Heading1"/>
        <w:spacing w:before="240" w:after="240"/>
      </w:pPr>
      <w:r>
        <w:t xml:space="preserve">Changes in Vote Social Development to be resolved before the end of the 2022/23 financial </w:t>
      </w:r>
      <w:proofErr w:type="gramStart"/>
      <w:r>
        <w:t>year</w:t>
      </w:r>
      <w:proofErr w:type="gramEnd"/>
    </w:p>
    <w:p w14:paraId="42B7D235" w14:textId="580094EB" w:rsidR="00412144" w:rsidRPr="002A3F32" w:rsidRDefault="00C5059C" w:rsidP="00412144">
      <w:pPr>
        <w:pStyle w:val="NormalWeb"/>
        <w:shd w:val="clear" w:color="auto" w:fill="FFFFFF"/>
        <w:spacing w:after="210"/>
        <w:rPr>
          <w:rFonts w:cs="Helvetica"/>
          <w:b/>
          <w:color w:val="333333"/>
          <w:sz w:val="22"/>
          <w:szCs w:val="22"/>
        </w:rPr>
      </w:pPr>
      <w:r>
        <w:rPr>
          <w:rFonts w:cs="Helvetica"/>
          <w:b/>
          <w:color w:val="333333"/>
          <w:sz w:val="22"/>
          <w:szCs w:val="22"/>
        </w:rPr>
        <w:t>Hon Carmel Sepuloni, Minister for Social Development and Employment</w:t>
      </w:r>
      <w:r w:rsidR="00093FDA" w:rsidRPr="002A3F32">
        <w:rPr>
          <w:rFonts w:cs="Helvetica"/>
          <w:b/>
          <w:color w:val="333333"/>
          <w:sz w:val="22"/>
          <w:szCs w:val="22"/>
        </w:rPr>
        <w:t xml:space="preserve"> </w:t>
      </w:r>
    </w:p>
    <w:p w14:paraId="21080CDA" w14:textId="77777777" w:rsidR="00412144" w:rsidRDefault="00865736" w:rsidP="00412144">
      <w:pPr>
        <w:pStyle w:val="NormalWeb"/>
        <w:shd w:val="clear" w:color="auto" w:fill="FFFFFF"/>
        <w:spacing w:after="210"/>
        <w:rPr>
          <w:rFonts w:cs="Helvetica"/>
          <w:color w:val="333333"/>
          <w:szCs w:val="20"/>
        </w:rPr>
      </w:pPr>
      <w:r>
        <w:rPr>
          <w:rFonts w:cs="Helvetica"/>
          <w:color w:val="333333"/>
          <w:szCs w:val="20"/>
        </w:rPr>
        <w:t>These</w:t>
      </w:r>
      <w:r w:rsidR="00412144">
        <w:rPr>
          <w:rFonts w:cs="Helvetica"/>
          <w:color w:val="333333"/>
          <w:szCs w:val="20"/>
        </w:rPr>
        <w:t xml:space="preserve"> document</w:t>
      </w:r>
      <w:r w:rsidR="00093FDA">
        <w:rPr>
          <w:rFonts w:cs="Helvetica"/>
          <w:color w:val="333333"/>
          <w:szCs w:val="20"/>
        </w:rPr>
        <w:t>s have</w:t>
      </w:r>
      <w:r w:rsidR="00412144">
        <w:rPr>
          <w:rFonts w:cs="Helvetica"/>
          <w:color w:val="333333"/>
          <w:szCs w:val="20"/>
        </w:rPr>
        <w:t xml:space="preserve"> been proactively released.</w:t>
      </w:r>
      <w:r w:rsidR="00777027">
        <w:rPr>
          <w:rFonts w:cs="Helvetica"/>
          <w:color w:val="333333"/>
          <w:szCs w:val="20"/>
        </w:rPr>
        <w:t xml:space="preserve"> </w:t>
      </w:r>
    </w:p>
    <w:p w14:paraId="63CDEEC3" w14:textId="1D3E4616" w:rsidR="00865736" w:rsidRPr="00B8600F" w:rsidRDefault="000348BC" w:rsidP="00B8600F">
      <w:pPr>
        <w:spacing w:after="120"/>
        <w:rPr>
          <w:rFonts w:ascii="Verdana" w:hAnsi="Verdana"/>
          <w:i/>
          <w:sz w:val="20"/>
          <w:szCs w:val="20"/>
        </w:rPr>
      </w:pPr>
      <w:r>
        <w:rPr>
          <w:rFonts w:ascii="Verdana" w:hAnsi="Verdana"/>
          <w:i/>
          <w:sz w:val="20"/>
          <w:szCs w:val="20"/>
        </w:rPr>
        <w:t>21 June 2023</w:t>
      </w:r>
      <w:r w:rsidR="00865736" w:rsidRPr="00B8600F">
        <w:rPr>
          <w:rFonts w:ascii="Verdana" w:hAnsi="Verdana"/>
          <w:i/>
          <w:sz w:val="20"/>
          <w:szCs w:val="20"/>
        </w:rPr>
        <w:t>, Cabinet paper</w:t>
      </w:r>
      <w:r w:rsidR="00B8600F">
        <w:rPr>
          <w:rFonts w:ascii="Verdana" w:hAnsi="Verdana"/>
          <w:i/>
          <w:sz w:val="20"/>
          <w:szCs w:val="20"/>
        </w:rPr>
        <w:t xml:space="preserve"> </w:t>
      </w:r>
      <w:r>
        <w:rPr>
          <w:rFonts w:ascii="Verdana" w:hAnsi="Verdana"/>
          <w:i/>
          <w:sz w:val="20"/>
          <w:szCs w:val="20"/>
        </w:rPr>
        <w:t>–</w:t>
      </w:r>
      <w:r w:rsidR="00865736" w:rsidRPr="00B8600F">
        <w:rPr>
          <w:rFonts w:ascii="Verdana" w:hAnsi="Verdana"/>
          <w:i/>
          <w:sz w:val="20"/>
          <w:szCs w:val="20"/>
        </w:rPr>
        <w:t xml:space="preserve"> </w:t>
      </w:r>
      <w:r>
        <w:rPr>
          <w:rFonts w:ascii="Verdana" w:hAnsi="Verdana"/>
          <w:i/>
          <w:sz w:val="20"/>
          <w:szCs w:val="20"/>
        </w:rPr>
        <w:t>Changes in Vote Social Development to be Resolved Before the End of the 2022/23 Financial Year</w:t>
      </w:r>
      <w:r w:rsidR="00B8600F" w:rsidRPr="00B8600F">
        <w:rPr>
          <w:rFonts w:ascii="Verdana" w:hAnsi="Verdana"/>
          <w:i/>
          <w:sz w:val="20"/>
          <w:szCs w:val="20"/>
        </w:rPr>
        <w:t xml:space="preserve"> </w:t>
      </w:r>
      <w:r w:rsidR="00865736" w:rsidRPr="00B8600F">
        <w:rPr>
          <w:rFonts w:ascii="Verdana" w:hAnsi="Verdana"/>
          <w:i/>
          <w:sz w:val="20"/>
          <w:szCs w:val="20"/>
        </w:rPr>
        <w:t xml:space="preserve">  </w:t>
      </w:r>
    </w:p>
    <w:p w14:paraId="6E4DA4B3" w14:textId="58AD0597" w:rsidR="00865736" w:rsidRPr="00B8600F" w:rsidRDefault="000348BC" w:rsidP="00B8600F">
      <w:pPr>
        <w:spacing w:after="120"/>
        <w:rPr>
          <w:rFonts w:ascii="Verdana" w:hAnsi="Verdana"/>
          <w:i/>
          <w:sz w:val="20"/>
          <w:szCs w:val="20"/>
        </w:rPr>
      </w:pPr>
      <w:r>
        <w:rPr>
          <w:rFonts w:ascii="Verdana" w:hAnsi="Verdana"/>
          <w:i/>
          <w:sz w:val="20"/>
          <w:szCs w:val="20"/>
        </w:rPr>
        <w:t>21 June 2023</w:t>
      </w:r>
      <w:r w:rsidR="00865736" w:rsidRPr="00B8600F">
        <w:rPr>
          <w:rFonts w:ascii="Verdana" w:hAnsi="Verdana"/>
          <w:i/>
          <w:sz w:val="20"/>
          <w:szCs w:val="20"/>
        </w:rPr>
        <w:t>, Cabinet Social Wellbeing Committee Minute SWC-</w:t>
      </w:r>
      <w:r>
        <w:rPr>
          <w:rFonts w:ascii="Verdana" w:hAnsi="Verdana"/>
          <w:i/>
          <w:sz w:val="20"/>
          <w:szCs w:val="20"/>
        </w:rPr>
        <w:t>23</w:t>
      </w:r>
      <w:r w:rsidR="00865736" w:rsidRPr="00B8600F">
        <w:rPr>
          <w:rFonts w:ascii="Verdana" w:hAnsi="Verdana"/>
          <w:i/>
          <w:sz w:val="20"/>
          <w:szCs w:val="20"/>
        </w:rPr>
        <w:t>-MIN-</w:t>
      </w:r>
      <w:r>
        <w:rPr>
          <w:rFonts w:ascii="Verdana" w:hAnsi="Verdana"/>
          <w:i/>
          <w:sz w:val="20"/>
          <w:szCs w:val="20"/>
        </w:rPr>
        <w:t>0075</w:t>
      </w:r>
      <w:r w:rsidR="00777027">
        <w:rPr>
          <w:rFonts w:ascii="Verdana" w:hAnsi="Verdana"/>
          <w:i/>
          <w:sz w:val="20"/>
          <w:szCs w:val="20"/>
        </w:rPr>
        <w:t>, Cabinet Office.</w:t>
      </w:r>
    </w:p>
    <w:p w14:paraId="294E069A" w14:textId="77777777" w:rsidR="00B8600F" w:rsidRPr="00620F3B" w:rsidRDefault="00B8600F" w:rsidP="00620F3B">
      <w:pPr>
        <w:rPr>
          <w:rFonts w:ascii="Verdana" w:hAnsi="Verdana"/>
          <w:i/>
          <w:sz w:val="20"/>
          <w:szCs w:val="20"/>
        </w:rPr>
      </w:pPr>
    </w:p>
    <w:p w14:paraId="63C02CF3" w14:textId="77777777" w:rsidR="00F34A42" w:rsidRDefault="00736C20" w:rsidP="00736C20">
      <w:pPr>
        <w:pStyle w:val="NormalWeb"/>
        <w:shd w:val="clear" w:color="auto" w:fill="FFFFFF"/>
        <w:spacing w:after="210"/>
        <w:rPr>
          <w:rFonts w:cs="Helvetica"/>
          <w:szCs w:val="20"/>
        </w:rPr>
      </w:pPr>
      <w:r>
        <w:rPr>
          <w:rFonts w:cs="Helvetica"/>
          <w:szCs w:val="20"/>
        </w:rPr>
        <w:t xml:space="preserve">This paper seeks agreement </w:t>
      </w:r>
      <w:proofErr w:type="gramStart"/>
      <w:r>
        <w:rPr>
          <w:rFonts w:cs="Helvetica"/>
          <w:szCs w:val="20"/>
        </w:rPr>
        <w:t>to</w:t>
      </w:r>
      <w:r w:rsidR="00F34A42">
        <w:rPr>
          <w:rFonts w:cs="Helvetica"/>
          <w:szCs w:val="20"/>
        </w:rPr>
        <w:t>:</w:t>
      </w:r>
      <w:proofErr w:type="gramEnd"/>
      <w:r w:rsidR="00F34A42">
        <w:rPr>
          <w:rFonts w:cs="Helvetica"/>
          <w:szCs w:val="20"/>
        </w:rPr>
        <w:t xml:space="preserve"> </w:t>
      </w:r>
      <w:r>
        <w:rPr>
          <w:rFonts w:cs="Helvetica"/>
          <w:szCs w:val="20"/>
        </w:rPr>
        <w:t xml:space="preserve"> fund high-priority initiatives within Vote Social Development; enable pooled funding for the Regional System Leadership Framework through agency contributions across the public sector; </w:t>
      </w:r>
      <w:r w:rsidR="006F0E3C">
        <w:rPr>
          <w:rFonts w:cs="Helvetica"/>
          <w:szCs w:val="20"/>
        </w:rPr>
        <w:t xml:space="preserve">and </w:t>
      </w:r>
      <w:r>
        <w:rPr>
          <w:rFonts w:cs="Helvetica"/>
          <w:szCs w:val="20"/>
        </w:rPr>
        <w:t xml:space="preserve">transfer funding in-principle for </w:t>
      </w:r>
      <w:r w:rsidR="006F0E3C">
        <w:rPr>
          <w:rFonts w:cs="Helvetica"/>
          <w:szCs w:val="20"/>
        </w:rPr>
        <w:t>the Food Secure Communities Programme.</w:t>
      </w:r>
    </w:p>
    <w:p w14:paraId="2051D2EC" w14:textId="22892869" w:rsidR="00685DF9" w:rsidRPr="00685DF9" w:rsidRDefault="00685DF9" w:rsidP="00685DF9">
      <w:pPr>
        <w:pStyle w:val="NormalWeb"/>
        <w:shd w:val="clear" w:color="auto" w:fill="FFFFFF"/>
        <w:spacing w:after="210"/>
        <w:rPr>
          <w:rFonts w:cs="Helvetica"/>
          <w:szCs w:val="20"/>
        </w:rPr>
      </w:pPr>
      <w:r w:rsidRPr="00685DF9">
        <w:rPr>
          <w:rFonts w:cs="Helvetica"/>
          <w:szCs w:val="20"/>
        </w:rPr>
        <w:t xml:space="preserve">Some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the reasons for withholding it. This is the key to the redaction codes used for this release: </w:t>
      </w:r>
    </w:p>
    <w:p w14:paraId="12122EA9" w14:textId="4ED6FDA5" w:rsidR="00685DF9" w:rsidRPr="00685DF9" w:rsidRDefault="00685DF9" w:rsidP="00685DF9">
      <w:pPr>
        <w:pStyle w:val="NormalWeb"/>
        <w:numPr>
          <w:ilvl w:val="0"/>
          <w:numId w:val="2"/>
        </w:numPr>
        <w:shd w:val="clear" w:color="auto" w:fill="FFFFFF"/>
        <w:spacing w:after="0"/>
        <w:ind w:left="714" w:hanging="357"/>
        <w:rPr>
          <w:rFonts w:cs="Helvetica"/>
          <w:szCs w:val="20"/>
        </w:rPr>
      </w:pPr>
      <w:r w:rsidRPr="00685DF9">
        <w:rPr>
          <w:rFonts w:cs="Helvetica"/>
          <w:szCs w:val="20"/>
        </w:rPr>
        <w:t>Section 9(2)(f)(iv) - the confidentiality of advice under active consideration.</w:t>
      </w:r>
    </w:p>
    <w:p w14:paraId="316002D6" w14:textId="5E894E0D" w:rsidR="00412144" w:rsidRDefault="00412144" w:rsidP="00736C20">
      <w:pPr>
        <w:pStyle w:val="NormalWeb"/>
        <w:shd w:val="clear" w:color="auto" w:fill="FFFFFF"/>
        <w:spacing w:after="210"/>
        <w:rPr>
          <w:rFonts w:cs="Helvetica"/>
          <w:szCs w:val="20"/>
        </w:rPr>
      </w:pPr>
    </w:p>
    <w:p w14:paraId="2A8F69EF" w14:textId="77777777" w:rsidR="00F34A42" w:rsidRDefault="00684362" w:rsidP="00F34A42">
      <w:pPr>
        <w:pStyle w:val="NormalWeb"/>
        <w:shd w:val="clear" w:color="auto" w:fill="FFFFFF"/>
        <w:spacing w:after="210"/>
        <w:rPr>
          <w:rFonts w:cs="Helvetica"/>
          <w:color w:val="333333"/>
          <w:szCs w:val="20"/>
        </w:rPr>
      </w:pPr>
      <w:hyperlink r:id="rId8" w:history="1">
        <w:r w:rsidR="00F34A42">
          <w:rPr>
            <w:rStyle w:val="Hyperlink"/>
            <w:rFonts w:cs="Helvetica"/>
            <w:i/>
            <w:iCs/>
            <w:color w:val="4C2C92"/>
            <w:szCs w:val="20"/>
          </w:rPr>
          <w:t>© Crown Copyright, Creative Commons Attribution 4.0 International (CC BY 4.0)</w:t>
        </w:r>
      </w:hyperlink>
    </w:p>
    <w:p w14:paraId="0ACE61ED" w14:textId="77777777" w:rsidR="00F34A42" w:rsidRPr="00B8600F" w:rsidRDefault="00F34A42" w:rsidP="00736C20">
      <w:pPr>
        <w:pStyle w:val="NormalWeb"/>
        <w:shd w:val="clear" w:color="auto" w:fill="FFFFFF"/>
        <w:spacing w:after="210"/>
        <w:rPr>
          <w:rFonts w:cs="Helvetica"/>
          <w:szCs w:val="20"/>
        </w:rPr>
      </w:pPr>
    </w:p>
    <w:p w14:paraId="23D9EBC0" w14:textId="1692E019" w:rsidR="00D31EE8" w:rsidRPr="0052783C" w:rsidRDefault="00412144" w:rsidP="0052783C">
      <w:pPr>
        <w:rPr>
          <w:rFonts w:ascii="Verdana" w:hAnsi="Verdana"/>
          <w:b/>
          <w:sz w:val="20"/>
          <w:szCs w:val="20"/>
        </w:rPr>
      </w:pPr>
      <w:r>
        <w:rPr>
          <w:rFonts w:ascii="Verdana" w:hAnsi="Verdana"/>
          <w:b/>
          <w:sz w:val="20"/>
          <w:szCs w:val="20"/>
        </w:rPr>
        <w:t xml:space="preserve">Search Tags: </w:t>
      </w:r>
      <w:r w:rsidR="006B2F47">
        <w:rPr>
          <w:rFonts w:ascii="Verdana" w:hAnsi="Verdana"/>
          <w:b/>
          <w:sz w:val="20"/>
          <w:szCs w:val="20"/>
        </w:rPr>
        <w:t xml:space="preserve"> </w:t>
      </w:r>
      <w:r w:rsidR="00736C20">
        <w:rPr>
          <w:rFonts w:ascii="Verdana" w:hAnsi="Verdana"/>
          <w:b/>
          <w:sz w:val="20"/>
          <w:szCs w:val="20"/>
        </w:rPr>
        <w:t>Vote Social Development, youth crime, Regional System Leadership Framework, Social Worker Registration Board, Minimum Wage Exemption, Child Support Pass-on, Food Secure Communities</w:t>
      </w:r>
    </w:p>
    <w:sectPr w:rsidR="00D31EE8" w:rsidRPr="0052783C" w:rsidSect="00865736">
      <w:headerReference w:type="even" r:id="rId9"/>
      <w:headerReference w:type="default" r:id="rId10"/>
      <w:headerReference w:type="first" r:id="rId11"/>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9DD1F" w14:textId="77777777" w:rsidR="009556A8" w:rsidRDefault="009556A8" w:rsidP="00742F0A">
      <w:r>
        <w:separator/>
      </w:r>
    </w:p>
  </w:endnote>
  <w:endnote w:type="continuationSeparator" w:id="0">
    <w:p w14:paraId="7F6E178E" w14:textId="77777777" w:rsidR="009556A8" w:rsidRDefault="009556A8" w:rsidP="0074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26809" w14:textId="77777777" w:rsidR="009556A8" w:rsidRDefault="009556A8" w:rsidP="00742F0A">
      <w:r>
        <w:separator/>
      </w:r>
    </w:p>
  </w:footnote>
  <w:footnote w:type="continuationSeparator" w:id="0">
    <w:p w14:paraId="22BA3813" w14:textId="77777777" w:rsidR="009556A8" w:rsidRDefault="009556A8" w:rsidP="00742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B598" w14:textId="50B75558" w:rsidR="006F0E3C" w:rsidRDefault="006F0E3C">
    <w:pPr>
      <w:pStyle w:val="Header"/>
    </w:pPr>
    <w:r>
      <w:rPr>
        <w:noProof/>
      </w:rPr>
      <mc:AlternateContent>
        <mc:Choice Requires="wps">
          <w:drawing>
            <wp:anchor distT="0" distB="0" distL="0" distR="0" simplePos="0" relativeHeight="251659264" behindDoc="0" locked="0" layoutInCell="1" allowOverlap="1" wp14:anchorId="2451F0BB" wp14:editId="07806599">
              <wp:simplePos x="635" y="635"/>
              <wp:positionH relativeFrom="page">
                <wp:align>center</wp:align>
              </wp:positionH>
              <wp:positionV relativeFrom="page">
                <wp:align>top</wp:align>
              </wp:positionV>
              <wp:extent cx="443865" cy="443865"/>
              <wp:effectExtent l="0" t="0" r="8890" b="16510"/>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6249A9" w14:textId="71B0C0D8" w:rsidR="006F0E3C" w:rsidRPr="006F0E3C" w:rsidRDefault="006F0E3C" w:rsidP="006F0E3C">
                          <w:pPr>
                            <w:rPr>
                              <w:rFonts w:eastAsia="Calibri" w:cs="Calibri"/>
                              <w:noProof/>
                              <w:color w:val="000000"/>
                              <w:sz w:val="20"/>
                              <w:szCs w:val="20"/>
                            </w:rPr>
                          </w:pPr>
                          <w:r w:rsidRPr="006F0E3C">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51F0BB"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C6249A9" w14:textId="71B0C0D8" w:rsidR="006F0E3C" w:rsidRPr="006F0E3C" w:rsidRDefault="006F0E3C" w:rsidP="006F0E3C">
                    <w:pPr>
                      <w:rPr>
                        <w:rFonts w:eastAsia="Calibri" w:cs="Calibri"/>
                        <w:noProof/>
                        <w:color w:val="000000"/>
                        <w:sz w:val="20"/>
                        <w:szCs w:val="20"/>
                      </w:rPr>
                    </w:pPr>
                    <w:r w:rsidRPr="006F0E3C">
                      <w:rPr>
                        <w:rFonts w:eastAsia="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6DF7" w14:textId="494426C3" w:rsidR="006F0E3C" w:rsidRDefault="006F0E3C">
    <w:pPr>
      <w:pStyle w:val="Header"/>
    </w:pPr>
    <w:r>
      <w:rPr>
        <w:noProof/>
      </w:rPr>
      <mc:AlternateContent>
        <mc:Choice Requires="wps">
          <w:drawing>
            <wp:anchor distT="0" distB="0" distL="0" distR="0" simplePos="0" relativeHeight="251660288" behindDoc="0" locked="0" layoutInCell="1" allowOverlap="1" wp14:anchorId="568FD37E" wp14:editId="3C0F2294">
              <wp:simplePos x="914400" y="447675"/>
              <wp:positionH relativeFrom="page">
                <wp:align>center</wp:align>
              </wp:positionH>
              <wp:positionV relativeFrom="page">
                <wp:align>top</wp:align>
              </wp:positionV>
              <wp:extent cx="443865" cy="443865"/>
              <wp:effectExtent l="0" t="0" r="8890" b="16510"/>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776B51" w14:textId="5D5CADCF" w:rsidR="006F0E3C" w:rsidRPr="006F0E3C" w:rsidRDefault="006F0E3C" w:rsidP="006F0E3C">
                          <w:pPr>
                            <w:rPr>
                              <w:rFonts w:eastAsia="Calibri" w:cs="Calibri"/>
                              <w:noProof/>
                              <w:color w:val="000000"/>
                              <w:sz w:val="20"/>
                              <w:szCs w:val="20"/>
                            </w:rPr>
                          </w:pPr>
                          <w:r w:rsidRPr="006F0E3C">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8FD37E"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1776B51" w14:textId="5D5CADCF" w:rsidR="006F0E3C" w:rsidRPr="006F0E3C" w:rsidRDefault="006F0E3C" w:rsidP="006F0E3C">
                    <w:pPr>
                      <w:rPr>
                        <w:rFonts w:eastAsia="Calibri" w:cs="Calibri"/>
                        <w:noProof/>
                        <w:color w:val="000000"/>
                        <w:sz w:val="20"/>
                        <w:szCs w:val="20"/>
                      </w:rPr>
                    </w:pPr>
                    <w:r w:rsidRPr="006F0E3C">
                      <w:rPr>
                        <w:rFonts w:eastAsia="Calibri" w:cs="Calibri"/>
                        <w:noProof/>
                        <w:color w:val="000000"/>
                        <w:sz w:val="2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5D66" w14:textId="1DF1E3D4" w:rsidR="006F0E3C" w:rsidRDefault="006F0E3C">
    <w:pPr>
      <w:pStyle w:val="Header"/>
    </w:pPr>
    <w:r>
      <w:rPr>
        <w:noProof/>
      </w:rPr>
      <mc:AlternateContent>
        <mc:Choice Requires="wps">
          <w:drawing>
            <wp:anchor distT="0" distB="0" distL="0" distR="0" simplePos="0" relativeHeight="251658240" behindDoc="0" locked="0" layoutInCell="1" allowOverlap="1" wp14:anchorId="63BE0106" wp14:editId="7204BDDB">
              <wp:simplePos x="635" y="635"/>
              <wp:positionH relativeFrom="page">
                <wp:align>center</wp:align>
              </wp:positionH>
              <wp:positionV relativeFrom="page">
                <wp:align>top</wp:align>
              </wp:positionV>
              <wp:extent cx="443865" cy="443865"/>
              <wp:effectExtent l="0" t="0" r="8890" b="16510"/>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98A881" w14:textId="078562EA" w:rsidR="006F0E3C" w:rsidRPr="006F0E3C" w:rsidRDefault="006F0E3C" w:rsidP="006F0E3C">
                          <w:pPr>
                            <w:rPr>
                              <w:rFonts w:eastAsia="Calibri" w:cs="Calibri"/>
                              <w:noProof/>
                              <w:color w:val="000000"/>
                              <w:sz w:val="20"/>
                              <w:szCs w:val="20"/>
                            </w:rPr>
                          </w:pPr>
                          <w:r w:rsidRPr="006F0E3C">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BE0106"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C98A881" w14:textId="078562EA" w:rsidR="006F0E3C" w:rsidRPr="006F0E3C" w:rsidRDefault="006F0E3C" w:rsidP="006F0E3C">
                    <w:pPr>
                      <w:rPr>
                        <w:rFonts w:eastAsia="Calibri" w:cs="Calibri"/>
                        <w:noProof/>
                        <w:color w:val="000000"/>
                        <w:sz w:val="20"/>
                        <w:szCs w:val="20"/>
                      </w:rPr>
                    </w:pPr>
                    <w:r w:rsidRPr="006F0E3C">
                      <w:rPr>
                        <w:rFonts w:eastAsia="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56B7C4B"/>
    <w:multiLevelType w:val="hybridMultilevel"/>
    <w:tmpl w:val="5A607E3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2"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66278329">
    <w:abstractNumId w:val="1"/>
  </w:num>
  <w:num w:numId="2" w16cid:durableId="340282381">
    <w:abstractNumId w:val="4"/>
  </w:num>
  <w:num w:numId="3" w16cid:durableId="1319845829">
    <w:abstractNumId w:val="3"/>
  </w:num>
  <w:num w:numId="4" w16cid:durableId="1509717152">
    <w:abstractNumId w:val="0"/>
  </w:num>
  <w:num w:numId="5" w16cid:durableId="1694721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44"/>
    <w:rsid w:val="000348BC"/>
    <w:rsid w:val="00093FDA"/>
    <w:rsid w:val="001642BD"/>
    <w:rsid w:val="00185AC5"/>
    <w:rsid w:val="001E6C84"/>
    <w:rsid w:val="00202D7B"/>
    <w:rsid w:val="002A3F32"/>
    <w:rsid w:val="003A0A32"/>
    <w:rsid w:val="00412144"/>
    <w:rsid w:val="004512E3"/>
    <w:rsid w:val="00455EC6"/>
    <w:rsid w:val="004B7DCA"/>
    <w:rsid w:val="004D4FB8"/>
    <w:rsid w:val="004D6B3F"/>
    <w:rsid w:val="0052783C"/>
    <w:rsid w:val="00532547"/>
    <w:rsid w:val="00567CFF"/>
    <w:rsid w:val="0057189A"/>
    <w:rsid w:val="00620F3B"/>
    <w:rsid w:val="00623CE9"/>
    <w:rsid w:val="00684362"/>
    <w:rsid w:val="00685DF9"/>
    <w:rsid w:val="006B2F47"/>
    <w:rsid w:val="006F0E3C"/>
    <w:rsid w:val="00713AE5"/>
    <w:rsid w:val="00736C20"/>
    <w:rsid w:val="00742F0A"/>
    <w:rsid w:val="00777027"/>
    <w:rsid w:val="007B4639"/>
    <w:rsid w:val="007F117E"/>
    <w:rsid w:val="00865736"/>
    <w:rsid w:val="009017D2"/>
    <w:rsid w:val="009556A8"/>
    <w:rsid w:val="009652CA"/>
    <w:rsid w:val="00A05C31"/>
    <w:rsid w:val="00A7298B"/>
    <w:rsid w:val="00A77C69"/>
    <w:rsid w:val="00AA7A25"/>
    <w:rsid w:val="00B01C70"/>
    <w:rsid w:val="00B03E97"/>
    <w:rsid w:val="00B8600F"/>
    <w:rsid w:val="00C5059C"/>
    <w:rsid w:val="00C82047"/>
    <w:rsid w:val="00D31EE8"/>
    <w:rsid w:val="00F34A42"/>
    <w:rsid w:val="00F61EF4"/>
    <w:rsid w:val="00F744AA"/>
    <w:rsid w:val="00FC07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B392"/>
  <w15:docId w15:val="{531FB973-EA6A-41A2-92F3-B667F92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 w:type="paragraph" w:styleId="Header">
    <w:name w:val="header"/>
    <w:basedOn w:val="Normal"/>
    <w:link w:val="HeaderChar"/>
    <w:uiPriority w:val="99"/>
    <w:unhideWhenUsed/>
    <w:rsid w:val="006F0E3C"/>
    <w:pPr>
      <w:tabs>
        <w:tab w:val="center" w:pos="4513"/>
        <w:tab w:val="right" w:pos="9026"/>
      </w:tabs>
    </w:pPr>
  </w:style>
  <w:style w:type="character" w:customStyle="1" w:styleId="HeaderChar">
    <w:name w:val="Header Char"/>
    <w:basedOn w:val="DefaultParagraphFont"/>
    <w:link w:val="Header"/>
    <w:uiPriority w:val="99"/>
    <w:rsid w:val="006F0E3C"/>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1368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Carrillo Cardenas</dc:creator>
  <cp:lastModifiedBy>Alex Pickard</cp:lastModifiedBy>
  <cp:revision>2</cp:revision>
  <cp:lastPrinted>2019-04-05T01:22:00Z</cp:lastPrinted>
  <dcterms:created xsi:type="dcterms:W3CDTF">2023-10-15T21:31:00Z</dcterms:created>
  <dcterms:modified xsi:type="dcterms:W3CDTF">2023-10-15T21:31:00Z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A11532900</vt:lpwstr>
  </property>
  <property fmtid="{D5CDD505-2E9C-101B-9397-08002B2CF9AE}" pid="4" name="Objective-Title">
    <vt:lpwstr>Cover sheet example</vt:lpwstr>
  </property>
  <property fmtid="{D5CDD505-2E9C-101B-9397-08002B2CF9AE}" pid="5" name="Objective-Comment">
    <vt:lpwstr/>
  </property>
  <property fmtid="{D5CDD505-2E9C-101B-9397-08002B2CF9AE}" pid="6" name="Objective-CreationStamp">
    <vt:filetime>2019-05-02T02:44:31Z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2019-07-15T20:17:16Z</vt:filetime>
  </property>
  <property fmtid="{D5CDD505-2E9C-101B-9397-08002B2CF9AE}" pid="10" name="Objective-ModificationStamp">
    <vt:filetime>2019-07-15T20:17:16Z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Papers:Admin - Proactive Release of Cabinet Papers spreadsheet:Templates:</vt:lpwstr>
  </property>
  <property fmtid="{D5CDD505-2E9C-101B-9397-08002B2CF9AE}" pid="13" name="Objective-Parent">
    <vt:lpwstr>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//01/19-8005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2,3,4</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2023-09-25T23:32:22Z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c2a5600f-e1ee-47a7-9166-4426759aafe1</vt:lpwstr>
  </property>
  <property fmtid="{D5CDD505-2E9C-101B-9397-08002B2CF9AE}" pid="32" name="MSIP_Label_f43e46a9-9901-46e9-bfae-bb6189d4cb66_ContentBits">
    <vt:lpwstr>1</vt:lpwstr>
  </property>
</Properties>
</file>