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DB09" w14:textId="77777777" w:rsidR="00FC459B" w:rsidRDefault="00E40552">
      <w:pPr>
        <w:pStyle w:val="Heading1"/>
        <w:spacing w:before="87"/>
      </w:pPr>
      <w:r>
        <w:t>In</w:t>
      </w:r>
      <w:r>
        <w:rPr>
          <w:spacing w:val="-1"/>
        </w:rPr>
        <w:t xml:space="preserve"> </w:t>
      </w:r>
      <w:r>
        <w:rPr>
          <w:spacing w:val="-2"/>
        </w:rPr>
        <w:t>Confidence</w:t>
      </w:r>
    </w:p>
    <w:p w14:paraId="0F72C76F" w14:textId="77777777" w:rsidR="00FC459B" w:rsidRDefault="00E40552">
      <w:pPr>
        <w:pStyle w:val="BodyText"/>
        <w:spacing w:before="182" w:line="398" w:lineRule="auto"/>
        <w:ind w:left="141" w:right="2353"/>
      </w:pPr>
      <w:r>
        <w:t>Office</w:t>
      </w:r>
      <w:r>
        <w:rPr>
          <w:spacing w:val="-5"/>
        </w:rPr>
        <w:t xml:space="preserve"> </w:t>
      </w:r>
      <w:r>
        <w:t>of</w:t>
      </w:r>
      <w:r>
        <w:rPr>
          <w:spacing w:val="-8"/>
        </w:rPr>
        <w:t xml:space="preserve"> </w:t>
      </w:r>
      <w:r>
        <w:t>the</w:t>
      </w:r>
      <w:r>
        <w:rPr>
          <w:spacing w:val="-5"/>
        </w:rPr>
        <w:t xml:space="preserve"> </w:t>
      </w:r>
      <w:r>
        <w:t>Minister</w:t>
      </w:r>
      <w:r>
        <w:rPr>
          <w:spacing w:val="-7"/>
        </w:rPr>
        <w:t xml:space="preserve"> </w:t>
      </w:r>
      <w:r>
        <w:t>for</w:t>
      </w:r>
      <w:r>
        <w:rPr>
          <w:spacing w:val="-5"/>
        </w:rPr>
        <w:t xml:space="preserve"> </w:t>
      </w:r>
      <w:r>
        <w:t>Social</w:t>
      </w:r>
      <w:r>
        <w:rPr>
          <w:spacing w:val="-5"/>
        </w:rPr>
        <w:t xml:space="preserve"> </w:t>
      </w:r>
      <w:r>
        <w:t>Development</w:t>
      </w:r>
      <w:r>
        <w:rPr>
          <w:spacing w:val="-8"/>
        </w:rPr>
        <w:t xml:space="preserve"> </w:t>
      </w:r>
      <w:r>
        <w:t>and</w:t>
      </w:r>
      <w:r>
        <w:rPr>
          <w:spacing w:val="-5"/>
        </w:rPr>
        <w:t xml:space="preserve"> </w:t>
      </w:r>
      <w:r>
        <w:t>Employment Cabinet Social Wellbeing Committee</w:t>
      </w:r>
    </w:p>
    <w:p w14:paraId="415994A9" w14:textId="77777777" w:rsidR="00FC459B" w:rsidRDefault="00FC459B">
      <w:pPr>
        <w:pStyle w:val="BodyText"/>
        <w:rPr>
          <w:sz w:val="26"/>
        </w:rPr>
      </w:pPr>
    </w:p>
    <w:p w14:paraId="24A8FF19" w14:textId="77777777" w:rsidR="00FC459B" w:rsidRDefault="00E40552">
      <w:pPr>
        <w:pStyle w:val="Title"/>
      </w:pPr>
      <w:bookmarkStart w:id="0" w:name="Changes_in_Vote_Social_Development_to_be"/>
      <w:bookmarkEnd w:id="0"/>
      <w:r>
        <w:t>Changes</w:t>
      </w:r>
      <w:r>
        <w:rPr>
          <w:spacing w:val="-5"/>
        </w:rPr>
        <w:t xml:space="preserve"> </w:t>
      </w:r>
      <w:r>
        <w:t>in</w:t>
      </w:r>
      <w:r>
        <w:rPr>
          <w:spacing w:val="-5"/>
        </w:rPr>
        <w:t xml:space="preserve"> </w:t>
      </w:r>
      <w:r>
        <w:t>Vote</w:t>
      </w:r>
      <w:r>
        <w:rPr>
          <w:spacing w:val="-5"/>
        </w:rPr>
        <w:t xml:space="preserve"> </w:t>
      </w:r>
      <w:r>
        <w:t>Social</w:t>
      </w:r>
      <w:r>
        <w:rPr>
          <w:spacing w:val="-5"/>
        </w:rPr>
        <w:t xml:space="preserve"> </w:t>
      </w:r>
      <w:r>
        <w:t>Development</w:t>
      </w:r>
      <w:r>
        <w:rPr>
          <w:spacing w:val="-5"/>
        </w:rPr>
        <w:t xml:space="preserve"> </w:t>
      </w:r>
      <w:r>
        <w:t>to</w:t>
      </w:r>
      <w:r>
        <w:rPr>
          <w:spacing w:val="-7"/>
        </w:rPr>
        <w:t xml:space="preserve"> </w:t>
      </w:r>
      <w:r>
        <w:t>be</w:t>
      </w:r>
      <w:r>
        <w:rPr>
          <w:spacing w:val="-7"/>
        </w:rPr>
        <w:t xml:space="preserve"> </w:t>
      </w:r>
      <w:r>
        <w:t>resolved</w:t>
      </w:r>
      <w:r>
        <w:rPr>
          <w:spacing w:val="-5"/>
        </w:rPr>
        <w:t xml:space="preserve"> </w:t>
      </w:r>
      <w:r>
        <w:t>before</w:t>
      </w:r>
      <w:r>
        <w:rPr>
          <w:spacing w:val="-4"/>
        </w:rPr>
        <w:t xml:space="preserve"> </w:t>
      </w:r>
      <w:r>
        <w:t>the</w:t>
      </w:r>
      <w:r>
        <w:rPr>
          <w:spacing w:val="-7"/>
        </w:rPr>
        <w:t xml:space="preserve"> </w:t>
      </w:r>
      <w:r>
        <w:t>end of the 2022/23 financial year</w:t>
      </w:r>
    </w:p>
    <w:p w14:paraId="024F248C" w14:textId="77777777" w:rsidR="00FC459B" w:rsidRDefault="00E40552">
      <w:pPr>
        <w:pStyle w:val="Heading1"/>
        <w:spacing w:before="239"/>
      </w:pPr>
      <w:bookmarkStart w:id="1" w:name="Proposal"/>
      <w:bookmarkEnd w:id="1"/>
      <w:r>
        <w:rPr>
          <w:spacing w:val="-2"/>
        </w:rPr>
        <w:t>Proposal</w:t>
      </w:r>
    </w:p>
    <w:p w14:paraId="3139C6C2" w14:textId="77777777" w:rsidR="00FC459B" w:rsidRDefault="00FC459B">
      <w:pPr>
        <w:pStyle w:val="BodyText"/>
        <w:spacing w:before="10"/>
        <w:rPr>
          <w:b/>
          <w:sz w:val="20"/>
        </w:rPr>
      </w:pPr>
    </w:p>
    <w:p w14:paraId="108AC74A" w14:textId="77777777" w:rsidR="00FC459B" w:rsidRDefault="00E40552">
      <w:pPr>
        <w:pStyle w:val="ListParagraph"/>
        <w:numPr>
          <w:ilvl w:val="0"/>
          <w:numId w:val="8"/>
        </w:numPr>
        <w:tabs>
          <w:tab w:val="left" w:pos="860"/>
        </w:tabs>
        <w:ind w:left="860" w:hanging="719"/>
        <w:jc w:val="both"/>
        <w:rPr>
          <w:sz w:val="24"/>
        </w:rPr>
      </w:pPr>
      <w:r>
        <w:rPr>
          <w:sz w:val="24"/>
        </w:rPr>
        <w:t>This</w:t>
      </w:r>
      <w:r>
        <w:rPr>
          <w:spacing w:val="-4"/>
          <w:sz w:val="24"/>
        </w:rPr>
        <w:t xml:space="preserve"> </w:t>
      </w:r>
      <w:r>
        <w:rPr>
          <w:sz w:val="24"/>
        </w:rPr>
        <w:t>paper</w:t>
      </w:r>
      <w:r>
        <w:rPr>
          <w:spacing w:val="-1"/>
          <w:sz w:val="24"/>
        </w:rPr>
        <w:t xml:space="preserve"> </w:t>
      </w:r>
      <w:r>
        <w:rPr>
          <w:sz w:val="24"/>
        </w:rPr>
        <w:t>seeks</w:t>
      </w:r>
      <w:r>
        <w:rPr>
          <w:spacing w:val="-2"/>
          <w:sz w:val="24"/>
        </w:rPr>
        <w:t xml:space="preserve"> </w:t>
      </w:r>
      <w:r>
        <w:rPr>
          <w:sz w:val="24"/>
        </w:rPr>
        <w:t>agreement</w:t>
      </w:r>
      <w:r>
        <w:rPr>
          <w:spacing w:val="-2"/>
          <w:sz w:val="24"/>
        </w:rPr>
        <w:t xml:space="preserve"> </w:t>
      </w:r>
      <w:r>
        <w:rPr>
          <w:spacing w:val="-5"/>
          <w:sz w:val="24"/>
        </w:rPr>
        <w:t>to:</w:t>
      </w:r>
    </w:p>
    <w:p w14:paraId="370C1EF3" w14:textId="77777777" w:rsidR="00FC459B" w:rsidRDefault="00FC459B">
      <w:pPr>
        <w:pStyle w:val="BodyText"/>
        <w:spacing w:before="10"/>
        <w:rPr>
          <w:sz w:val="20"/>
        </w:rPr>
      </w:pPr>
    </w:p>
    <w:p w14:paraId="670C2B8A" w14:textId="77777777" w:rsidR="00FC459B" w:rsidRDefault="00E40552">
      <w:pPr>
        <w:pStyle w:val="ListParagraph"/>
        <w:numPr>
          <w:ilvl w:val="1"/>
          <w:numId w:val="8"/>
        </w:numPr>
        <w:tabs>
          <w:tab w:val="left" w:pos="1581"/>
        </w:tabs>
        <w:ind w:left="1581"/>
        <w:rPr>
          <w:sz w:val="24"/>
        </w:rPr>
      </w:pPr>
      <w:r>
        <w:rPr>
          <w:sz w:val="24"/>
        </w:rPr>
        <w:t>fund</w:t>
      </w:r>
      <w:r>
        <w:rPr>
          <w:spacing w:val="-8"/>
          <w:sz w:val="24"/>
        </w:rPr>
        <w:t xml:space="preserve"> </w:t>
      </w:r>
      <w:r>
        <w:rPr>
          <w:sz w:val="24"/>
        </w:rPr>
        <w:t>high-priority</w:t>
      </w:r>
      <w:r>
        <w:rPr>
          <w:spacing w:val="-4"/>
          <w:sz w:val="24"/>
        </w:rPr>
        <w:t xml:space="preserve"> </w:t>
      </w:r>
      <w:r>
        <w:rPr>
          <w:sz w:val="24"/>
        </w:rPr>
        <w:t>initiatives</w:t>
      </w:r>
      <w:r>
        <w:rPr>
          <w:spacing w:val="-3"/>
          <w:sz w:val="24"/>
        </w:rPr>
        <w:t xml:space="preserve"> </w:t>
      </w:r>
      <w:r>
        <w:rPr>
          <w:sz w:val="24"/>
        </w:rPr>
        <w:t>within</w:t>
      </w:r>
      <w:r>
        <w:rPr>
          <w:spacing w:val="-4"/>
          <w:sz w:val="24"/>
        </w:rPr>
        <w:t xml:space="preserve"> </w:t>
      </w:r>
      <w:r>
        <w:rPr>
          <w:sz w:val="24"/>
        </w:rPr>
        <w:t>Vote</w:t>
      </w:r>
      <w:r>
        <w:rPr>
          <w:spacing w:val="-4"/>
          <w:sz w:val="24"/>
        </w:rPr>
        <w:t xml:space="preserve"> </w:t>
      </w:r>
      <w:r>
        <w:rPr>
          <w:sz w:val="24"/>
        </w:rPr>
        <w:t>Social</w:t>
      </w:r>
      <w:r>
        <w:rPr>
          <w:spacing w:val="-5"/>
          <w:sz w:val="24"/>
        </w:rPr>
        <w:t xml:space="preserve"> </w:t>
      </w:r>
      <w:r>
        <w:rPr>
          <w:spacing w:val="-2"/>
          <w:sz w:val="24"/>
        </w:rPr>
        <w:t>Development</w:t>
      </w:r>
    </w:p>
    <w:p w14:paraId="58EF301D" w14:textId="77777777" w:rsidR="00FC459B" w:rsidRDefault="00FC459B">
      <w:pPr>
        <w:pStyle w:val="BodyText"/>
        <w:spacing w:before="10"/>
        <w:rPr>
          <w:sz w:val="20"/>
        </w:rPr>
      </w:pPr>
    </w:p>
    <w:p w14:paraId="6B15A059" w14:textId="77777777" w:rsidR="00FC459B" w:rsidRDefault="00E40552">
      <w:pPr>
        <w:pStyle w:val="ListParagraph"/>
        <w:numPr>
          <w:ilvl w:val="1"/>
          <w:numId w:val="8"/>
        </w:numPr>
        <w:tabs>
          <w:tab w:val="left" w:pos="1582"/>
        </w:tabs>
        <w:ind w:right="782"/>
        <w:rPr>
          <w:sz w:val="24"/>
        </w:rPr>
      </w:pPr>
      <w:r>
        <w:rPr>
          <w:sz w:val="24"/>
        </w:rPr>
        <w:t>enable</w:t>
      </w:r>
      <w:r>
        <w:rPr>
          <w:spacing w:val="-7"/>
          <w:sz w:val="24"/>
        </w:rPr>
        <w:t xml:space="preserve"> </w:t>
      </w:r>
      <w:r>
        <w:rPr>
          <w:sz w:val="24"/>
        </w:rPr>
        <w:t>pooled</w:t>
      </w:r>
      <w:r>
        <w:rPr>
          <w:spacing w:val="-5"/>
          <w:sz w:val="24"/>
        </w:rPr>
        <w:t xml:space="preserve"> </w:t>
      </w:r>
      <w:r>
        <w:rPr>
          <w:sz w:val="24"/>
        </w:rPr>
        <w:t>funding</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Regional</w:t>
      </w:r>
      <w:r>
        <w:rPr>
          <w:spacing w:val="-5"/>
          <w:sz w:val="24"/>
        </w:rPr>
        <w:t xml:space="preserve"> </w:t>
      </w:r>
      <w:r>
        <w:rPr>
          <w:sz w:val="24"/>
        </w:rPr>
        <w:t>System</w:t>
      </w:r>
      <w:r>
        <w:rPr>
          <w:spacing w:val="-7"/>
          <w:sz w:val="24"/>
        </w:rPr>
        <w:t xml:space="preserve"> </w:t>
      </w:r>
      <w:r>
        <w:rPr>
          <w:sz w:val="24"/>
        </w:rPr>
        <w:t>Leadership</w:t>
      </w:r>
      <w:r>
        <w:rPr>
          <w:spacing w:val="-7"/>
          <w:sz w:val="24"/>
        </w:rPr>
        <w:t xml:space="preserve"> </w:t>
      </w:r>
      <w:r>
        <w:rPr>
          <w:sz w:val="24"/>
        </w:rPr>
        <w:t>Framework through agency contributions across the public sector</w:t>
      </w:r>
    </w:p>
    <w:p w14:paraId="37B5720A" w14:textId="77777777" w:rsidR="00FC459B" w:rsidRDefault="00FC459B">
      <w:pPr>
        <w:pStyle w:val="BodyText"/>
        <w:spacing w:before="10"/>
        <w:rPr>
          <w:sz w:val="20"/>
        </w:rPr>
      </w:pPr>
    </w:p>
    <w:p w14:paraId="46E4BF47" w14:textId="77777777" w:rsidR="00FC459B" w:rsidRDefault="00E40552">
      <w:pPr>
        <w:pStyle w:val="ListParagraph"/>
        <w:numPr>
          <w:ilvl w:val="1"/>
          <w:numId w:val="8"/>
        </w:numPr>
        <w:tabs>
          <w:tab w:val="left" w:pos="1582"/>
        </w:tabs>
        <w:ind w:right="1740"/>
        <w:rPr>
          <w:sz w:val="24"/>
        </w:rPr>
      </w:pPr>
      <w:r>
        <w:rPr>
          <w:sz w:val="24"/>
        </w:rPr>
        <w:t>transfer</w:t>
      </w:r>
      <w:r>
        <w:rPr>
          <w:spacing w:val="-5"/>
          <w:sz w:val="24"/>
        </w:rPr>
        <w:t xml:space="preserve"> </w:t>
      </w:r>
      <w:r>
        <w:rPr>
          <w:sz w:val="24"/>
        </w:rPr>
        <w:t>funding</w:t>
      </w:r>
      <w:r>
        <w:rPr>
          <w:spacing w:val="-5"/>
          <w:sz w:val="24"/>
        </w:rPr>
        <w:t xml:space="preserve"> </w:t>
      </w:r>
      <w:r>
        <w:rPr>
          <w:sz w:val="24"/>
        </w:rPr>
        <w:t>in-principle</w:t>
      </w:r>
      <w:r>
        <w:rPr>
          <w:spacing w:val="-7"/>
          <w:sz w:val="24"/>
        </w:rPr>
        <w:t xml:space="preserve"> </w:t>
      </w:r>
      <w:r>
        <w:rPr>
          <w:sz w:val="24"/>
        </w:rPr>
        <w:t>for</w:t>
      </w:r>
      <w:r>
        <w:rPr>
          <w:spacing w:val="-5"/>
          <w:sz w:val="24"/>
        </w:rPr>
        <w:t xml:space="preserve"> </w:t>
      </w:r>
      <w:r>
        <w:rPr>
          <w:sz w:val="24"/>
        </w:rPr>
        <w:t>the</w:t>
      </w:r>
      <w:r>
        <w:rPr>
          <w:spacing w:val="-7"/>
          <w:sz w:val="24"/>
        </w:rPr>
        <w:t xml:space="preserve"> </w:t>
      </w:r>
      <w:r>
        <w:rPr>
          <w:sz w:val="24"/>
        </w:rPr>
        <w:t>Food</w:t>
      </w:r>
      <w:r>
        <w:rPr>
          <w:spacing w:val="-7"/>
          <w:sz w:val="24"/>
        </w:rPr>
        <w:t xml:space="preserve"> </w:t>
      </w:r>
      <w:r>
        <w:rPr>
          <w:sz w:val="24"/>
        </w:rPr>
        <w:t>Secure</w:t>
      </w:r>
      <w:r>
        <w:rPr>
          <w:spacing w:val="-7"/>
          <w:sz w:val="24"/>
        </w:rPr>
        <w:t xml:space="preserve"> </w:t>
      </w:r>
      <w:r>
        <w:rPr>
          <w:sz w:val="24"/>
        </w:rPr>
        <w:t xml:space="preserve">Communities </w:t>
      </w:r>
      <w:r>
        <w:rPr>
          <w:spacing w:val="-2"/>
          <w:sz w:val="24"/>
        </w:rPr>
        <w:t>Programme.</w:t>
      </w:r>
    </w:p>
    <w:p w14:paraId="508AD1DF" w14:textId="77777777" w:rsidR="00FC459B" w:rsidRDefault="00FC459B">
      <w:pPr>
        <w:pStyle w:val="BodyText"/>
        <w:spacing w:before="10"/>
        <w:rPr>
          <w:sz w:val="20"/>
        </w:rPr>
      </w:pPr>
    </w:p>
    <w:p w14:paraId="78A231FF" w14:textId="77777777" w:rsidR="00FC459B" w:rsidRDefault="00E40552">
      <w:pPr>
        <w:pStyle w:val="Heading1"/>
      </w:pPr>
      <w:bookmarkStart w:id="2" w:name="Relation_to_government_priorities"/>
      <w:bookmarkEnd w:id="2"/>
      <w:r>
        <w:t>Relation</w:t>
      </w:r>
      <w:r>
        <w:rPr>
          <w:spacing w:val="-4"/>
        </w:rPr>
        <w:t xml:space="preserve"> </w:t>
      </w:r>
      <w:r>
        <w:t>to</w:t>
      </w:r>
      <w:r>
        <w:rPr>
          <w:spacing w:val="-4"/>
        </w:rPr>
        <w:t xml:space="preserve"> </w:t>
      </w:r>
      <w:r>
        <w:t>government</w:t>
      </w:r>
      <w:r>
        <w:rPr>
          <w:spacing w:val="-2"/>
        </w:rPr>
        <w:t xml:space="preserve"> priorities</w:t>
      </w:r>
    </w:p>
    <w:p w14:paraId="0165099D" w14:textId="77777777" w:rsidR="00FC459B" w:rsidRDefault="00FC459B">
      <w:pPr>
        <w:pStyle w:val="BodyText"/>
        <w:spacing w:before="10"/>
        <w:rPr>
          <w:b/>
          <w:sz w:val="20"/>
        </w:rPr>
      </w:pPr>
    </w:p>
    <w:p w14:paraId="1C2E76D2" w14:textId="77777777" w:rsidR="00FC459B" w:rsidRDefault="00E40552">
      <w:pPr>
        <w:pStyle w:val="ListParagraph"/>
        <w:numPr>
          <w:ilvl w:val="0"/>
          <w:numId w:val="8"/>
        </w:numPr>
        <w:tabs>
          <w:tab w:val="left" w:pos="861"/>
        </w:tabs>
        <w:spacing w:before="1"/>
        <w:ind w:left="861" w:right="1354"/>
        <w:rPr>
          <w:sz w:val="24"/>
        </w:rPr>
      </w:pPr>
      <w:r>
        <w:rPr>
          <w:sz w:val="24"/>
        </w:rPr>
        <w:t>This</w:t>
      </w:r>
      <w:r>
        <w:rPr>
          <w:spacing w:val="-5"/>
          <w:sz w:val="24"/>
        </w:rPr>
        <w:t xml:space="preserve"> </w:t>
      </w:r>
      <w:r>
        <w:rPr>
          <w:sz w:val="24"/>
        </w:rPr>
        <w:t>paper</w:t>
      </w:r>
      <w:r>
        <w:rPr>
          <w:spacing w:val="-4"/>
          <w:sz w:val="24"/>
        </w:rPr>
        <w:t xml:space="preserve"> </w:t>
      </w:r>
      <w:r>
        <w:rPr>
          <w:sz w:val="24"/>
        </w:rPr>
        <w:t>relates</w:t>
      </w:r>
      <w:r>
        <w:rPr>
          <w:spacing w:val="-5"/>
          <w:sz w:val="24"/>
        </w:rPr>
        <w:t xml:space="preserve"> </w:t>
      </w:r>
      <w:r>
        <w:rPr>
          <w:sz w:val="24"/>
        </w:rPr>
        <w:t>to</w:t>
      </w:r>
      <w:r>
        <w:rPr>
          <w:spacing w:val="-4"/>
          <w:sz w:val="24"/>
        </w:rPr>
        <w:t xml:space="preserve"> </w:t>
      </w:r>
      <w:r>
        <w:rPr>
          <w:sz w:val="24"/>
        </w:rPr>
        <w:t>funding</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government’s</w:t>
      </w:r>
      <w:r>
        <w:rPr>
          <w:spacing w:val="-5"/>
          <w:sz w:val="24"/>
        </w:rPr>
        <w:t xml:space="preserve"> </w:t>
      </w:r>
      <w:r>
        <w:rPr>
          <w:sz w:val="24"/>
        </w:rPr>
        <w:t>high</w:t>
      </w:r>
      <w:r>
        <w:rPr>
          <w:spacing w:val="-5"/>
          <w:sz w:val="24"/>
        </w:rPr>
        <w:t xml:space="preserve"> </w:t>
      </w:r>
      <w:r>
        <w:rPr>
          <w:sz w:val="24"/>
        </w:rPr>
        <w:t>priority</w:t>
      </w:r>
      <w:r>
        <w:rPr>
          <w:spacing w:val="-4"/>
          <w:sz w:val="24"/>
        </w:rPr>
        <w:t xml:space="preserve"> </w:t>
      </w:r>
      <w:r>
        <w:rPr>
          <w:sz w:val="24"/>
        </w:rPr>
        <w:t>initiatives within Vote Social Development.</w:t>
      </w:r>
    </w:p>
    <w:p w14:paraId="3D912544" w14:textId="77777777" w:rsidR="00FC459B" w:rsidRDefault="00FC459B">
      <w:pPr>
        <w:pStyle w:val="BodyText"/>
        <w:spacing w:before="9"/>
        <w:rPr>
          <w:sz w:val="20"/>
        </w:rPr>
      </w:pPr>
    </w:p>
    <w:p w14:paraId="044F71EB" w14:textId="77777777" w:rsidR="00FC459B" w:rsidRDefault="00E40552">
      <w:pPr>
        <w:pStyle w:val="Heading1"/>
        <w:spacing w:before="1"/>
      </w:pPr>
      <w:bookmarkStart w:id="3" w:name="Executive_Summary"/>
      <w:bookmarkEnd w:id="3"/>
      <w:r>
        <w:t>Executive</w:t>
      </w:r>
      <w:r>
        <w:rPr>
          <w:spacing w:val="-5"/>
        </w:rPr>
        <w:t xml:space="preserve"> </w:t>
      </w:r>
      <w:r>
        <w:rPr>
          <w:spacing w:val="-2"/>
        </w:rPr>
        <w:t>Summary</w:t>
      </w:r>
    </w:p>
    <w:p w14:paraId="76D1F5D2" w14:textId="77777777" w:rsidR="00FC459B" w:rsidRDefault="00FC459B">
      <w:pPr>
        <w:pStyle w:val="BodyText"/>
        <w:spacing w:before="9"/>
        <w:rPr>
          <w:b/>
          <w:sz w:val="20"/>
        </w:rPr>
      </w:pPr>
    </w:p>
    <w:p w14:paraId="6FD074FE" w14:textId="77777777" w:rsidR="00FC459B" w:rsidRDefault="00E40552">
      <w:pPr>
        <w:pStyle w:val="ListParagraph"/>
        <w:numPr>
          <w:ilvl w:val="0"/>
          <w:numId w:val="8"/>
        </w:numPr>
        <w:tabs>
          <w:tab w:val="left" w:pos="861"/>
        </w:tabs>
        <w:spacing w:before="1"/>
        <w:ind w:left="861" w:right="767"/>
        <w:rPr>
          <w:sz w:val="24"/>
        </w:rPr>
      </w:pPr>
      <w:r>
        <w:rPr>
          <w:sz w:val="24"/>
        </w:rPr>
        <w:t>The Ministry of Social Development (MSD) is forecasting a $92.364 million departmental underspend for this financial year (the underspend). The underspend</w:t>
      </w:r>
      <w:r>
        <w:rPr>
          <w:spacing w:val="-3"/>
          <w:sz w:val="24"/>
        </w:rPr>
        <w:t xml:space="preserve"> </w:t>
      </w:r>
      <w:r>
        <w:rPr>
          <w:sz w:val="24"/>
        </w:rPr>
        <w:t>has</w:t>
      </w:r>
      <w:r>
        <w:rPr>
          <w:spacing w:val="-5"/>
          <w:sz w:val="24"/>
        </w:rPr>
        <w:t xml:space="preserve"> </w:t>
      </w:r>
      <w:r>
        <w:rPr>
          <w:sz w:val="24"/>
        </w:rPr>
        <w:t>been</w:t>
      </w:r>
      <w:r>
        <w:rPr>
          <w:spacing w:val="-3"/>
          <w:sz w:val="24"/>
        </w:rPr>
        <w:t xml:space="preserve"> </w:t>
      </w:r>
      <w:r>
        <w:rPr>
          <w:sz w:val="24"/>
        </w:rPr>
        <w:t>mainly</w:t>
      </w:r>
      <w:r>
        <w:rPr>
          <w:spacing w:val="-5"/>
          <w:sz w:val="24"/>
        </w:rPr>
        <w:t xml:space="preserve"> </w:t>
      </w:r>
      <w:r>
        <w:rPr>
          <w:sz w:val="24"/>
        </w:rPr>
        <w:t>driven</w:t>
      </w:r>
      <w:r>
        <w:rPr>
          <w:spacing w:val="-5"/>
          <w:sz w:val="24"/>
        </w:rPr>
        <w:t xml:space="preserve"> </w:t>
      </w:r>
      <w:r>
        <w:rPr>
          <w:sz w:val="24"/>
        </w:rPr>
        <w:t>by</w:t>
      </w:r>
      <w:r>
        <w:rPr>
          <w:spacing w:val="-5"/>
          <w:sz w:val="24"/>
        </w:rPr>
        <w:t xml:space="preserve"> </w:t>
      </w:r>
      <w:r>
        <w:rPr>
          <w:sz w:val="24"/>
        </w:rPr>
        <w:t>savings</w:t>
      </w:r>
      <w:r>
        <w:rPr>
          <w:spacing w:val="-3"/>
          <w:sz w:val="24"/>
        </w:rPr>
        <w:t xml:space="preserve"> </w:t>
      </w:r>
      <w:r>
        <w:rPr>
          <w:sz w:val="24"/>
        </w:rPr>
        <w:t>in</w:t>
      </w:r>
      <w:r>
        <w:rPr>
          <w:spacing w:val="-5"/>
          <w:sz w:val="24"/>
        </w:rPr>
        <w:t xml:space="preserve"> </w:t>
      </w:r>
      <w:r>
        <w:rPr>
          <w:sz w:val="24"/>
        </w:rPr>
        <w:t>personnel</w:t>
      </w:r>
      <w:r>
        <w:rPr>
          <w:spacing w:val="-3"/>
          <w:sz w:val="24"/>
        </w:rPr>
        <w:t xml:space="preserve"> </w:t>
      </w:r>
      <w:r>
        <w:rPr>
          <w:sz w:val="24"/>
        </w:rPr>
        <w:t>costs</w:t>
      </w:r>
      <w:r>
        <w:rPr>
          <w:spacing w:val="-5"/>
          <w:sz w:val="24"/>
        </w:rPr>
        <w:t xml:space="preserve"> </w:t>
      </w:r>
      <w:r>
        <w:rPr>
          <w:sz w:val="24"/>
        </w:rPr>
        <w:t>because</w:t>
      </w:r>
      <w:r>
        <w:rPr>
          <w:spacing w:val="-5"/>
          <w:sz w:val="24"/>
        </w:rPr>
        <w:t xml:space="preserve"> </w:t>
      </w:r>
      <w:r>
        <w:rPr>
          <w:sz w:val="24"/>
        </w:rPr>
        <w:t>of challenges retaining and recruiting staff in current market conditions and less demand from employers for some contracted services.</w:t>
      </w:r>
    </w:p>
    <w:p w14:paraId="2B253048" w14:textId="77777777" w:rsidR="00FC459B" w:rsidRDefault="00FC459B">
      <w:pPr>
        <w:pStyle w:val="BodyText"/>
        <w:spacing w:before="10"/>
        <w:rPr>
          <w:sz w:val="20"/>
        </w:rPr>
      </w:pPr>
    </w:p>
    <w:p w14:paraId="4CBA054F" w14:textId="77777777" w:rsidR="00FC459B" w:rsidRDefault="00E40552">
      <w:pPr>
        <w:pStyle w:val="ListParagraph"/>
        <w:numPr>
          <w:ilvl w:val="0"/>
          <w:numId w:val="8"/>
        </w:numPr>
        <w:tabs>
          <w:tab w:val="left" w:pos="860"/>
        </w:tabs>
        <w:ind w:left="860" w:hanging="719"/>
        <w:jc w:val="both"/>
        <w:rPr>
          <w:sz w:val="24"/>
        </w:rPr>
      </w:pPr>
      <w:r>
        <w:rPr>
          <w:sz w:val="24"/>
        </w:rPr>
        <w:t>MSD</w:t>
      </w:r>
      <w:r>
        <w:rPr>
          <w:spacing w:val="-7"/>
          <w:sz w:val="24"/>
        </w:rPr>
        <w:t xml:space="preserve"> </w:t>
      </w:r>
      <w:r>
        <w:rPr>
          <w:sz w:val="24"/>
        </w:rPr>
        <w:t>has</w:t>
      </w:r>
      <w:r>
        <w:rPr>
          <w:spacing w:val="-5"/>
          <w:sz w:val="24"/>
        </w:rPr>
        <w:t xml:space="preserve"> </w:t>
      </w:r>
      <w:r>
        <w:rPr>
          <w:sz w:val="24"/>
        </w:rPr>
        <w:t>received</w:t>
      </w:r>
      <w:r>
        <w:rPr>
          <w:spacing w:val="-5"/>
          <w:sz w:val="24"/>
        </w:rPr>
        <w:t xml:space="preserve"> </w:t>
      </w:r>
      <w:r>
        <w:rPr>
          <w:sz w:val="24"/>
        </w:rPr>
        <w:t>joint-Ministers</w:t>
      </w:r>
      <w:r>
        <w:rPr>
          <w:spacing w:val="-3"/>
          <w:sz w:val="24"/>
        </w:rPr>
        <w:t xml:space="preserve"> </w:t>
      </w:r>
      <w:r>
        <w:rPr>
          <w:sz w:val="24"/>
        </w:rPr>
        <w:t>in-principle</w:t>
      </w:r>
      <w:r>
        <w:rPr>
          <w:spacing w:val="-2"/>
          <w:sz w:val="24"/>
        </w:rPr>
        <w:t xml:space="preserve"> </w:t>
      </w:r>
      <w:r>
        <w:rPr>
          <w:sz w:val="24"/>
        </w:rPr>
        <w:t>approval</w:t>
      </w:r>
      <w:r>
        <w:rPr>
          <w:spacing w:val="-5"/>
          <w:sz w:val="24"/>
        </w:rPr>
        <w:t xml:space="preserve"> </w:t>
      </w:r>
      <w:r>
        <w:rPr>
          <w:sz w:val="24"/>
        </w:rPr>
        <w:t>to</w:t>
      </w:r>
      <w:r>
        <w:rPr>
          <w:spacing w:val="-3"/>
          <w:sz w:val="24"/>
        </w:rPr>
        <w:t xml:space="preserve"> </w:t>
      </w:r>
      <w:r>
        <w:rPr>
          <w:sz w:val="24"/>
        </w:rPr>
        <w:t>carry</w:t>
      </w:r>
      <w:r>
        <w:rPr>
          <w:spacing w:val="-3"/>
          <w:sz w:val="24"/>
        </w:rPr>
        <w:t xml:space="preserve"> </w:t>
      </w:r>
      <w:r>
        <w:rPr>
          <w:sz w:val="24"/>
        </w:rPr>
        <w:t>forward</w:t>
      </w:r>
      <w:r>
        <w:rPr>
          <w:spacing w:val="-5"/>
          <w:sz w:val="24"/>
        </w:rPr>
        <w:t xml:space="preserve"> </w:t>
      </w:r>
      <w:r>
        <w:rPr>
          <w:sz w:val="24"/>
        </w:rPr>
        <w:t>up</w:t>
      </w:r>
      <w:r>
        <w:rPr>
          <w:spacing w:val="-4"/>
          <w:sz w:val="24"/>
        </w:rPr>
        <w:t xml:space="preserve"> </w:t>
      </w:r>
      <w:r>
        <w:rPr>
          <w:spacing w:val="-5"/>
          <w:sz w:val="24"/>
        </w:rPr>
        <w:t>to</w:t>
      </w:r>
    </w:p>
    <w:p w14:paraId="176A88A9" w14:textId="77777777" w:rsidR="00FC459B" w:rsidRDefault="00E40552">
      <w:pPr>
        <w:pStyle w:val="BodyText"/>
        <w:ind w:left="861" w:right="809"/>
        <w:jc w:val="both"/>
      </w:pPr>
      <w:r>
        <w:t>$49.228</w:t>
      </w:r>
      <w:r>
        <w:rPr>
          <w:spacing w:val="-5"/>
        </w:rPr>
        <w:t xml:space="preserve"> </w:t>
      </w:r>
      <w:r>
        <w:t>million</w:t>
      </w:r>
      <w:r>
        <w:rPr>
          <w:spacing w:val="-5"/>
        </w:rPr>
        <w:t xml:space="preserve"> </w:t>
      </w:r>
      <w:r>
        <w:t>from</w:t>
      </w:r>
      <w:r>
        <w:rPr>
          <w:spacing w:val="-5"/>
        </w:rPr>
        <w:t xml:space="preserve"> </w:t>
      </w:r>
      <w:r>
        <w:t>2022/23</w:t>
      </w:r>
      <w:r>
        <w:rPr>
          <w:spacing w:val="-3"/>
        </w:rPr>
        <w:t xml:space="preserve"> </w:t>
      </w:r>
      <w:r>
        <w:t>to</w:t>
      </w:r>
      <w:r>
        <w:rPr>
          <w:spacing w:val="-5"/>
        </w:rPr>
        <w:t xml:space="preserve"> </w:t>
      </w:r>
      <w:r>
        <w:t>2023/24</w:t>
      </w:r>
      <w:r>
        <w:rPr>
          <w:spacing w:val="-5"/>
        </w:rPr>
        <w:t xml:space="preserve"> </w:t>
      </w:r>
      <w:r>
        <w:t>and</w:t>
      </w:r>
      <w:r>
        <w:rPr>
          <w:spacing w:val="-3"/>
        </w:rPr>
        <w:t xml:space="preserve"> </w:t>
      </w:r>
      <w:r>
        <w:t>outyears.</w:t>
      </w:r>
      <w:r>
        <w:rPr>
          <w:spacing w:val="-4"/>
        </w:rPr>
        <w:t xml:space="preserve"> </w:t>
      </w:r>
      <w:r>
        <w:t>This</w:t>
      </w:r>
      <w:r>
        <w:rPr>
          <w:spacing w:val="-3"/>
        </w:rPr>
        <w:t xml:space="preserve"> </w:t>
      </w:r>
      <w:r>
        <w:t>leaves</w:t>
      </w:r>
      <w:r>
        <w:rPr>
          <w:spacing w:val="-5"/>
        </w:rPr>
        <w:t xml:space="preserve"> </w:t>
      </w:r>
      <w:r>
        <w:t>a</w:t>
      </w:r>
      <w:r>
        <w:rPr>
          <w:spacing w:val="-5"/>
        </w:rPr>
        <w:t xml:space="preserve"> </w:t>
      </w:r>
      <w:r>
        <w:t>residual underspend balance</w:t>
      </w:r>
      <w:r>
        <w:rPr>
          <w:spacing w:val="-2"/>
        </w:rPr>
        <w:t xml:space="preserve"> </w:t>
      </w:r>
      <w:r>
        <w:t>of</w:t>
      </w:r>
      <w:r>
        <w:rPr>
          <w:spacing w:val="-1"/>
        </w:rPr>
        <w:t xml:space="preserve"> </w:t>
      </w:r>
      <w:r>
        <w:t>$43.136</w:t>
      </w:r>
      <w:r>
        <w:rPr>
          <w:spacing w:val="-2"/>
        </w:rPr>
        <w:t xml:space="preserve"> </w:t>
      </w:r>
      <w:r>
        <w:t>million</w:t>
      </w:r>
      <w:r>
        <w:rPr>
          <w:spacing w:val="-2"/>
        </w:rPr>
        <w:t xml:space="preserve"> </w:t>
      </w:r>
      <w:r>
        <w:t>that</w:t>
      </w:r>
      <w:r>
        <w:rPr>
          <w:spacing w:val="-1"/>
        </w:rPr>
        <w:t xml:space="preserve"> </w:t>
      </w:r>
      <w:r>
        <w:t>can be used</w:t>
      </w:r>
      <w:r>
        <w:rPr>
          <w:spacing w:val="-2"/>
        </w:rPr>
        <w:t xml:space="preserve"> </w:t>
      </w:r>
      <w:r>
        <w:t>this</w:t>
      </w:r>
      <w:r>
        <w:rPr>
          <w:spacing w:val="-2"/>
        </w:rPr>
        <w:t xml:space="preserve"> </w:t>
      </w:r>
      <w:r>
        <w:t>financial</w:t>
      </w:r>
      <w:r>
        <w:rPr>
          <w:spacing w:val="-2"/>
        </w:rPr>
        <w:t xml:space="preserve"> </w:t>
      </w:r>
      <w:r>
        <w:t>year or returned to the centre.</w:t>
      </w:r>
    </w:p>
    <w:p w14:paraId="6D097084" w14:textId="77777777" w:rsidR="00FC459B" w:rsidRDefault="00FC459B">
      <w:pPr>
        <w:pStyle w:val="BodyText"/>
        <w:spacing w:before="10"/>
        <w:rPr>
          <w:sz w:val="20"/>
        </w:rPr>
      </w:pPr>
    </w:p>
    <w:p w14:paraId="1E2E6FD7" w14:textId="77777777" w:rsidR="00FC459B" w:rsidRDefault="00E40552">
      <w:pPr>
        <w:pStyle w:val="ListParagraph"/>
        <w:numPr>
          <w:ilvl w:val="0"/>
          <w:numId w:val="8"/>
        </w:numPr>
        <w:tabs>
          <w:tab w:val="left" w:pos="861"/>
        </w:tabs>
        <w:ind w:left="861" w:right="716"/>
        <w:rPr>
          <w:sz w:val="24"/>
        </w:rPr>
      </w:pPr>
      <w:r>
        <w:rPr>
          <w:sz w:val="24"/>
        </w:rPr>
        <w:t>I</w:t>
      </w:r>
      <w:r>
        <w:rPr>
          <w:spacing w:val="-4"/>
          <w:sz w:val="24"/>
        </w:rPr>
        <w:t xml:space="preserve"> </w:t>
      </w:r>
      <w:r>
        <w:rPr>
          <w:sz w:val="24"/>
        </w:rPr>
        <w:t>am</w:t>
      </w:r>
      <w:r>
        <w:rPr>
          <w:spacing w:val="-5"/>
          <w:sz w:val="24"/>
        </w:rPr>
        <w:t xml:space="preserve"> </w:t>
      </w:r>
      <w:r>
        <w:rPr>
          <w:sz w:val="24"/>
        </w:rPr>
        <w:t>seeking</w:t>
      </w:r>
      <w:r>
        <w:rPr>
          <w:spacing w:val="-5"/>
          <w:sz w:val="24"/>
        </w:rPr>
        <w:t xml:space="preserve"> </w:t>
      </w:r>
      <w:r>
        <w:rPr>
          <w:sz w:val="24"/>
        </w:rPr>
        <w:t>Cabinet’s</w:t>
      </w:r>
      <w:r>
        <w:rPr>
          <w:spacing w:val="-4"/>
          <w:sz w:val="24"/>
        </w:rPr>
        <w:t xml:space="preserve"> </w:t>
      </w:r>
      <w:r>
        <w:rPr>
          <w:sz w:val="24"/>
        </w:rPr>
        <w:t>agreement</w:t>
      </w:r>
      <w:r>
        <w:rPr>
          <w:spacing w:val="-4"/>
          <w:sz w:val="24"/>
        </w:rPr>
        <w:t xml:space="preserve"> </w:t>
      </w:r>
      <w:r>
        <w:rPr>
          <w:sz w:val="24"/>
        </w:rPr>
        <w:t>to</w:t>
      </w:r>
      <w:r>
        <w:rPr>
          <w:spacing w:val="-5"/>
          <w:sz w:val="24"/>
        </w:rPr>
        <w:t xml:space="preserve"> </w:t>
      </w:r>
      <w:r>
        <w:rPr>
          <w:sz w:val="24"/>
        </w:rPr>
        <w:t>transfer</w:t>
      </w:r>
      <w:r>
        <w:rPr>
          <w:spacing w:val="-4"/>
          <w:sz w:val="24"/>
        </w:rPr>
        <w:t xml:space="preserve"> </w:t>
      </w:r>
      <w:r>
        <w:rPr>
          <w:sz w:val="24"/>
        </w:rPr>
        <w:t>in-principle</w:t>
      </w:r>
      <w:r>
        <w:rPr>
          <w:spacing w:val="-5"/>
          <w:sz w:val="24"/>
        </w:rPr>
        <w:t xml:space="preserve"> </w:t>
      </w:r>
      <w:r>
        <w:rPr>
          <w:sz w:val="24"/>
        </w:rPr>
        <w:t>up</w:t>
      </w:r>
      <w:r>
        <w:rPr>
          <w:spacing w:val="-5"/>
          <w:sz w:val="24"/>
        </w:rPr>
        <w:t xml:space="preserve"> </w:t>
      </w:r>
      <w:r>
        <w:rPr>
          <w:sz w:val="24"/>
        </w:rPr>
        <w:t>to</w:t>
      </w:r>
      <w:r>
        <w:rPr>
          <w:spacing w:val="-4"/>
          <w:sz w:val="24"/>
        </w:rPr>
        <w:t xml:space="preserve"> </w:t>
      </w:r>
      <w:r>
        <w:rPr>
          <w:sz w:val="24"/>
        </w:rPr>
        <w:t>$23.041</w:t>
      </w:r>
      <w:r>
        <w:rPr>
          <w:spacing w:val="-4"/>
          <w:sz w:val="24"/>
        </w:rPr>
        <w:t xml:space="preserve"> </w:t>
      </w:r>
      <w:r>
        <w:rPr>
          <w:sz w:val="24"/>
        </w:rPr>
        <w:t>million for the following high-priority initiatives across the forecast period from 2023/24 and outyears, funded from the underspend:</w:t>
      </w:r>
    </w:p>
    <w:p w14:paraId="7685568E" w14:textId="77777777" w:rsidR="00FC459B" w:rsidRDefault="00FC459B">
      <w:pPr>
        <w:pStyle w:val="BodyText"/>
        <w:spacing w:before="10"/>
        <w:rPr>
          <w:sz w:val="20"/>
        </w:rPr>
      </w:pPr>
    </w:p>
    <w:p w14:paraId="7456826A" w14:textId="77777777" w:rsidR="00FC459B" w:rsidRDefault="00E40552">
      <w:pPr>
        <w:pStyle w:val="ListParagraph"/>
        <w:numPr>
          <w:ilvl w:val="1"/>
          <w:numId w:val="8"/>
        </w:numPr>
        <w:tabs>
          <w:tab w:val="left" w:pos="1582"/>
        </w:tabs>
        <w:ind w:right="716"/>
        <w:rPr>
          <w:sz w:val="24"/>
        </w:rPr>
      </w:pPr>
      <w:r>
        <w:rPr>
          <w:sz w:val="24"/>
        </w:rPr>
        <w:t>Youth</w:t>
      </w:r>
      <w:r>
        <w:rPr>
          <w:spacing w:val="-5"/>
          <w:sz w:val="24"/>
        </w:rPr>
        <w:t xml:space="preserve"> </w:t>
      </w:r>
      <w:r>
        <w:rPr>
          <w:sz w:val="24"/>
        </w:rPr>
        <w:t>Crime</w:t>
      </w:r>
      <w:r>
        <w:rPr>
          <w:spacing w:val="-3"/>
          <w:sz w:val="24"/>
        </w:rPr>
        <w:t xml:space="preserve"> </w:t>
      </w:r>
      <w:r>
        <w:rPr>
          <w:sz w:val="24"/>
        </w:rPr>
        <w:t>cost</w:t>
      </w:r>
      <w:r>
        <w:rPr>
          <w:spacing w:val="-4"/>
          <w:sz w:val="24"/>
        </w:rPr>
        <w:t xml:space="preserve"> </w:t>
      </w:r>
      <w:r>
        <w:rPr>
          <w:sz w:val="24"/>
        </w:rPr>
        <w:t>pressure</w:t>
      </w:r>
      <w:r>
        <w:rPr>
          <w:spacing w:val="-5"/>
          <w:sz w:val="24"/>
        </w:rPr>
        <w:t xml:space="preserve"> </w:t>
      </w:r>
      <w:r>
        <w:rPr>
          <w:sz w:val="24"/>
        </w:rPr>
        <w:t>initiative</w:t>
      </w:r>
      <w:r>
        <w:rPr>
          <w:spacing w:val="-5"/>
          <w:sz w:val="24"/>
        </w:rPr>
        <w:t xml:space="preserve"> </w:t>
      </w:r>
      <w:r>
        <w:rPr>
          <w:sz w:val="24"/>
        </w:rPr>
        <w:t>–</w:t>
      </w:r>
      <w:r>
        <w:rPr>
          <w:spacing w:val="-5"/>
          <w:sz w:val="24"/>
        </w:rPr>
        <w:t xml:space="preserve"> </w:t>
      </w:r>
      <w:r>
        <w:rPr>
          <w:sz w:val="24"/>
        </w:rPr>
        <w:t>up</w:t>
      </w:r>
      <w:r>
        <w:rPr>
          <w:spacing w:val="-5"/>
          <w:sz w:val="24"/>
        </w:rPr>
        <w:t xml:space="preserve"> </w:t>
      </w:r>
      <w:r>
        <w:rPr>
          <w:sz w:val="24"/>
        </w:rPr>
        <w:t>to</w:t>
      </w:r>
      <w:r>
        <w:rPr>
          <w:spacing w:val="-3"/>
          <w:sz w:val="24"/>
        </w:rPr>
        <w:t xml:space="preserve"> </w:t>
      </w:r>
      <w:r>
        <w:rPr>
          <w:sz w:val="24"/>
        </w:rPr>
        <w:t>$1.906</w:t>
      </w:r>
      <w:r>
        <w:rPr>
          <w:spacing w:val="-5"/>
          <w:sz w:val="24"/>
        </w:rPr>
        <w:t xml:space="preserve"> </w:t>
      </w:r>
      <w:r>
        <w:rPr>
          <w:sz w:val="24"/>
        </w:rPr>
        <w:t>million</w:t>
      </w:r>
      <w:r>
        <w:rPr>
          <w:spacing w:val="-3"/>
          <w:sz w:val="24"/>
        </w:rPr>
        <w:t xml:space="preserve"> </w:t>
      </w:r>
      <w:r>
        <w:rPr>
          <w:sz w:val="24"/>
        </w:rPr>
        <w:t>in</w:t>
      </w:r>
      <w:r>
        <w:rPr>
          <w:spacing w:val="-5"/>
          <w:sz w:val="24"/>
        </w:rPr>
        <w:t xml:space="preserve"> </w:t>
      </w:r>
      <w:r>
        <w:rPr>
          <w:sz w:val="24"/>
        </w:rPr>
        <w:t>2023/24</w:t>
      </w:r>
      <w:r>
        <w:rPr>
          <w:spacing w:val="-5"/>
          <w:sz w:val="24"/>
        </w:rPr>
        <w:t xml:space="preserve"> </w:t>
      </w:r>
      <w:r>
        <w:rPr>
          <w:sz w:val="24"/>
        </w:rPr>
        <w:t>to ensure the success and sustainability of the cross-agency working arrangements</w:t>
      </w:r>
      <w:r>
        <w:rPr>
          <w:spacing w:val="-3"/>
          <w:sz w:val="24"/>
        </w:rPr>
        <w:t xml:space="preserve"> </w:t>
      </w:r>
      <w:r>
        <w:rPr>
          <w:sz w:val="24"/>
        </w:rPr>
        <w:t>and</w:t>
      </w:r>
      <w:r>
        <w:rPr>
          <w:spacing w:val="-2"/>
          <w:sz w:val="24"/>
        </w:rPr>
        <w:t xml:space="preserve"> </w:t>
      </w:r>
      <w:r>
        <w:rPr>
          <w:sz w:val="24"/>
        </w:rPr>
        <w:t>community</w:t>
      </w:r>
      <w:r>
        <w:rPr>
          <w:spacing w:val="-3"/>
          <w:sz w:val="24"/>
        </w:rPr>
        <w:t xml:space="preserve"> </w:t>
      </w:r>
      <w:r>
        <w:rPr>
          <w:sz w:val="24"/>
        </w:rPr>
        <w:t>resilience</w:t>
      </w:r>
      <w:r>
        <w:rPr>
          <w:spacing w:val="-2"/>
          <w:sz w:val="24"/>
        </w:rPr>
        <w:t xml:space="preserve"> </w:t>
      </w:r>
      <w:r>
        <w:rPr>
          <w:sz w:val="24"/>
        </w:rPr>
        <w:t>activities</w:t>
      </w:r>
      <w:r>
        <w:rPr>
          <w:spacing w:val="-3"/>
          <w:sz w:val="24"/>
        </w:rPr>
        <w:t xml:space="preserve"> </w:t>
      </w:r>
      <w:r>
        <w:rPr>
          <w:sz w:val="24"/>
        </w:rPr>
        <w:t>that</w:t>
      </w:r>
      <w:r>
        <w:rPr>
          <w:spacing w:val="-2"/>
          <w:sz w:val="24"/>
        </w:rPr>
        <w:t xml:space="preserve"> </w:t>
      </w:r>
      <w:r>
        <w:rPr>
          <w:sz w:val="24"/>
        </w:rPr>
        <w:t>have</w:t>
      </w:r>
      <w:r>
        <w:rPr>
          <w:spacing w:val="-3"/>
          <w:sz w:val="24"/>
        </w:rPr>
        <w:t xml:space="preserve"> </w:t>
      </w:r>
      <w:r>
        <w:rPr>
          <w:sz w:val="24"/>
        </w:rPr>
        <w:t>been</w:t>
      </w:r>
      <w:r>
        <w:rPr>
          <w:spacing w:val="-2"/>
          <w:sz w:val="24"/>
        </w:rPr>
        <w:t xml:space="preserve"> </w:t>
      </w:r>
      <w:r>
        <w:rPr>
          <w:sz w:val="24"/>
        </w:rPr>
        <w:t>put</w:t>
      </w:r>
      <w:r>
        <w:rPr>
          <w:spacing w:val="-2"/>
          <w:sz w:val="24"/>
        </w:rPr>
        <w:t xml:space="preserve"> </w:t>
      </w:r>
      <w:r>
        <w:rPr>
          <w:sz w:val="24"/>
        </w:rPr>
        <w:t>in place in four priority regions to help drive down youth crime;</w:t>
      </w:r>
    </w:p>
    <w:p w14:paraId="35D60E06" w14:textId="77777777" w:rsidR="00FC459B" w:rsidRDefault="00FC459B">
      <w:pPr>
        <w:pStyle w:val="BodyText"/>
        <w:spacing w:before="10"/>
        <w:rPr>
          <w:sz w:val="20"/>
        </w:rPr>
      </w:pPr>
    </w:p>
    <w:p w14:paraId="6FE4DD36" w14:textId="77777777" w:rsidR="00FC459B" w:rsidRDefault="00E40552">
      <w:pPr>
        <w:pStyle w:val="ListParagraph"/>
        <w:numPr>
          <w:ilvl w:val="1"/>
          <w:numId w:val="8"/>
        </w:numPr>
        <w:tabs>
          <w:tab w:val="left" w:pos="1580"/>
          <w:tab w:val="left" w:pos="1582"/>
        </w:tabs>
        <w:ind w:right="741"/>
        <w:jc w:val="both"/>
        <w:rPr>
          <w:sz w:val="24"/>
        </w:rPr>
      </w:pPr>
      <w:bookmarkStart w:id="4" w:name="_bookmark0"/>
      <w:bookmarkEnd w:id="4"/>
      <w:r>
        <w:rPr>
          <w:sz w:val="24"/>
        </w:rPr>
        <w:t>Regional</w:t>
      </w:r>
      <w:r>
        <w:rPr>
          <w:spacing w:val="-3"/>
          <w:sz w:val="24"/>
        </w:rPr>
        <w:t xml:space="preserve"> </w:t>
      </w:r>
      <w:r>
        <w:rPr>
          <w:sz w:val="24"/>
        </w:rPr>
        <w:t>System</w:t>
      </w:r>
      <w:r>
        <w:rPr>
          <w:spacing w:val="-1"/>
          <w:sz w:val="24"/>
        </w:rPr>
        <w:t xml:space="preserve"> </w:t>
      </w:r>
      <w:r>
        <w:rPr>
          <w:sz w:val="24"/>
        </w:rPr>
        <w:t>Leadership</w:t>
      </w:r>
      <w:r>
        <w:rPr>
          <w:spacing w:val="-3"/>
          <w:sz w:val="24"/>
        </w:rPr>
        <w:t xml:space="preserve"> </w:t>
      </w:r>
      <w:r>
        <w:rPr>
          <w:sz w:val="24"/>
        </w:rPr>
        <w:t>Framework</w:t>
      </w:r>
      <w:r>
        <w:rPr>
          <w:spacing w:val="-1"/>
          <w:sz w:val="24"/>
        </w:rPr>
        <w:t xml:space="preserve"> </w:t>
      </w:r>
      <w:r>
        <w:rPr>
          <w:sz w:val="24"/>
        </w:rPr>
        <w:t>(RSLF)</w:t>
      </w:r>
      <w:r>
        <w:rPr>
          <w:spacing w:val="-1"/>
          <w:sz w:val="24"/>
        </w:rPr>
        <w:t xml:space="preserve"> </w:t>
      </w:r>
      <w:r>
        <w:rPr>
          <w:sz w:val="24"/>
        </w:rPr>
        <w:t>–</w:t>
      </w:r>
      <w:r>
        <w:rPr>
          <w:spacing w:val="-3"/>
          <w:sz w:val="24"/>
        </w:rPr>
        <w:t xml:space="preserve"> </w:t>
      </w:r>
      <w:r>
        <w:rPr>
          <w:sz w:val="24"/>
        </w:rPr>
        <w:t>up</w:t>
      </w:r>
      <w:r>
        <w:rPr>
          <w:spacing w:val="-1"/>
          <w:sz w:val="24"/>
        </w:rPr>
        <w:t xml:space="preserve"> </w:t>
      </w:r>
      <w:r>
        <w:rPr>
          <w:sz w:val="24"/>
        </w:rPr>
        <w:t>to</w:t>
      </w:r>
      <w:r>
        <w:rPr>
          <w:spacing w:val="-3"/>
          <w:sz w:val="24"/>
        </w:rPr>
        <w:t xml:space="preserve"> </w:t>
      </w:r>
      <w:r>
        <w:rPr>
          <w:sz w:val="24"/>
        </w:rPr>
        <w:t>$5.000</w:t>
      </w:r>
      <w:r>
        <w:rPr>
          <w:spacing w:val="-3"/>
          <w:sz w:val="24"/>
        </w:rPr>
        <w:t xml:space="preserve"> </w:t>
      </w:r>
      <w:r>
        <w:rPr>
          <w:sz w:val="24"/>
        </w:rPr>
        <w:t>million to</w:t>
      </w:r>
      <w:r>
        <w:rPr>
          <w:spacing w:val="-3"/>
          <w:sz w:val="24"/>
        </w:rPr>
        <w:t xml:space="preserve"> </w:t>
      </w:r>
      <w:r>
        <w:rPr>
          <w:sz w:val="24"/>
        </w:rPr>
        <w:t>ensure</w:t>
      </w:r>
      <w:r>
        <w:rPr>
          <w:spacing w:val="-5"/>
          <w:sz w:val="24"/>
        </w:rPr>
        <w:t xml:space="preserve"> </w:t>
      </w:r>
      <w:r>
        <w:rPr>
          <w:sz w:val="24"/>
        </w:rPr>
        <w:t>that</w:t>
      </w:r>
      <w:r>
        <w:rPr>
          <w:spacing w:val="-4"/>
          <w:sz w:val="24"/>
        </w:rPr>
        <w:t xml:space="preserve"> </w:t>
      </w:r>
      <w:r>
        <w:rPr>
          <w:sz w:val="24"/>
        </w:rPr>
        <w:t>funding</w:t>
      </w:r>
      <w:r>
        <w:rPr>
          <w:spacing w:val="-3"/>
          <w:sz w:val="24"/>
        </w:rPr>
        <w:t xml:space="preserve"> </w:t>
      </w:r>
      <w:r>
        <w:rPr>
          <w:sz w:val="24"/>
        </w:rPr>
        <w:t>covers</w:t>
      </w:r>
      <w:r>
        <w:rPr>
          <w:spacing w:val="-5"/>
          <w:sz w:val="24"/>
        </w:rPr>
        <w:t xml:space="preserve"> </w:t>
      </w:r>
      <w:r>
        <w:rPr>
          <w:sz w:val="24"/>
        </w:rPr>
        <w:t>the</w:t>
      </w:r>
      <w:r>
        <w:rPr>
          <w:spacing w:val="-3"/>
          <w:sz w:val="24"/>
        </w:rPr>
        <w:t xml:space="preserve"> </w:t>
      </w:r>
      <w:r>
        <w:rPr>
          <w:sz w:val="24"/>
        </w:rPr>
        <w:t>$16.450</w:t>
      </w:r>
      <w:r>
        <w:rPr>
          <w:spacing w:val="-3"/>
          <w:sz w:val="24"/>
        </w:rPr>
        <w:t xml:space="preserve"> </w:t>
      </w:r>
      <w:r>
        <w:rPr>
          <w:sz w:val="24"/>
        </w:rPr>
        <w:t>million</w:t>
      </w:r>
      <w:r>
        <w:rPr>
          <w:spacing w:val="-5"/>
          <w:sz w:val="24"/>
        </w:rPr>
        <w:t xml:space="preserve"> </w:t>
      </w:r>
      <w:r>
        <w:rPr>
          <w:sz w:val="24"/>
        </w:rPr>
        <w:t>total</w:t>
      </w:r>
      <w:r>
        <w:rPr>
          <w:spacing w:val="-5"/>
          <w:sz w:val="24"/>
        </w:rPr>
        <w:t xml:space="preserve"> </w:t>
      </w:r>
      <w:r>
        <w:rPr>
          <w:sz w:val="24"/>
        </w:rPr>
        <w:t>cost</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RSLF for the 2023/24 financial year;</w:t>
      </w:r>
    </w:p>
    <w:p w14:paraId="3A074313" w14:textId="77777777" w:rsidR="00FC459B" w:rsidRDefault="00FC459B">
      <w:pPr>
        <w:jc w:val="both"/>
        <w:rPr>
          <w:sz w:val="24"/>
        </w:rPr>
        <w:sectPr w:rsidR="00FC459B">
          <w:headerReference w:type="even" r:id="rId7"/>
          <w:headerReference w:type="default" r:id="rId8"/>
          <w:footerReference w:type="default" r:id="rId9"/>
          <w:headerReference w:type="first" r:id="rId10"/>
          <w:type w:val="continuous"/>
          <w:pgSz w:w="11910" w:h="16840"/>
          <w:pgMar w:top="1340" w:right="740" w:bottom="1180" w:left="1300" w:header="715" w:footer="983" w:gutter="0"/>
          <w:pgNumType w:start="1"/>
          <w:cols w:space="720"/>
        </w:sectPr>
      </w:pPr>
    </w:p>
    <w:p w14:paraId="43A4FD74" w14:textId="49C34C14" w:rsidR="00FC459B" w:rsidRDefault="00E40552">
      <w:pPr>
        <w:pStyle w:val="ListParagraph"/>
        <w:numPr>
          <w:ilvl w:val="1"/>
          <w:numId w:val="8"/>
        </w:numPr>
        <w:tabs>
          <w:tab w:val="left" w:pos="1580"/>
          <w:tab w:val="left" w:pos="1582"/>
        </w:tabs>
        <w:spacing w:before="87"/>
        <w:ind w:right="1074"/>
        <w:jc w:val="both"/>
        <w:rPr>
          <w:sz w:val="24"/>
        </w:rPr>
      </w:pPr>
      <w:r>
        <w:rPr>
          <w:noProof/>
        </w:rPr>
        <w:lastRenderedPageBreak/>
        <mc:AlternateContent>
          <mc:Choice Requires="wps">
            <w:drawing>
              <wp:anchor distT="0" distB="0" distL="0" distR="0" simplePos="0" relativeHeight="15729152" behindDoc="0" locked="0" layoutInCell="1" allowOverlap="1" wp14:anchorId="49C01745" wp14:editId="747864E3">
                <wp:simplePos x="0" y="0"/>
                <wp:positionH relativeFrom="page">
                  <wp:posOffset>1839595</wp:posOffset>
                </wp:positionH>
                <wp:positionV relativeFrom="paragraph">
                  <wp:posOffset>224952</wp:posOffset>
                </wp:positionV>
                <wp:extent cx="4558030" cy="3638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8030" cy="363855"/>
                        </a:xfrm>
                        <a:custGeom>
                          <a:avLst/>
                          <a:gdLst/>
                          <a:ahLst/>
                          <a:cxnLst/>
                          <a:rect l="l" t="t" r="r" b="b"/>
                          <a:pathLst>
                            <a:path w="4558030" h="363855">
                              <a:moveTo>
                                <a:pt x="4557788" y="0"/>
                              </a:moveTo>
                              <a:lnTo>
                                <a:pt x="3925036" y="0"/>
                              </a:lnTo>
                              <a:lnTo>
                                <a:pt x="3925036" y="175260"/>
                              </a:lnTo>
                              <a:lnTo>
                                <a:pt x="0" y="175260"/>
                              </a:lnTo>
                              <a:lnTo>
                                <a:pt x="0" y="363613"/>
                              </a:lnTo>
                              <a:lnTo>
                                <a:pt x="4456608" y="363613"/>
                              </a:lnTo>
                              <a:lnTo>
                                <a:pt x="4456608" y="188353"/>
                              </a:lnTo>
                              <a:lnTo>
                                <a:pt x="4557788" y="188353"/>
                              </a:lnTo>
                              <a:lnTo>
                                <a:pt x="4557788" y="0"/>
                              </a:lnTo>
                              <a:close/>
                            </a:path>
                          </a:pathLst>
                        </a:custGeom>
                        <a:noFill/>
                      </wps:spPr>
                      <wps:bodyPr wrap="square" lIns="0" tIns="0" rIns="0" bIns="0" rtlCol="0">
                        <a:prstTxWarp prst="textNoShape">
                          <a:avLst/>
                        </a:prstTxWarp>
                        <a:noAutofit/>
                      </wps:bodyPr>
                    </wps:wsp>
                  </a:graphicData>
                </a:graphic>
              </wp:anchor>
            </w:drawing>
          </mc:Choice>
          <mc:Fallback>
            <w:pict>
              <v:shape w14:anchorId="0A21B69B" id="Graphic 5" o:spid="_x0000_s1026" style="position:absolute;margin-left:144.85pt;margin-top:17.7pt;width:358.9pt;height:28.65pt;z-index:15729152;visibility:visible;mso-wrap-style:square;mso-wrap-distance-left:0;mso-wrap-distance-top:0;mso-wrap-distance-right:0;mso-wrap-distance-bottom:0;mso-position-horizontal:absolute;mso-position-horizontal-relative:page;mso-position-vertical:absolute;mso-position-vertical-relative:text;v-text-anchor:top" coordsize="45580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" path="m4557788,l3925036,r,175260l,175260,,363613r4456608,l4456608,188353r101180,l4557788,xe" filled="f" stroked="f">
                <v:path arrowok="t"/>
                <w10:wrap anchorx="page"/>
              </v:shape>
            </w:pict>
          </mc:Fallback>
        </mc:AlternateContent>
      </w:r>
      <w:r>
        <w:rPr>
          <w:sz w:val="24"/>
        </w:rPr>
        <w:t>Social</w:t>
      </w:r>
      <w:r>
        <w:rPr>
          <w:spacing w:val="-5"/>
          <w:sz w:val="24"/>
        </w:rPr>
        <w:t xml:space="preserve"> </w:t>
      </w:r>
      <w:r>
        <w:rPr>
          <w:sz w:val="24"/>
        </w:rPr>
        <w:t>Workers</w:t>
      </w:r>
      <w:r>
        <w:rPr>
          <w:spacing w:val="-3"/>
          <w:sz w:val="24"/>
        </w:rPr>
        <w:t xml:space="preserve"> </w:t>
      </w:r>
      <w:r>
        <w:rPr>
          <w:sz w:val="24"/>
        </w:rPr>
        <w:t>Registration</w:t>
      </w:r>
      <w:r>
        <w:rPr>
          <w:spacing w:val="-5"/>
          <w:sz w:val="24"/>
        </w:rPr>
        <w:t xml:space="preserve"> </w:t>
      </w:r>
      <w:r>
        <w:rPr>
          <w:sz w:val="24"/>
        </w:rPr>
        <w:t>Board</w:t>
      </w:r>
      <w:r>
        <w:rPr>
          <w:spacing w:val="-5"/>
          <w:sz w:val="24"/>
        </w:rPr>
        <w:t xml:space="preserve"> </w:t>
      </w:r>
      <w:r>
        <w:rPr>
          <w:sz w:val="24"/>
        </w:rPr>
        <w:t>(SWRB)</w:t>
      </w:r>
      <w:r>
        <w:rPr>
          <w:spacing w:val="-5"/>
          <w:sz w:val="24"/>
        </w:rPr>
        <w:t xml:space="preserve"> </w:t>
      </w:r>
      <w:r>
        <w:rPr>
          <w:sz w:val="24"/>
        </w:rPr>
        <w:t>–</w:t>
      </w:r>
      <w:r>
        <w:rPr>
          <w:spacing w:val="-5"/>
          <w:sz w:val="24"/>
        </w:rPr>
        <w:t xml:space="preserve"> </w:t>
      </w:r>
      <w:r>
        <w:rPr>
          <w:sz w:val="24"/>
        </w:rPr>
        <w:t>up</w:t>
      </w:r>
      <w:r>
        <w:rPr>
          <w:spacing w:val="-5"/>
          <w:sz w:val="24"/>
        </w:rPr>
        <w:t xml:space="preserve"> </w:t>
      </w:r>
      <w:r>
        <w:rPr>
          <w:sz w:val="24"/>
        </w:rPr>
        <w:t>to</w:t>
      </w:r>
      <w:r>
        <w:rPr>
          <w:spacing w:val="-5"/>
          <w:sz w:val="24"/>
        </w:rPr>
        <w:t xml:space="preserve"> </w:t>
      </w:r>
      <w:r>
        <w:rPr>
          <w:sz w:val="24"/>
        </w:rPr>
        <w:t>$0.809</w:t>
      </w:r>
      <w:r>
        <w:rPr>
          <w:spacing w:val="-5"/>
          <w:sz w:val="24"/>
        </w:rPr>
        <w:t xml:space="preserve"> </w:t>
      </w:r>
      <w:r>
        <w:rPr>
          <w:sz w:val="24"/>
        </w:rPr>
        <w:t>million</w:t>
      </w:r>
      <w:r>
        <w:rPr>
          <w:spacing w:val="-5"/>
          <w:sz w:val="24"/>
        </w:rPr>
        <w:t xml:space="preserve"> </w:t>
      </w:r>
      <w:r>
        <w:rPr>
          <w:sz w:val="24"/>
        </w:rPr>
        <w:t>in 2023/24</w:t>
      </w:r>
      <w:r>
        <w:rPr>
          <w:spacing w:val="-6"/>
          <w:sz w:val="24"/>
        </w:rPr>
        <w:t xml:space="preserve"> </w:t>
      </w:r>
      <w:r>
        <w:rPr>
          <w:sz w:val="24"/>
        </w:rPr>
        <w:t>to</w:t>
      </w:r>
      <w:r>
        <w:rPr>
          <w:spacing w:val="-4"/>
          <w:sz w:val="24"/>
        </w:rPr>
        <w:t xml:space="preserve"> </w:t>
      </w:r>
      <w:r>
        <w:rPr>
          <w:sz w:val="24"/>
        </w:rPr>
        <w:t>ensure</w:t>
      </w:r>
      <w:r>
        <w:rPr>
          <w:spacing w:val="-6"/>
          <w:sz w:val="24"/>
        </w:rPr>
        <w:t xml:space="preserve"> </w:t>
      </w:r>
      <w:r>
        <w:rPr>
          <w:sz w:val="24"/>
        </w:rPr>
        <w:t>that</w:t>
      </w:r>
      <w:r>
        <w:rPr>
          <w:spacing w:val="-5"/>
          <w:sz w:val="24"/>
        </w:rPr>
        <w:t xml:space="preserve"> </w:t>
      </w:r>
      <w:r>
        <w:rPr>
          <w:sz w:val="24"/>
        </w:rPr>
        <w:t>SWRB</w:t>
      </w:r>
      <w:r>
        <w:rPr>
          <w:spacing w:val="-6"/>
          <w:sz w:val="24"/>
        </w:rPr>
        <w:t xml:space="preserve"> </w:t>
      </w:r>
      <w:r>
        <w:rPr>
          <w:sz w:val="24"/>
        </w:rPr>
        <w:t>remains</w:t>
      </w:r>
      <w:r>
        <w:rPr>
          <w:spacing w:val="-6"/>
          <w:sz w:val="24"/>
        </w:rPr>
        <w:t xml:space="preserve"> </w:t>
      </w:r>
      <w:r>
        <w:rPr>
          <w:sz w:val="24"/>
        </w:rPr>
        <w:t>financially</w:t>
      </w:r>
      <w:r>
        <w:rPr>
          <w:spacing w:val="-4"/>
          <w:sz w:val="24"/>
        </w:rPr>
        <w:t xml:space="preserve"> </w:t>
      </w:r>
      <w:r>
        <w:rPr>
          <w:sz w:val="24"/>
        </w:rPr>
        <w:t>resilient</w:t>
      </w:r>
      <w:r>
        <w:rPr>
          <w:spacing w:val="-7"/>
          <w:sz w:val="24"/>
        </w:rPr>
        <w:t xml:space="preserve"> </w:t>
      </w:r>
      <w:r w:rsidR="00F10872">
        <w:rPr>
          <w:spacing w:val="-7"/>
          <w:sz w:val="24"/>
        </w:rPr>
        <w:t>[Redacted content].</w:t>
      </w:r>
    </w:p>
    <w:p w14:paraId="2B9C24E8" w14:textId="77777777" w:rsidR="00FC459B" w:rsidRDefault="00FC459B">
      <w:pPr>
        <w:pStyle w:val="BodyText"/>
        <w:spacing w:before="10"/>
        <w:rPr>
          <w:sz w:val="20"/>
        </w:rPr>
      </w:pPr>
    </w:p>
    <w:p w14:paraId="2040A2FD" w14:textId="77777777" w:rsidR="00FC459B" w:rsidRDefault="00E40552">
      <w:pPr>
        <w:pStyle w:val="ListParagraph"/>
        <w:numPr>
          <w:ilvl w:val="1"/>
          <w:numId w:val="8"/>
        </w:numPr>
        <w:tabs>
          <w:tab w:val="left" w:pos="1582"/>
        </w:tabs>
        <w:ind w:right="727"/>
        <w:rPr>
          <w:sz w:val="24"/>
        </w:rPr>
      </w:pPr>
      <w:r>
        <w:rPr>
          <w:sz w:val="24"/>
        </w:rPr>
        <w:t>Wage Supplement to replace Minimum Wage Exemption (MWE) – up to</w:t>
      </w:r>
      <w:r>
        <w:rPr>
          <w:spacing w:val="-4"/>
          <w:sz w:val="24"/>
        </w:rPr>
        <w:t xml:space="preserve"> </w:t>
      </w:r>
      <w:r>
        <w:rPr>
          <w:sz w:val="24"/>
        </w:rPr>
        <w:t>$11.000</w:t>
      </w:r>
      <w:r>
        <w:rPr>
          <w:spacing w:val="-6"/>
          <w:sz w:val="24"/>
        </w:rPr>
        <w:t xml:space="preserve"> </w:t>
      </w:r>
      <w:r>
        <w:rPr>
          <w:sz w:val="24"/>
        </w:rPr>
        <w:t>million</w:t>
      </w:r>
      <w:r>
        <w:rPr>
          <w:spacing w:val="-6"/>
          <w:sz w:val="24"/>
        </w:rPr>
        <w:t xml:space="preserve"> </w:t>
      </w:r>
      <w:r>
        <w:rPr>
          <w:sz w:val="24"/>
        </w:rPr>
        <w:t>from</w:t>
      </w:r>
      <w:r>
        <w:rPr>
          <w:spacing w:val="-4"/>
          <w:sz w:val="24"/>
        </w:rPr>
        <w:t xml:space="preserve"> </w:t>
      </w:r>
      <w:r>
        <w:rPr>
          <w:sz w:val="24"/>
        </w:rPr>
        <w:t>2023/24</w:t>
      </w:r>
      <w:r>
        <w:rPr>
          <w:spacing w:val="-6"/>
          <w:sz w:val="24"/>
        </w:rPr>
        <w:t xml:space="preserve"> </w:t>
      </w:r>
      <w:r>
        <w:rPr>
          <w:sz w:val="24"/>
        </w:rPr>
        <w:t>and</w:t>
      </w:r>
      <w:r>
        <w:rPr>
          <w:spacing w:val="-4"/>
          <w:sz w:val="24"/>
        </w:rPr>
        <w:t xml:space="preserve"> </w:t>
      </w:r>
      <w:r>
        <w:rPr>
          <w:sz w:val="24"/>
        </w:rPr>
        <w:t>outyears</w:t>
      </w:r>
      <w:r>
        <w:rPr>
          <w:spacing w:val="-6"/>
          <w:sz w:val="24"/>
        </w:rPr>
        <w:t xml:space="preserve"> </w:t>
      </w:r>
      <w:r>
        <w:rPr>
          <w:sz w:val="24"/>
        </w:rPr>
        <w:t>to</w:t>
      </w:r>
      <w:r>
        <w:rPr>
          <w:spacing w:val="-4"/>
          <w:sz w:val="24"/>
        </w:rPr>
        <w:t xml:space="preserve"> </w:t>
      </w:r>
      <w:r>
        <w:rPr>
          <w:sz w:val="24"/>
        </w:rPr>
        <w:t>deliver</w:t>
      </w:r>
      <w:r>
        <w:rPr>
          <w:spacing w:val="-4"/>
          <w:sz w:val="24"/>
        </w:rPr>
        <w:t xml:space="preserve"> </w:t>
      </w:r>
      <w:r>
        <w:rPr>
          <w:sz w:val="24"/>
        </w:rPr>
        <w:t>the</w:t>
      </w:r>
      <w:r>
        <w:rPr>
          <w:spacing w:val="-4"/>
          <w:sz w:val="24"/>
        </w:rPr>
        <w:t xml:space="preserve"> </w:t>
      </w:r>
      <w:r>
        <w:rPr>
          <w:sz w:val="24"/>
        </w:rPr>
        <w:t>supplement payment one year earlier;</w:t>
      </w:r>
    </w:p>
    <w:p w14:paraId="6AB97B0E" w14:textId="77777777" w:rsidR="00FC459B" w:rsidRDefault="00FC459B">
      <w:pPr>
        <w:pStyle w:val="BodyText"/>
        <w:spacing w:before="10"/>
        <w:rPr>
          <w:sz w:val="20"/>
        </w:rPr>
      </w:pPr>
    </w:p>
    <w:p w14:paraId="68B2BC4C" w14:textId="77777777" w:rsidR="00FC459B" w:rsidRDefault="00E40552">
      <w:pPr>
        <w:pStyle w:val="ListParagraph"/>
        <w:numPr>
          <w:ilvl w:val="1"/>
          <w:numId w:val="8"/>
        </w:numPr>
        <w:tabs>
          <w:tab w:val="left" w:pos="1582"/>
        </w:tabs>
        <w:spacing w:before="1"/>
        <w:ind w:right="941"/>
        <w:rPr>
          <w:sz w:val="24"/>
        </w:rPr>
      </w:pPr>
      <w:r>
        <w:rPr>
          <w:sz w:val="24"/>
        </w:rPr>
        <w:t>Child</w:t>
      </w:r>
      <w:r>
        <w:rPr>
          <w:spacing w:val="-5"/>
          <w:sz w:val="24"/>
        </w:rPr>
        <w:t xml:space="preserve"> </w:t>
      </w:r>
      <w:r>
        <w:rPr>
          <w:sz w:val="24"/>
        </w:rPr>
        <w:t>Support</w:t>
      </w:r>
      <w:r>
        <w:rPr>
          <w:spacing w:val="-4"/>
          <w:sz w:val="24"/>
        </w:rPr>
        <w:t xml:space="preserve"> </w:t>
      </w:r>
      <w:r>
        <w:rPr>
          <w:sz w:val="24"/>
        </w:rPr>
        <w:t>Pass-on</w:t>
      </w:r>
      <w:r>
        <w:rPr>
          <w:spacing w:val="-5"/>
          <w:sz w:val="24"/>
        </w:rPr>
        <w:t xml:space="preserve"> </w:t>
      </w:r>
      <w:r>
        <w:rPr>
          <w:sz w:val="24"/>
        </w:rPr>
        <w:t>(CSPO)</w:t>
      </w:r>
      <w:r>
        <w:rPr>
          <w:spacing w:val="-4"/>
          <w:sz w:val="24"/>
        </w:rPr>
        <w:t xml:space="preserve"> </w:t>
      </w:r>
      <w:r>
        <w:rPr>
          <w:sz w:val="24"/>
        </w:rPr>
        <w:t>cost</w:t>
      </w:r>
      <w:r>
        <w:rPr>
          <w:spacing w:val="-4"/>
          <w:sz w:val="24"/>
        </w:rPr>
        <w:t xml:space="preserve"> </w:t>
      </w:r>
      <w:r>
        <w:rPr>
          <w:sz w:val="24"/>
        </w:rPr>
        <w:t>pressure</w:t>
      </w:r>
      <w:r>
        <w:rPr>
          <w:spacing w:val="-5"/>
          <w:sz w:val="24"/>
        </w:rPr>
        <w:t xml:space="preserve"> </w:t>
      </w:r>
      <w:r>
        <w:rPr>
          <w:sz w:val="24"/>
        </w:rPr>
        <w:t>initiative</w:t>
      </w:r>
      <w:r>
        <w:rPr>
          <w:spacing w:val="-5"/>
          <w:sz w:val="24"/>
        </w:rPr>
        <w:t xml:space="preserve"> </w:t>
      </w:r>
      <w:r>
        <w:rPr>
          <w:sz w:val="24"/>
        </w:rPr>
        <w:t>–</w:t>
      </w:r>
      <w:r>
        <w:rPr>
          <w:spacing w:val="-5"/>
          <w:sz w:val="24"/>
        </w:rPr>
        <w:t xml:space="preserve"> </w:t>
      </w:r>
      <w:r>
        <w:rPr>
          <w:sz w:val="24"/>
        </w:rPr>
        <w:t>up</w:t>
      </w:r>
      <w:r>
        <w:rPr>
          <w:spacing w:val="-5"/>
          <w:sz w:val="24"/>
        </w:rPr>
        <w:t xml:space="preserve"> </w:t>
      </w:r>
      <w:r>
        <w:rPr>
          <w:sz w:val="24"/>
        </w:rPr>
        <w:t>to</w:t>
      </w:r>
      <w:r>
        <w:rPr>
          <w:spacing w:val="-4"/>
          <w:sz w:val="24"/>
        </w:rPr>
        <w:t xml:space="preserve"> </w:t>
      </w:r>
      <w:r>
        <w:rPr>
          <w:sz w:val="24"/>
        </w:rPr>
        <w:t>$4.326 million in 2023/24 to fund the additional costs of CSPO due to higher than expected letter volumes and operational demands;</w:t>
      </w:r>
    </w:p>
    <w:p w14:paraId="2BEEA540" w14:textId="77777777" w:rsidR="00FC459B" w:rsidRDefault="00FC459B">
      <w:pPr>
        <w:pStyle w:val="BodyText"/>
        <w:spacing w:before="9"/>
        <w:rPr>
          <w:sz w:val="20"/>
        </w:rPr>
      </w:pPr>
    </w:p>
    <w:p w14:paraId="7D464277" w14:textId="77777777" w:rsidR="00FC459B" w:rsidRDefault="00E40552">
      <w:pPr>
        <w:pStyle w:val="ListParagraph"/>
        <w:numPr>
          <w:ilvl w:val="0"/>
          <w:numId w:val="8"/>
        </w:numPr>
        <w:tabs>
          <w:tab w:val="left" w:pos="861"/>
        </w:tabs>
        <w:spacing w:before="1"/>
        <w:ind w:left="861" w:right="901"/>
        <w:rPr>
          <w:sz w:val="24"/>
        </w:rPr>
      </w:pPr>
      <w:r>
        <w:rPr>
          <w:sz w:val="24"/>
        </w:rPr>
        <w:t>As</w:t>
      </w:r>
      <w:r>
        <w:rPr>
          <w:spacing w:val="-1"/>
          <w:sz w:val="24"/>
        </w:rPr>
        <w:t xml:space="preserve"> </w:t>
      </w:r>
      <w:r>
        <w:rPr>
          <w:sz w:val="24"/>
        </w:rPr>
        <w:t>noted</w:t>
      </w:r>
      <w:r>
        <w:rPr>
          <w:spacing w:val="-3"/>
          <w:sz w:val="24"/>
        </w:rPr>
        <w:t xml:space="preserve"> </w:t>
      </w:r>
      <w:r>
        <w:rPr>
          <w:sz w:val="24"/>
        </w:rPr>
        <w:t>in</w:t>
      </w:r>
      <w:r>
        <w:rPr>
          <w:spacing w:val="-3"/>
          <w:sz w:val="24"/>
        </w:rPr>
        <w:t xml:space="preserve"> </w:t>
      </w:r>
      <w:r>
        <w:rPr>
          <w:sz w:val="24"/>
        </w:rPr>
        <w:t xml:space="preserve">paragraph </w:t>
      </w:r>
      <w:hyperlink w:anchor="_bookmark0" w:history="1">
        <w:r>
          <w:rPr>
            <w:sz w:val="24"/>
          </w:rPr>
          <w:t>above</w:t>
        </w:r>
      </w:hyperlink>
      <w:r>
        <w:rPr>
          <w:sz w:val="24"/>
        </w:rPr>
        <w:t>,</w:t>
      </w:r>
      <w:r>
        <w:rPr>
          <w:spacing w:val="-4"/>
          <w:sz w:val="24"/>
        </w:rPr>
        <w:t xml:space="preserve"> </w:t>
      </w:r>
      <w:r>
        <w:rPr>
          <w:sz w:val="24"/>
        </w:rPr>
        <w:t>I</w:t>
      </w:r>
      <w:r>
        <w:rPr>
          <w:spacing w:val="-2"/>
          <w:sz w:val="24"/>
        </w:rPr>
        <w:t xml:space="preserve"> </w:t>
      </w:r>
      <w:r>
        <w:rPr>
          <w:sz w:val="24"/>
        </w:rPr>
        <w:t>am</w:t>
      </w:r>
      <w:r>
        <w:rPr>
          <w:spacing w:val="-3"/>
          <w:sz w:val="24"/>
        </w:rPr>
        <w:t xml:space="preserve"> </w:t>
      </w:r>
      <w:r>
        <w:rPr>
          <w:sz w:val="24"/>
        </w:rPr>
        <w:t>seeking</w:t>
      </w:r>
      <w:r>
        <w:rPr>
          <w:spacing w:val="-3"/>
          <w:sz w:val="24"/>
        </w:rPr>
        <w:t xml:space="preserve"> </w:t>
      </w:r>
      <w:r>
        <w:rPr>
          <w:sz w:val="24"/>
        </w:rPr>
        <w:t>Cabinet’s</w:t>
      </w:r>
      <w:r>
        <w:rPr>
          <w:spacing w:val="-3"/>
          <w:sz w:val="24"/>
        </w:rPr>
        <w:t xml:space="preserve"> </w:t>
      </w:r>
      <w:r>
        <w:rPr>
          <w:sz w:val="24"/>
        </w:rPr>
        <w:t>agreement</w:t>
      </w:r>
      <w:r>
        <w:rPr>
          <w:spacing w:val="-2"/>
          <w:sz w:val="24"/>
        </w:rPr>
        <w:t xml:space="preserve"> </w:t>
      </w:r>
      <w:r>
        <w:rPr>
          <w:sz w:val="24"/>
        </w:rPr>
        <w:t>in-principle to other Ministries and departmental agencies contributing underspend funding</w:t>
      </w:r>
      <w:r>
        <w:rPr>
          <w:spacing w:val="-4"/>
          <w:sz w:val="24"/>
        </w:rPr>
        <w:t xml:space="preserve"> </w:t>
      </w:r>
      <w:r>
        <w:rPr>
          <w:sz w:val="24"/>
        </w:rPr>
        <w:t>of</w:t>
      </w:r>
      <w:r>
        <w:rPr>
          <w:spacing w:val="-3"/>
          <w:sz w:val="24"/>
        </w:rPr>
        <w:t xml:space="preserve"> </w:t>
      </w:r>
      <w:r>
        <w:rPr>
          <w:sz w:val="24"/>
        </w:rPr>
        <w:t>up</w:t>
      </w:r>
      <w:r>
        <w:rPr>
          <w:spacing w:val="-2"/>
          <w:sz w:val="24"/>
        </w:rPr>
        <w:t xml:space="preserve"> </w:t>
      </w:r>
      <w:r>
        <w:rPr>
          <w:sz w:val="24"/>
        </w:rPr>
        <w:t>to</w:t>
      </w:r>
      <w:r>
        <w:rPr>
          <w:spacing w:val="-4"/>
          <w:sz w:val="24"/>
        </w:rPr>
        <w:t xml:space="preserve"> </w:t>
      </w:r>
      <w:r>
        <w:rPr>
          <w:sz w:val="24"/>
        </w:rPr>
        <w:t>$3.760</w:t>
      </w:r>
      <w:r>
        <w:rPr>
          <w:spacing w:val="-4"/>
          <w:sz w:val="24"/>
        </w:rPr>
        <w:t xml:space="preserve"> </w:t>
      </w:r>
      <w:r>
        <w:rPr>
          <w:sz w:val="24"/>
        </w:rPr>
        <w:t>million</w:t>
      </w:r>
      <w:r>
        <w:rPr>
          <w:spacing w:val="-4"/>
          <w:sz w:val="24"/>
        </w:rPr>
        <w:t xml:space="preserve"> </w:t>
      </w:r>
      <w:r>
        <w:rPr>
          <w:sz w:val="24"/>
        </w:rPr>
        <w:t>in</w:t>
      </w:r>
      <w:r>
        <w:rPr>
          <w:spacing w:val="-2"/>
          <w:sz w:val="24"/>
        </w:rPr>
        <w:t xml:space="preserve"> </w:t>
      </w:r>
      <w:r>
        <w:rPr>
          <w:sz w:val="24"/>
        </w:rPr>
        <w:t>2022/23</w:t>
      </w:r>
      <w:r>
        <w:rPr>
          <w:spacing w:val="-4"/>
          <w:sz w:val="24"/>
        </w:rPr>
        <w:t xml:space="preserve"> </w:t>
      </w:r>
      <w:r>
        <w:rPr>
          <w:sz w:val="24"/>
        </w:rPr>
        <w:t>to</w:t>
      </w:r>
      <w:r>
        <w:rPr>
          <w:spacing w:val="-4"/>
          <w:sz w:val="24"/>
        </w:rPr>
        <w:t xml:space="preserve"> </w:t>
      </w:r>
      <w:r>
        <w:rPr>
          <w:sz w:val="24"/>
        </w:rPr>
        <w:t>meet</w:t>
      </w:r>
      <w:r>
        <w:rPr>
          <w:spacing w:val="-5"/>
          <w:sz w:val="24"/>
        </w:rPr>
        <w:t xml:space="preserve"> </w:t>
      </w:r>
      <w:r>
        <w:rPr>
          <w:sz w:val="24"/>
        </w:rPr>
        <w:t>the</w:t>
      </w:r>
      <w:r>
        <w:rPr>
          <w:spacing w:val="-2"/>
          <w:sz w:val="24"/>
        </w:rPr>
        <w:t xml:space="preserve"> </w:t>
      </w:r>
      <w:r>
        <w:rPr>
          <w:sz w:val="24"/>
        </w:rPr>
        <w:t>$16.450</w:t>
      </w:r>
      <w:r>
        <w:rPr>
          <w:spacing w:val="-2"/>
          <w:sz w:val="24"/>
        </w:rPr>
        <w:t xml:space="preserve"> </w:t>
      </w:r>
      <w:r>
        <w:rPr>
          <w:sz w:val="24"/>
        </w:rPr>
        <w:t>million</w:t>
      </w:r>
      <w:r>
        <w:rPr>
          <w:spacing w:val="-4"/>
          <w:sz w:val="24"/>
        </w:rPr>
        <w:t xml:space="preserve"> </w:t>
      </w:r>
      <w:r>
        <w:rPr>
          <w:sz w:val="24"/>
        </w:rPr>
        <w:t>cost</w:t>
      </w:r>
      <w:r>
        <w:rPr>
          <w:spacing w:val="-3"/>
          <w:sz w:val="24"/>
        </w:rPr>
        <w:t xml:space="preserve"> </w:t>
      </w:r>
      <w:r>
        <w:rPr>
          <w:sz w:val="24"/>
        </w:rPr>
        <w:t>of the RSLF in 2023/24.</w:t>
      </w:r>
    </w:p>
    <w:p w14:paraId="0B70D49B" w14:textId="77777777" w:rsidR="00FC459B" w:rsidRDefault="00FC459B">
      <w:pPr>
        <w:pStyle w:val="BodyText"/>
        <w:spacing w:before="10"/>
        <w:rPr>
          <w:sz w:val="20"/>
        </w:rPr>
      </w:pPr>
    </w:p>
    <w:p w14:paraId="0298FE14" w14:textId="77777777" w:rsidR="00FC459B" w:rsidRDefault="00E40552">
      <w:pPr>
        <w:pStyle w:val="ListParagraph"/>
        <w:numPr>
          <w:ilvl w:val="0"/>
          <w:numId w:val="8"/>
        </w:numPr>
        <w:tabs>
          <w:tab w:val="left" w:pos="861"/>
        </w:tabs>
        <w:ind w:left="861" w:right="862"/>
        <w:rPr>
          <w:sz w:val="24"/>
        </w:rPr>
      </w:pPr>
      <w:r>
        <w:rPr>
          <w:sz w:val="24"/>
        </w:rPr>
        <w:t>This paper also seeks to transfer funding in-principle for the Food Secure Communities</w:t>
      </w:r>
      <w:r>
        <w:rPr>
          <w:spacing w:val="-5"/>
          <w:sz w:val="24"/>
        </w:rPr>
        <w:t xml:space="preserve"> </w:t>
      </w:r>
      <w:r>
        <w:rPr>
          <w:sz w:val="24"/>
        </w:rPr>
        <w:t>Programme</w:t>
      </w:r>
      <w:r>
        <w:rPr>
          <w:spacing w:val="-5"/>
          <w:sz w:val="24"/>
        </w:rPr>
        <w:t xml:space="preserve"> </w:t>
      </w:r>
      <w:r>
        <w:rPr>
          <w:sz w:val="24"/>
        </w:rPr>
        <w:t>of</w:t>
      </w:r>
      <w:r>
        <w:rPr>
          <w:spacing w:val="-4"/>
          <w:sz w:val="24"/>
        </w:rPr>
        <w:t xml:space="preserve"> </w:t>
      </w:r>
      <w:r>
        <w:rPr>
          <w:sz w:val="24"/>
        </w:rPr>
        <w:t>up</w:t>
      </w:r>
      <w:r>
        <w:rPr>
          <w:spacing w:val="-3"/>
          <w:sz w:val="24"/>
        </w:rPr>
        <w:t xml:space="preserve"> </w:t>
      </w:r>
      <w:r>
        <w:rPr>
          <w:sz w:val="24"/>
        </w:rPr>
        <w:t>to</w:t>
      </w:r>
      <w:r>
        <w:rPr>
          <w:spacing w:val="-5"/>
          <w:sz w:val="24"/>
        </w:rPr>
        <w:t xml:space="preserve"> </w:t>
      </w:r>
      <w:r>
        <w:rPr>
          <w:sz w:val="24"/>
        </w:rPr>
        <w:t>$6.500</w:t>
      </w:r>
      <w:r>
        <w:rPr>
          <w:spacing w:val="-5"/>
          <w:sz w:val="24"/>
        </w:rPr>
        <w:t xml:space="preserve"> </w:t>
      </w:r>
      <w:r>
        <w:rPr>
          <w:sz w:val="24"/>
        </w:rPr>
        <w:t>million</w:t>
      </w:r>
      <w:r>
        <w:rPr>
          <w:spacing w:val="-5"/>
          <w:sz w:val="24"/>
        </w:rPr>
        <w:t xml:space="preserve"> </w:t>
      </w:r>
      <w:r>
        <w:rPr>
          <w:sz w:val="24"/>
        </w:rPr>
        <w:t>from</w:t>
      </w:r>
      <w:r>
        <w:rPr>
          <w:spacing w:val="-5"/>
          <w:sz w:val="24"/>
        </w:rPr>
        <w:t xml:space="preserve"> </w:t>
      </w:r>
      <w:r>
        <w:rPr>
          <w:sz w:val="24"/>
        </w:rPr>
        <w:t>2022/23</w:t>
      </w:r>
      <w:r>
        <w:rPr>
          <w:spacing w:val="-5"/>
          <w:sz w:val="24"/>
        </w:rPr>
        <w:t xml:space="preserve"> </w:t>
      </w:r>
      <w:r>
        <w:rPr>
          <w:sz w:val="24"/>
        </w:rPr>
        <w:t>to</w:t>
      </w:r>
      <w:r>
        <w:rPr>
          <w:spacing w:val="-3"/>
          <w:sz w:val="24"/>
        </w:rPr>
        <w:t xml:space="preserve"> </w:t>
      </w:r>
      <w:r>
        <w:rPr>
          <w:sz w:val="24"/>
        </w:rPr>
        <w:t>2023/24,</w:t>
      </w:r>
      <w:r>
        <w:rPr>
          <w:spacing w:val="-6"/>
          <w:sz w:val="24"/>
        </w:rPr>
        <w:t xml:space="preserve"> </w:t>
      </w:r>
      <w:r>
        <w:rPr>
          <w:sz w:val="24"/>
        </w:rPr>
        <w:t xml:space="preserve">to extend the period of transitional funding from three to six months of activity, due to impacts of cost of living and increased demand reported from the </w:t>
      </w:r>
      <w:r>
        <w:rPr>
          <w:spacing w:val="-2"/>
          <w:sz w:val="24"/>
        </w:rPr>
        <w:t>sector.</w:t>
      </w:r>
    </w:p>
    <w:p w14:paraId="4257E87B" w14:textId="77777777" w:rsidR="00FC459B" w:rsidRDefault="00FC459B">
      <w:pPr>
        <w:pStyle w:val="BodyText"/>
        <w:spacing w:before="10"/>
        <w:rPr>
          <w:sz w:val="20"/>
        </w:rPr>
      </w:pPr>
    </w:p>
    <w:p w14:paraId="417E9EC3" w14:textId="77777777" w:rsidR="00FC459B" w:rsidRDefault="00E40552">
      <w:pPr>
        <w:pStyle w:val="ListParagraph"/>
        <w:numPr>
          <w:ilvl w:val="0"/>
          <w:numId w:val="8"/>
        </w:numPr>
        <w:tabs>
          <w:tab w:val="left" w:pos="861"/>
        </w:tabs>
        <w:ind w:left="861" w:right="823"/>
        <w:rPr>
          <w:sz w:val="24"/>
        </w:rPr>
      </w:pPr>
      <w:r>
        <w:rPr>
          <w:sz w:val="24"/>
        </w:rPr>
        <w:t>I am also bringing a separate proposal to Cabinet seeking an underspend transfer</w:t>
      </w:r>
      <w:r>
        <w:rPr>
          <w:spacing w:val="-4"/>
          <w:sz w:val="24"/>
        </w:rPr>
        <w:t xml:space="preserve"> </w:t>
      </w:r>
      <w:r>
        <w:rPr>
          <w:sz w:val="24"/>
        </w:rPr>
        <w:t>to</w:t>
      </w:r>
      <w:r>
        <w:rPr>
          <w:spacing w:val="-6"/>
          <w:sz w:val="24"/>
        </w:rPr>
        <w:t xml:space="preserve"> </w:t>
      </w:r>
      <w:r>
        <w:rPr>
          <w:sz w:val="24"/>
        </w:rPr>
        <w:t>fund</w:t>
      </w:r>
      <w:r>
        <w:rPr>
          <w:spacing w:val="-6"/>
          <w:sz w:val="24"/>
        </w:rPr>
        <w:t xml:space="preserve"> </w:t>
      </w:r>
      <w:r>
        <w:rPr>
          <w:sz w:val="24"/>
        </w:rPr>
        <w:t>a</w:t>
      </w:r>
      <w:r>
        <w:rPr>
          <w:spacing w:val="-6"/>
          <w:sz w:val="24"/>
        </w:rPr>
        <w:t xml:space="preserve"> </w:t>
      </w:r>
      <w:r>
        <w:rPr>
          <w:sz w:val="24"/>
        </w:rPr>
        <w:t>targeted</w:t>
      </w:r>
      <w:r>
        <w:rPr>
          <w:spacing w:val="-4"/>
          <w:sz w:val="24"/>
        </w:rPr>
        <w:t xml:space="preserve"> </w:t>
      </w:r>
      <w:r>
        <w:rPr>
          <w:sz w:val="24"/>
        </w:rPr>
        <w:t>Ministerial</w:t>
      </w:r>
      <w:r>
        <w:rPr>
          <w:spacing w:val="-6"/>
          <w:sz w:val="24"/>
        </w:rPr>
        <w:t xml:space="preserve"> </w:t>
      </w:r>
      <w:r>
        <w:rPr>
          <w:sz w:val="24"/>
        </w:rPr>
        <w:t>Welfare</w:t>
      </w:r>
      <w:r>
        <w:rPr>
          <w:spacing w:val="-6"/>
          <w:sz w:val="24"/>
        </w:rPr>
        <w:t xml:space="preserve"> </w:t>
      </w:r>
      <w:r>
        <w:rPr>
          <w:sz w:val="24"/>
        </w:rPr>
        <w:t>Programme</w:t>
      </w:r>
      <w:r>
        <w:rPr>
          <w:spacing w:val="-6"/>
          <w:sz w:val="24"/>
        </w:rPr>
        <w:t xml:space="preserve"> </w:t>
      </w:r>
      <w:r>
        <w:rPr>
          <w:sz w:val="24"/>
        </w:rPr>
        <w:t>to</w:t>
      </w:r>
      <w:r>
        <w:rPr>
          <w:spacing w:val="-4"/>
          <w:sz w:val="24"/>
        </w:rPr>
        <w:t xml:space="preserve"> </w:t>
      </w:r>
      <w:r>
        <w:rPr>
          <w:sz w:val="24"/>
        </w:rPr>
        <w:t>provide</w:t>
      </w:r>
      <w:r>
        <w:rPr>
          <w:spacing w:val="-6"/>
          <w:sz w:val="24"/>
        </w:rPr>
        <w:t xml:space="preserve"> </w:t>
      </w:r>
      <w:r>
        <w:rPr>
          <w:sz w:val="24"/>
        </w:rPr>
        <w:t>financial relief for clients unable to receive their Russian overseas pension due to military conflict.</w:t>
      </w:r>
    </w:p>
    <w:p w14:paraId="319D74C9" w14:textId="77777777" w:rsidR="00FC459B" w:rsidRDefault="00FC459B">
      <w:pPr>
        <w:pStyle w:val="BodyText"/>
        <w:spacing w:before="10"/>
        <w:rPr>
          <w:sz w:val="20"/>
        </w:rPr>
      </w:pPr>
    </w:p>
    <w:p w14:paraId="0096039D" w14:textId="77777777" w:rsidR="00FC459B" w:rsidRDefault="00E40552">
      <w:pPr>
        <w:pStyle w:val="Heading1"/>
      </w:pPr>
      <w:bookmarkStart w:id="5" w:name="Background"/>
      <w:bookmarkEnd w:id="5"/>
      <w:r>
        <w:rPr>
          <w:spacing w:val="-2"/>
        </w:rPr>
        <w:t>Background</w:t>
      </w:r>
    </w:p>
    <w:p w14:paraId="1615412E" w14:textId="77777777" w:rsidR="00FC459B" w:rsidRDefault="00FC459B">
      <w:pPr>
        <w:pStyle w:val="BodyText"/>
        <w:spacing w:before="10"/>
        <w:rPr>
          <w:b/>
          <w:sz w:val="20"/>
        </w:rPr>
      </w:pPr>
    </w:p>
    <w:p w14:paraId="48723C75" w14:textId="77777777" w:rsidR="00FC459B" w:rsidRDefault="00E40552">
      <w:pPr>
        <w:pStyle w:val="ListParagraph"/>
        <w:numPr>
          <w:ilvl w:val="0"/>
          <w:numId w:val="8"/>
        </w:numPr>
        <w:tabs>
          <w:tab w:val="left" w:pos="861"/>
        </w:tabs>
        <w:ind w:left="861" w:right="822"/>
        <w:rPr>
          <w:sz w:val="24"/>
        </w:rPr>
      </w:pPr>
      <w:r>
        <w:rPr>
          <w:sz w:val="24"/>
        </w:rPr>
        <w:t>MSD’s</w:t>
      </w:r>
      <w:r>
        <w:rPr>
          <w:spacing w:val="-5"/>
          <w:sz w:val="24"/>
        </w:rPr>
        <w:t xml:space="preserve"> </w:t>
      </w:r>
      <w:r>
        <w:rPr>
          <w:sz w:val="24"/>
        </w:rPr>
        <w:t>departmental</w:t>
      </w:r>
      <w:r>
        <w:rPr>
          <w:spacing w:val="-5"/>
          <w:sz w:val="24"/>
        </w:rPr>
        <w:t xml:space="preserve"> </w:t>
      </w:r>
      <w:r>
        <w:rPr>
          <w:sz w:val="24"/>
        </w:rPr>
        <w:t>underspe</w:t>
      </w:r>
      <w:bookmarkStart w:id="6" w:name="_bookmark1"/>
      <w:bookmarkEnd w:id="6"/>
      <w:r>
        <w:rPr>
          <w:sz w:val="24"/>
        </w:rPr>
        <w:t>nd</w:t>
      </w:r>
      <w:r>
        <w:rPr>
          <w:spacing w:val="-5"/>
          <w:sz w:val="24"/>
        </w:rPr>
        <w:t xml:space="preserve"> </w:t>
      </w:r>
      <w:r>
        <w:rPr>
          <w:sz w:val="24"/>
        </w:rPr>
        <w:t>position</w:t>
      </w:r>
      <w:r>
        <w:rPr>
          <w:spacing w:val="-5"/>
          <w:sz w:val="24"/>
        </w:rPr>
        <w:t xml:space="preserve"> </w:t>
      </w:r>
      <w:r>
        <w:rPr>
          <w:sz w:val="24"/>
        </w:rPr>
        <w:t>is</w:t>
      </w:r>
      <w:r>
        <w:rPr>
          <w:spacing w:val="-5"/>
          <w:sz w:val="24"/>
        </w:rPr>
        <w:t xml:space="preserve"> </w:t>
      </w:r>
      <w:r>
        <w:rPr>
          <w:sz w:val="24"/>
        </w:rPr>
        <w:t>forecast</w:t>
      </w:r>
      <w:r>
        <w:rPr>
          <w:spacing w:val="-6"/>
          <w:sz w:val="24"/>
        </w:rPr>
        <w:t xml:space="preserve"> </w:t>
      </w:r>
      <w:r>
        <w:rPr>
          <w:sz w:val="24"/>
        </w:rPr>
        <w:t>to</w:t>
      </w:r>
      <w:r>
        <w:rPr>
          <w:spacing w:val="-3"/>
          <w:sz w:val="24"/>
        </w:rPr>
        <w:t xml:space="preserve"> </w:t>
      </w:r>
      <w:r>
        <w:rPr>
          <w:sz w:val="24"/>
        </w:rPr>
        <w:t>be</w:t>
      </w:r>
      <w:r>
        <w:rPr>
          <w:spacing w:val="-3"/>
          <w:sz w:val="24"/>
        </w:rPr>
        <w:t xml:space="preserve"> </w:t>
      </w:r>
      <w:r>
        <w:rPr>
          <w:sz w:val="24"/>
        </w:rPr>
        <w:t>$92.364</w:t>
      </w:r>
      <w:r>
        <w:rPr>
          <w:spacing w:val="-5"/>
          <w:sz w:val="24"/>
        </w:rPr>
        <w:t xml:space="preserve"> </w:t>
      </w:r>
      <w:r>
        <w:rPr>
          <w:sz w:val="24"/>
        </w:rPr>
        <w:t>million</w:t>
      </w:r>
      <w:r>
        <w:rPr>
          <w:spacing w:val="-5"/>
          <w:sz w:val="24"/>
        </w:rPr>
        <w:t xml:space="preserve"> </w:t>
      </w:r>
      <w:r>
        <w:rPr>
          <w:sz w:val="24"/>
        </w:rPr>
        <w:t>for the year ending 30 June 2023.</w:t>
      </w:r>
      <w:hyperlink w:anchor="_bookmark2" w:history="1">
        <w:r>
          <w:rPr>
            <w:sz w:val="24"/>
            <w:vertAlign w:val="superscript"/>
          </w:rPr>
          <w:t>1</w:t>
        </w:r>
      </w:hyperlink>
    </w:p>
    <w:p w14:paraId="61862311" w14:textId="77777777" w:rsidR="00FC459B" w:rsidRDefault="00FC459B">
      <w:pPr>
        <w:pStyle w:val="BodyText"/>
        <w:spacing w:before="10"/>
        <w:rPr>
          <w:sz w:val="20"/>
        </w:rPr>
      </w:pPr>
    </w:p>
    <w:p w14:paraId="71FC1B24" w14:textId="77777777" w:rsidR="00FC459B" w:rsidRDefault="00E40552">
      <w:pPr>
        <w:pStyle w:val="ListParagraph"/>
        <w:numPr>
          <w:ilvl w:val="0"/>
          <w:numId w:val="8"/>
        </w:numPr>
        <w:tabs>
          <w:tab w:val="left" w:pos="861"/>
        </w:tabs>
        <w:ind w:left="861"/>
        <w:rPr>
          <w:sz w:val="24"/>
        </w:rPr>
      </w:pPr>
      <w:r>
        <w:rPr>
          <w:sz w:val="24"/>
        </w:rPr>
        <w:t>The</w:t>
      </w:r>
      <w:r>
        <w:rPr>
          <w:spacing w:val="-6"/>
          <w:sz w:val="24"/>
        </w:rPr>
        <w:t xml:space="preserve"> </w:t>
      </w:r>
      <w:r>
        <w:rPr>
          <w:sz w:val="24"/>
        </w:rPr>
        <w:t>underspend</w:t>
      </w:r>
      <w:r>
        <w:rPr>
          <w:spacing w:val="-2"/>
          <w:sz w:val="24"/>
        </w:rPr>
        <w:t xml:space="preserve"> </w:t>
      </w:r>
      <w:r>
        <w:rPr>
          <w:sz w:val="24"/>
        </w:rPr>
        <w:t>has</w:t>
      </w:r>
      <w:r>
        <w:rPr>
          <w:spacing w:val="-2"/>
          <w:sz w:val="24"/>
        </w:rPr>
        <w:t xml:space="preserve"> </w:t>
      </w:r>
      <w:r>
        <w:rPr>
          <w:sz w:val="24"/>
        </w:rPr>
        <w:t>been</w:t>
      </w:r>
      <w:r>
        <w:rPr>
          <w:spacing w:val="-4"/>
          <w:sz w:val="24"/>
        </w:rPr>
        <w:t xml:space="preserve"> </w:t>
      </w:r>
      <w:r>
        <w:rPr>
          <w:sz w:val="24"/>
        </w:rPr>
        <w:t>mainly</w:t>
      </w:r>
      <w:r>
        <w:rPr>
          <w:spacing w:val="-4"/>
          <w:sz w:val="24"/>
        </w:rPr>
        <w:t xml:space="preserve"> </w:t>
      </w:r>
      <w:r>
        <w:rPr>
          <w:sz w:val="24"/>
        </w:rPr>
        <w:t>driven</w:t>
      </w:r>
      <w:r>
        <w:rPr>
          <w:spacing w:val="-3"/>
          <w:sz w:val="24"/>
        </w:rPr>
        <w:t xml:space="preserve"> </w:t>
      </w:r>
      <w:r>
        <w:rPr>
          <w:spacing w:val="-4"/>
          <w:sz w:val="24"/>
        </w:rPr>
        <w:t>from:</w:t>
      </w:r>
    </w:p>
    <w:p w14:paraId="6FAA175B" w14:textId="77777777" w:rsidR="00FC459B" w:rsidRDefault="00FC459B">
      <w:pPr>
        <w:pStyle w:val="BodyText"/>
        <w:spacing w:before="10"/>
        <w:rPr>
          <w:sz w:val="20"/>
        </w:rPr>
      </w:pPr>
    </w:p>
    <w:p w14:paraId="6B4EF1D2" w14:textId="77777777" w:rsidR="00FC459B" w:rsidRDefault="00E40552">
      <w:pPr>
        <w:pStyle w:val="ListParagraph"/>
        <w:numPr>
          <w:ilvl w:val="1"/>
          <w:numId w:val="8"/>
        </w:numPr>
        <w:tabs>
          <w:tab w:val="left" w:pos="1580"/>
          <w:tab w:val="left" w:pos="1582"/>
        </w:tabs>
        <w:ind w:right="1234"/>
        <w:jc w:val="both"/>
        <w:rPr>
          <w:sz w:val="24"/>
        </w:rPr>
      </w:pPr>
      <w:r>
        <w:rPr>
          <w:sz w:val="24"/>
        </w:rPr>
        <w:t>personnel savings</w:t>
      </w:r>
      <w:r>
        <w:rPr>
          <w:spacing w:val="-1"/>
          <w:sz w:val="24"/>
        </w:rPr>
        <w:t xml:space="preserve"> </w:t>
      </w:r>
      <w:r>
        <w:rPr>
          <w:sz w:val="24"/>
        </w:rPr>
        <w:t>from</w:t>
      </w:r>
      <w:r>
        <w:rPr>
          <w:spacing w:val="-1"/>
          <w:sz w:val="24"/>
        </w:rPr>
        <w:t xml:space="preserve"> </w:t>
      </w:r>
      <w:r>
        <w:rPr>
          <w:sz w:val="24"/>
        </w:rPr>
        <w:t>higher</w:t>
      </w:r>
      <w:r>
        <w:rPr>
          <w:spacing w:val="-1"/>
          <w:sz w:val="24"/>
        </w:rPr>
        <w:t xml:space="preserve"> </w:t>
      </w:r>
      <w:r>
        <w:rPr>
          <w:sz w:val="24"/>
        </w:rPr>
        <w:t>than</w:t>
      </w:r>
      <w:r>
        <w:rPr>
          <w:spacing w:val="-1"/>
          <w:sz w:val="24"/>
        </w:rPr>
        <w:t xml:space="preserve"> </w:t>
      </w:r>
      <w:r>
        <w:rPr>
          <w:sz w:val="24"/>
        </w:rPr>
        <w:t>anticipated</w:t>
      </w:r>
      <w:r>
        <w:rPr>
          <w:spacing w:val="-1"/>
          <w:sz w:val="24"/>
        </w:rPr>
        <w:t xml:space="preserve"> </w:t>
      </w:r>
      <w:r>
        <w:rPr>
          <w:sz w:val="24"/>
        </w:rPr>
        <w:t>turnover</w:t>
      </w:r>
      <w:r>
        <w:rPr>
          <w:spacing w:val="-1"/>
          <w:sz w:val="24"/>
        </w:rPr>
        <w:t xml:space="preserve"> </w:t>
      </w:r>
      <w:r>
        <w:rPr>
          <w:sz w:val="24"/>
        </w:rPr>
        <w:t>in contact centres</w:t>
      </w:r>
      <w:r>
        <w:rPr>
          <w:spacing w:val="-6"/>
          <w:sz w:val="24"/>
        </w:rPr>
        <w:t xml:space="preserve"> </w:t>
      </w:r>
      <w:r>
        <w:rPr>
          <w:sz w:val="24"/>
        </w:rPr>
        <w:t>and</w:t>
      </w:r>
      <w:r>
        <w:rPr>
          <w:spacing w:val="-4"/>
          <w:sz w:val="24"/>
        </w:rPr>
        <w:t xml:space="preserve"> </w:t>
      </w:r>
      <w:r>
        <w:rPr>
          <w:sz w:val="24"/>
        </w:rPr>
        <w:t>challenges</w:t>
      </w:r>
      <w:r>
        <w:rPr>
          <w:spacing w:val="-6"/>
          <w:sz w:val="24"/>
        </w:rPr>
        <w:t xml:space="preserve"> </w:t>
      </w:r>
      <w:r>
        <w:rPr>
          <w:sz w:val="24"/>
        </w:rPr>
        <w:t>with</w:t>
      </w:r>
      <w:r>
        <w:rPr>
          <w:spacing w:val="-4"/>
          <w:sz w:val="24"/>
        </w:rPr>
        <w:t xml:space="preserve"> </w:t>
      </w:r>
      <w:r>
        <w:rPr>
          <w:sz w:val="24"/>
        </w:rPr>
        <w:t>retaining</w:t>
      </w:r>
      <w:r>
        <w:rPr>
          <w:spacing w:val="-6"/>
          <w:sz w:val="24"/>
        </w:rPr>
        <w:t xml:space="preserve"> </w:t>
      </w:r>
      <w:r>
        <w:rPr>
          <w:sz w:val="24"/>
        </w:rPr>
        <w:t>and</w:t>
      </w:r>
      <w:r>
        <w:rPr>
          <w:spacing w:val="-6"/>
          <w:sz w:val="24"/>
        </w:rPr>
        <w:t xml:space="preserve"> </w:t>
      </w:r>
      <w:r>
        <w:rPr>
          <w:sz w:val="24"/>
        </w:rPr>
        <w:t>recruiting</w:t>
      </w:r>
      <w:r>
        <w:rPr>
          <w:spacing w:val="-6"/>
          <w:sz w:val="24"/>
        </w:rPr>
        <w:t xml:space="preserve"> </w:t>
      </w:r>
      <w:r>
        <w:rPr>
          <w:sz w:val="24"/>
        </w:rPr>
        <w:t>staff</w:t>
      </w:r>
      <w:r>
        <w:rPr>
          <w:spacing w:val="-5"/>
          <w:sz w:val="24"/>
        </w:rPr>
        <w:t xml:space="preserve"> </w:t>
      </w:r>
      <w:r>
        <w:rPr>
          <w:sz w:val="24"/>
        </w:rPr>
        <w:t>in</w:t>
      </w:r>
      <w:r>
        <w:rPr>
          <w:spacing w:val="-6"/>
          <w:sz w:val="24"/>
        </w:rPr>
        <w:t xml:space="preserve"> </w:t>
      </w:r>
      <w:r>
        <w:rPr>
          <w:sz w:val="24"/>
        </w:rPr>
        <w:t>current market conditions, causing delays in filling vacancies, and</w:t>
      </w:r>
    </w:p>
    <w:p w14:paraId="4E9FF78E" w14:textId="77777777" w:rsidR="00FC459B" w:rsidRDefault="00FC459B">
      <w:pPr>
        <w:pStyle w:val="BodyText"/>
        <w:spacing w:before="10"/>
        <w:rPr>
          <w:sz w:val="20"/>
        </w:rPr>
      </w:pPr>
    </w:p>
    <w:p w14:paraId="69E8DC93" w14:textId="77777777" w:rsidR="00FC459B" w:rsidRDefault="00E40552">
      <w:pPr>
        <w:pStyle w:val="ListParagraph"/>
        <w:numPr>
          <w:ilvl w:val="1"/>
          <w:numId w:val="8"/>
        </w:numPr>
        <w:tabs>
          <w:tab w:val="left" w:pos="1582"/>
        </w:tabs>
        <w:ind w:right="928"/>
        <w:rPr>
          <w:sz w:val="24"/>
        </w:rPr>
      </w:pPr>
      <w:r>
        <w:rPr>
          <w:sz w:val="24"/>
        </w:rPr>
        <w:t>less</w:t>
      </w:r>
      <w:r>
        <w:rPr>
          <w:spacing w:val="-6"/>
          <w:sz w:val="24"/>
        </w:rPr>
        <w:t xml:space="preserve"> </w:t>
      </w:r>
      <w:r>
        <w:rPr>
          <w:sz w:val="24"/>
        </w:rPr>
        <w:t>demand</w:t>
      </w:r>
      <w:r>
        <w:rPr>
          <w:spacing w:val="-6"/>
          <w:sz w:val="24"/>
        </w:rPr>
        <w:t xml:space="preserve"> </w:t>
      </w:r>
      <w:r>
        <w:rPr>
          <w:sz w:val="24"/>
        </w:rPr>
        <w:t>for</w:t>
      </w:r>
      <w:r>
        <w:rPr>
          <w:spacing w:val="-5"/>
          <w:sz w:val="24"/>
        </w:rPr>
        <w:t xml:space="preserve"> </w:t>
      </w:r>
      <w:r>
        <w:rPr>
          <w:sz w:val="24"/>
        </w:rPr>
        <w:t>some</w:t>
      </w:r>
      <w:r>
        <w:rPr>
          <w:spacing w:val="-6"/>
          <w:sz w:val="24"/>
        </w:rPr>
        <w:t xml:space="preserve"> </w:t>
      </w:r>
      <w:r>
        <w:rPr>
          <w:sz w:val="24"/>
        </w:rPr>
        <w:t>contracted</w:t>
      </w:r>
      <w:r>
        <w:rPr>
          <w:spacing w:val="-6"/>
          <w:sz w:val="24"/>
        </w:rPr>
        <w:t xml:space="preserve"> </w:t>
      </w:r>
      <w:r>
        <w:rPr>
          <w:sz w:val="24"/>
        </w:rPr>
        <w:t>employment</w:t>
      </w:r>
      <w:r>
        <w:rPr>
          <w:spacing w:val="-7"/>
          <w:sz w:val="24"/>
        </w:rPr>
        <w:t xml:space="preserve"> </w:t>
      </w:r>
      <w:r>
        <w:rPr>
          <w:sz w:val="24"/>
        </w:rPr>
        <w:t>services</w:t>
      </w:r>
      <w:r>
        <w:rPr>
          <w:spacing w:val="-5"/>
          <w:sz w:val="24"/>
        </w:rPr>
        <w:t xml:space="preserve"> </w:t>
      </w:r>
      <w:r>
        <w:rPr>
          <w:sz w:val="24"/>
        </w:rPr>
        <w:t>as</w:t>
      </w:r>
      <w:r>
        <w:rPr>
          <w:spacing w:val="-5"/>
          <w:sz w:val="24"/>
        </w:rPr>
        <w:t xml:space="preserve"> </w:t>
      </w:r>
      <w:r>
        <w:rPr>
          <w:sz w:val="24"/>
        </w:rPr>
        <w:t>employers react to gathering economic headwinds.</w:t>
      </w:r>
    </w:p>
    <w:p w14:paraId="2562D303" w14:textId="77777777" w:rsidR="00FC459B" w:rsidRDefault="00FC459B">
      <w:pPr>
        <w:pStyle w:val="BodyText"/>
        <w:spacing w:before="10"/>
        <w:rPr>
          <w:sz w:val="20"/>
        </w:rPr>
      </w:pPr>
    </w:p>
    <w:p w14:paraId="5B45EB3C" w14:textId="77777777" w:rsidR="00FC459B" w:rsidRDefault="00E40552">
      <w:pPr>
        <w:pStyle w:val="ListParagraph"/>
        <w:numPr>
          <w:ilvl w:val="0"/>
          <w:numId w:val="8"/>
        </w:numPr>
        <w:tabs>
          <w:tab w:val="left" w:pos="861"/>
        </w:tabs>
        <w:ind w:left="861" w:right="1169"/>
        <w:rPr>
          <w:sz w:val="24"/>
        </w:rPr>
      </w:pPr>
      <w:r>
        <w:rPr>
          <w:sz w:val="24"/>
        </w:rPr>
        <w:t>MSD</w:t>
      </w:r>
      <w:r>
        <w:rPr>
          <w:spacing w:val="-5"/>
          <w:sz w:val="24"/>
        </w:rPr>
        <w:t xml:space="preserve"> </w:t>
      </w:r>
      <w:r>
        <w:rPr>
          <w:sz w:val="24"/>
        </w:rPr>
        <w:t>will</w:t>
      </w:r>
      <w:r>
        <w:rPr>
          <w:spacing w:val="-5"/>
          <w:sz w:val="24"/>
        </w:rPr>
        <w:t xml:space="preserve"> </w:t>
      </w:r>
      <w:r>
        <w:rPr>
          <w:sz w:val="24"/>
        </w:rPr>
        <w:t>work</w:t>
      </w:r>
      <w:r>
        <w:rPr>
          <w:spacing w:val="-5"/>
          <w:sz w:val="24"/>
        </w:rPr>
        <w:t xml:space="preserve"> </w:t>
      </w:r>
      <w:r>
        <w:rPr>
          <w:sz w:val="24"/>
        </w:rPr>
        <w:t>with</w:t>
      </w:r>
      <w:r>
        <w:rPr>
          <w:spacing w:val="-3"/>
          <w:sz w:val="24"/>
        </w:rPr>
        <w:t xml:space="preserve"> </w:t>
      </w:r>
      <w:r>
        <w:rPr>
          <w:sz w:val="24"/>
        </w:rPr>
        <w:t>the</w:t>
      </w:r>
      <w:r>
        <w:rPr>
          <w:spacing w:val="-5"/>
          <w:sz w:val="24"/>
        </w:rPr>
        <w:t xml:space="preserve"> </w:t>
      </w:r>
      <w:r>
        <w:rPr>
          <w:sz w:val="24"/>
        </w:rPr>
        <w:t>Treasury</w:t>
      </w:r>
      <w:r>
        <w:rPr>
          <w:spacing w:val="-5"/>
          <w:sz w:val="24"/>
        </w:rPr>
        <w:t xml:space="preserve"> </w:t>
      </w:r>
      <w:r>
        <w:rPr>
          <w:sz w:val="24"/>
        </w:rPr>
        <w:t>to</w:t>
      </w:r>
      <w:r>
        <w:rPr>
          <w:spacing w:val="-5"/>
          <w:sz w:val="24"/>
        </w:rPr>
        <w:t xml:space="preserve"> </w:t>
      </w:r>
      <w:r>
        <w:rPr>
          <w:sz w:val="24"/>
        </w:rPr>
        <w:t>provide</w:t>
      </w:r>
      <w:r>
        <w:rPr>
          <w:spacing w:val="-5"/>
          <w:sz w:val="24"/>
        </w:rPr>
        <w:t xml:space="preserve"> </w:t>
      </w:r>
      <w:r>
        <w:rPr>
          <w:sz w:val="24"/>
        </w:rPr>
        <w:t>more</w:t>
      </w:r>
      <w:r>
        <w:rPr>
          <w:spacing w:val="-5"/>
          <w:sz w:val="24"/>
        </w:rPr>
        <w:t xml:space="preserve"> </w:t>
      </w:r>
      <w:r>
        <w:rPr>
          <w:sz w:val="24"/>
        </w:rPr>
        <w:t>information</w:t>
      </w:r>
      <w:r>
        <w:rPr>
          <w:spacing w:val="-5"/>
          <w:sz w:val="24"/>
        </w:rPr>
        <w:t xml:space="preserve"> </w:t>
      </w:r>
      <w:r>
        <w:rPr>
          <w:sz w:val="24"/>
        </w:rPr>
        <w:t>about</w:t>
      </w:r>
      <w:r>
        <w:rPr>
          <w:spacing w:val="-4"/>
          <w:sz w:val="24"/>
        </w:rPr>
        <w:t xml:space="preserve"> </w:t>
      </w:r>
      <w:r>
        <w:rPr>
          <w:sz w:val="24"/>
        </w:rPr>
        <w:t>MSD’s forecast underspends and to show how these risks will be managed for Budget 2023 funding for service delivery cost pressures, including staff.</w:t>
      </w:r>
    </w:p>
    <w:p w14:paraId="245E5223" w14:textId="77777777" w:rsidR="00FC459B" w:rsidRDefault="00FC459B">
      <w:pPr>
        <w:pStyle w:val="BodyText"/>
        <w:spacing w:before="10"/>
        <w:rPr>
          <w:sz w:val="20"/>
        </w:rPr>
      </w:pPr>
    </w:p>
    <w:p w14:paraId="5181CD6C" w14:textId="77777777" w:rsidR="00FC459B" w:rsidRDefault="00E40552">
      <w:pPr>
        <w:pStyle w:val="ListParagraph"/>
        <w:numPr>
          <w:ilvl w:val="0"/>
          <w:numId w:val="8"/>
        </w:numPr>
        <w:tabs>
          <w:tab w:val="left" w:pos="861"/>
        </w:tabs>
        <w:ind w:left="861" w:right="796"/>
        <w:rPr>
          <w:sz w:val="24"/>
        </w:rPr>
      </w:pPr>
      <w:r>
        <w:rPr>
          <w:noProof/>
        </w:rPr>
        <mc:AlternateContent>
          <mc:Choice Requires="wps">
            <w:drawing>
              <wp:anchor distT="0" distB="0" distL="0" distR="0" simplePos="0" relativeHeight="487587840" behindDoc="1" locked="0" layoutInCell="1" allowOverlap="1" wp14:anchorId="44F39BAE" wp14:editId="50A82BB7">
                <wp:simplePos x="0" y="0"/>
                <wp:positionH relativeFrom="page">
                  <wp:posOffset>914400</wp:posOffset>
                </wp:positionH>
                <wp:positionV relativeFrom="paragraph">
                  <wp:posOffset>739214</wp:posOffset>
                </wp:positionV>
                <wp:extent cx="143256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49"/>
                              </a:lnTo>
                              <a:lnTo>
                                <a:pt x="1432560" y="6349"/>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0F2A2C" id="Graphic 6" o:spid="_x0000_s1026" style="position:absolute;margin-left:1in;margin-top:58.2pt;width:112.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" path="m1432560,l,,,6349r1432560,l1432560,xe" fillcolor="black" stroked="f">
                <v:path arrowok="t"/>
                <w10:wrap type="topAndBottom" anchorx="page"/>
              </v:shape>
            </w:pict>
          </mc:Fallback>
        </mc:AlternateContent>
      </w:r>
      <w:r>
        <w:rPr>
          <w:sz w:val="24"/>
        </w:rPr>
        <w:t>MSD has received joint-Ministers in-principle approval to carry forward funding</w:t>
      </w:r>
      <w:r>
        <w:rPr>
          <w:spacing w:val="-5"/>
          <w:sz w:val="24"/>
        </w:rPr>
        <w:t xml:space="preserve"> </w:t>
      </w:r>
      <w:r>
        <w:rPr>
          <w:sz w:val="24"/>
        </w:rPr>
        <w:t>from</w:t>
      </w:r>
      <w:r>
        <w:rPr>
          <w:spacing w:val="-3"/>
          <w:sz w:val="24"/>
        </w:rPr>
        <w:t xml:space="preserve"> </w:t>
      </w:r>
      <w:r>
        <w:rPr>
          <w:sz w:val="24"/>
        </w:rPr>
        <w:t>2022/23</w:t>
      </w:r>
      <w:r>
        <w:rPr>
          <w:spacing w:val="-5"/>
          <w:sz w:val="24"/>
        </w:rPr>
        <w:t xml:space="preserve"> </w:t>
      </w:r>
      <w:r>
        <w:rPr>
          <w:sz w:val="24"/>
        </w:rPr>
        <w:t>to</w:t>
      </w:r>
      <w:r>
        <w:rPr>
          <w:spacing w:val="-5"/>
          <w:sz w:val="24"/>
        </w:rPr>
        <w:t xml:space="preserve"> </w:t>
      </w:r>
      <w:r>
        <w:rPr>
          <w:sz w:val="24"/>
        </w:rPr>
        <w:t>2023/24</w:t>
      </w:r>
      <w:r>
        <w:rPr>
          <w:spacing w:val="-3"/>
          <w:sz w:val="24"/>
        </w:rPr>
        <w:t xml:space="preserve"> </w:t>
      </w:r>
      <w:r>
        <w:rPr>
          <w:sz w:val="24"/>
        </w:rPr>
        <w:t>and</w:t>
      </w:r>
      <w:r>
        <w:rPr>
          <w:spacing w:val="-5"/>
          <w:sz w:val="24"/>
        </w:rPr>
        <w:t xml:space="preserve"> </w:t>
      </w:r>
      <w:r>
        <w:rPr>
          <w:sz w:val="24"/>
        </w:rPr>
        <w:t>outyears</w:t>
      </w:r>
      <w:r>
        <w:rPr>
          <w:spacing w:val="-3"/>
          <w:sz w:val="24"/>
        </w:rPr>
        <w:t xml:space="preserve"> </w:t>
      </w:r>
      <w:r>
        <w:rPr>
          <w:sz w:val="24"/>
        </w:rPr>
        <w:t>of</w:t>
      </w:r>
      <w:r>
        <w:rPr>
          <w:spacing w:val="-6"/>
          <w:sz w:val="24"/>
        </w:rPr>
        <w:t xml:space="preserve"> </w:t>
      </w:r>
      <w:r>
        <w:rPr>
          <w:sz w:val="24"/>
        </w:rPr>
        <w:t>up</w:t>
      </w:r>
      <w:r>
        <w:rPr>
          <w:spacing w:val="-5"/>
          <w:sz w:val="24"/>
        </w:rPr>
        <w:t xml:space="preserve"> </w:t>
      </w:r>
      <w:r>
        <w:rPr>
          <w:sz w:val="24"/>
        </w:rPr>
        <w:t>to</w:t>
      </w:r>
      <w:r>
        <w:rPr>
          <w:spacing w:val="-5"/>
          <w:sz w:val="24"/>
        </w:rPr>
        <w:t xml:space="preserve"> </w:t>
      </w:r>
      <w:r>
        <w:rPr>
          <w:sz w:val="24"/>
        </w:rPr>
        <w:t>$49.228</w:t>
      </w:r>
      <w:r>
        <w:rPr>
          <w:spacing w:val="-3"/>
          <w:sz w:val="24"/>
        </w:rPr>
        <w:t xml:space="preserve"> </w:t>
      </w:r>
      <w:r>
        <w:rPr>
          <w:sz w:val="24"/>
        </w:rPr>
        <w:t>million,</w:t>
      </w:r>
      <w:r>
        <w:rPr>
          <w:spacing w:val="-6"/>
          <w:sz w:val="24"/>
        </w:rPr>
        <w:t xml:space="preserve"> </w:t>
      </w:r>
      <w:r>
        <w:rPr>
          <w:sz w:val="24"/>
        </w:rPr>
        <w:t>which leaves</w:t>
      </w:r>
      <w:r>
        <w:rPr>
          <w:spacing w:val="-1"/>
          <w:sz w:val="24"/>
        </w:rPr>
        <w:t xml:space="preserve"> </w:t>
      </w:r>
      <w:r>
        <w:rPr>
          <w:sz w:val="24"/>
        </w:rPr>
        <w:t>a</w:t>
      </w:r>
      <w:r>
        <w:rPr>
          <w:spacing w:val="-3"/>
          <w:sz w:val="24"/>
        </w:rPr>
        <w:t xml:space="preserve"> </w:t>
      </w:r>
      <w:r>
        <w:rPr>
          <w:sz w:val="24"/>
        </w:rPr>
        <w:t>residual</w:t>
      </w:r>
      <w:r>
        <w:rPr>
          <w:spacing w:val="-3"/>
          <w:sz w:val="24"/>
        </w:rPr>
        <w:t xml:space="preserve"> </w:t>
      </w:r>
      <w:r>
        <w:rPr>
          <w:sz w:val="24"/>
        </w:rPr>
        <w:t>underspend</w:t>
      </w:r>
      <w:r>
        <w:rPr>
          <w:spacing w:val="-1"/>
          <w:sz w:val="24"/>
        </w:rPr>
        <w:t xml:space="preserve"> </w:t>
      </w:r>
      <w:r>
        <w:rPr>
          <w:sz w:val="24"/>
        </w:rPr>
        <w:t>balance</w:t>
      </w:r>
      <w:r>
        <w:rPr>
          <w:spacing w:val="-3"/>
          <w:sz w:val="24"/>
        </w:rPr>
        <w:t xml:space="preserve"> </w:t>
      </w:r>
      <w:r>
        <w:rPr>
          <w:sz w:val="24"/>
        </w:rPr>
        <w:t>in</w:t>
      </w:r>
      <w:r>
        <w:rPr>
          <w:spacing w:val="-3"/>
          <w:sz w:val="24"/>
        </w:rPr>
        <w:t xml:space="preserve"> </w:t>
      </w:r>
      <w:r>
        <w:rPr>
          <w:sz w:val="24"/>
        </w:rPr>
        <w:t>2022/23</w:t>
      </w:r>
      <w:r>
        <w:rPr>
          <w:spacing w:val="-3"/>
          <w:sz w:val="24"/>
        </w:rPr>
        <w:t xml:space="preserve"> </w:t>
      </w:r>
      <w:r>
        <w:rPr>
          <w:sz w:val="24"/>
        </w:rPr>
        <w:t>of</w:t>
      </w:r>
      <w:r>
        <w:rPr>
          <w:spacing w:val="-2"/>
          <w:sz w:val="24"/>
        </w:rPr>
        <w:t xml:space="preserve"> </w:t>
      </w:r>
      <w:r>
        <w:rPr>
          <w:sz w:val="24"/>
        </w:rPr>
        <w:t>$43.136</w:t>
      </w:r>
      <w:r>
        <w:rPr>
          <w:spacing w:val="-3"/>
          <w:sz w:val="24"/>
        </w:rPr>
        <w:t xml:space="preserve"> </w:t>
      </w:r>
      <w:r>
        <w:rPr>
          <w:sz w:val="24"/>
        </w:rPr>
        <w:t>million</w:t>
      </w:r>
      <w:r>
        <w:rPr>
          <w:spacing w:val="-3"/>
          <w:sz w:val="24"/>
        </w:rPr>
        <w:t xml:space="preserve"> </w:t>
      </w:r>
      <w:r>
        <w:rPr>
          <w:sz w:val="24"/>
        </w:rPr>
        <w:t>available to fund priority initiatives or return to the centre.</w:t>
      </w:r>
    </w:p>
    <w:bookmarkStart w:id="7" w:name="_bookmark2"/>
    <w:bookmarkEnd w:id="7"/>
    <w:p w14:paraId="7BB297B9" w14:textId="77777777" w:rsidR="00FC459B" w:rsidRDefault="00E40552">
      <w:pPr>
        <w:spacing w:before="57"/>
        <w:ind w:left="141" w:right="790"/>
        <w:rPr>
          <w:sz w:val="20"/>
        </w:rPr>
      </w:pPr>
      <w:r>
        <w:fldChar w:fldCharType="begin"/>
      </w:r>
      <w:r>
        <w:instrText>HYPERLINK \l "_bookmark1"</w:instrText>
      </w:r>
      <w:r>
        <w:fldChar w:fldCharType="separate"/>
      </w:r>
      <w:r>
        <w:rPr>
          <w:rFonts w:ascii="Times New Roman"/>
          <w:sz w:val="20"/>
          <w:vertAlign w:val="superscript"/>
        </w:rPr>
        <w:t>1</w:t>
      </w:r>
      <w:r>
        <w:rPr>
          <w:rFonts w:ascii="Times New Roman"/>
          <w:sz w:val="20"/>
          <w:vertAlign w:val="superscript"/>
        </w:rPr>
        <w:fldChar w:fldCharType="end"/>
      </w:r>
      <w:r>
        <w:rPr>
          <w:rFonts w:ascii="Times New Roman"/>
          <w:sz w:val="20"/>
        </w:rPr>
        <w:t xml:space="preserve"> </w:t>
      </w:r>
      <w:r>
        <w:rPr>
          <w:sz w:val="20"/>
        </w:rPr>
        <w:t>This</w:t>
      </w:r>
      <w:r>
        <w:rPr>
          <w:spacing w:val="-4"/>
          <w:sz w:val="20"/>
        </w:rPr>
        <w:t xml:space="preserve"> </w:t>
      </w:r>
      <w:r>
        <w:rPr>
          <w:sz w:val="20"/>
        </w:rPr>
        <w:t>figure</w:t>
      </w:r>
      <w:r>
        <w:rPr>
          <w:spacing w:val="-4"/>
          <w:sz w:val="20"/>
        </w:rPr>
        <w:t xml:space="preserve"> </w:t>
      </w:r>
      <w:r>
        <w:rPr>
          <w:sz w:val="20"/>
        </w:rPr>
        <w:t>excludes</w:t>
      </w:r>
      <w:r>
        <w:rPr>
          <w:spacing w:val="-4"/>
          <w:sz w:val="20"/>
        </w:rPr>
        <w:t xml:space="preserve"> </w:t>
      </w:r>
      <w:r>
        <w:rPr>
          <w:sz w:val="20"/>
        </w:rPr>
        <w:t>forecast</w:t>
      </w:r>
      <w:r>
        <w:rPr>
          <w:spacing w:val="-4"/>
          <w:sz w:val="20"/>
        </w:rPr>
        <w:t xml:space="preserve"> </w:t>
      </w:r>
      <w:r>
        <w:rPr>
          <w:sz w:val="20"/>
        </w:rPr>
        <w:t>underspends</w:t>
      </w:r>
      <w:r>
        <w:rPr>
          <w:spacing w:val="-4"/>
          <w:sz w:val="20"/>
        </w:rPr>
        <w:t xml:space="preserve"> </w:t>
      </w:r>
      <w:r>
        <w:rPr>
          <w:sz w:val="20"/>
        </w:rPr>
        <w:t>in</w:t>
      </w:r>
      <w:r>
        <w:rPr>
          <w:spacing w:val="-4"/>
          <w:sz w:val="20"/>
        </w:rPr>
        <w:t xml:space="preserve"> </w:t>
      </w:r>
      <w:r>
        <w:rPr>
          <w:sz w:val="20"/>
        </w:rPr>
        <w:t>functions</w:t>
      </w:r>
      <w:r>
        <w:rPr>
          <w:spacing w:val="-6"/>
          <w:sz w:val="20"/>
        </w:rPr>
        <w:t xml:space="preserve"> </w:t>
      </w:r>
      <w:r>
        <w:rPr>
          <w:sz w:val="20"/>
        </w:rPr>
        <w:t>that</w:t>
      </w:r>
      <w:r>
        <w:rPr>
          <w:spacing w:val="-4"/>
          <w:sz w:val="20"/>
        </w:rPr>
        <w:t xml:space="preserve"> </w:t>
      </w:r>
      <w:r>
        <w:rPr>
          <w:sz w:val="20"/>
        </w:rPr>
        <w:t>MSD</w:t>
      </w:r>
      <w:r>
        <w:rPr>
          <w:spacing w:val="-5"/>
          <w:sz w:val="20"/>
        </w:rPr>
        <w:t xml:space="preserve"> </w:t>
      </w:r>
      <w:r>
        <w:rPr>
          <w:sz w:val="20"/>
        </w:rPr>
        <w:t>hosts,</w:t>
      </w:r>
      <w:r>
        <w:rPr>
          <w:spacing w:val="-4"/>
          <w:sz w:val="20"/>
        </w:rPr>
        <w:t xml:space="preserve"> </w:t>
      </w:r>
      <w:r>
        <w:rPr>
          <w:sz w:val="20"/>
        </w:rPr>
        <w:t>such</w:t>
      </w:r>
      <w:r>
        <w:rPr>
          <w:spacing w:val="-4"/>
          <w:sz w:val="20"/>
        </w:rPr>
        <w:t xml:space="preserve"> </w:t>
      </w:r>
      <w:r>
        <w:rPr>
          <w:sz w:val="20"/>
        </w:rPr>
        <w:t>as</w:t>
      </w:r>
      <w:r>
        <w:rPr>
          <w:spacing w:val="-6"/>
          <w:sz w:val="20"/>
        </w:rPr>
        <w:t xml:space="preserve"> </w:t>
      </w:r>
      <w:r>
        <w:rPr>
          <w:sz w:val="20"/>
        </w:rPr>
        <w:t>Historical</w:t>
      </w:r>
      <w:r>
        <w:rPr>
          <w:spacing w:val="-5"/>
          <w:sz w:val="20"/>
        </w:rPr>
        <w:t xml:space="preserve"> </w:t>
      </w:r>
      <w:r>
        <w:rPr>
          <w:sz w:val="20"/>
        </w:rPr>
        <w:t>Claims and Whaikaha - Ministry of Disabled People.</w:t>
      </w:r>
    </w:p>
    <w:p w14:paraId="0D739F34" w14:textId="77777777" w:rsidR="00FC459B" w:rsidRDefault="00FC459B">
      <w:pPr>
        <w:rPr>
          <w:sz w:val="20"/>
        </w:rPr>
        <w:sectPr w:rsidR="00FC459B">
          <w:pgSz w:w="11910" w:h="16840"/>
          <w:pgMar w:top="1340" w:right="740" w:bottom="1180" w:left="1300" w:header="715" w:footer="983" w:gutter="0"/>
          <w:cols w:space="720"/>
        </w:sectPr>
      </w:pPr>
    </w:p>
    <w:p w14:paraId="27AF3F45" w14:textId="77777777" w:rsidR="00FC459B" w:rsidRDefault="00E40552">
      <w:pPr>
        <w:pStyle w:val="ListParagraph"/>
        <w:numPr>
          <w:ilvl w:val="0"/>
          <w:numId w:val="8"/>
        </w:numPr>
        <w:tabs>
          <w:tab w:val="left" w:pos="861"/>
        </w:tabs>
        <w:spacing w:before="87"/>
        <w:ind w:left="861" w:right="982"/>
        <w:rPr>
          <w:sz w:val="24"/>
        </w:rPr>
      </w:pPr>
      <w:r>
        <w:rPr>
          <w:sz w:val="24"/>
        </w:rPr>
        <w:lastRenderedPageBreak/>
        <w:t>This</w:t>
      </w:r>
      <w:r>
        <w:rPr>
          <w:spacing w:val="-6"/>
          <w:sz w:val="24"/>
        </w:rPr>
        <w:t xml:space="preserve"> </w:t>
      </w:r>
      <w:r>
        <w:rPr>
          <w:sz w:val="24"/>
        </w:rPr>
        <w:t>residual</w:t>
      </w:r>
      <w:r>
        <w:rPr>
          <w:spacing w:val="-6"/>
          <w:sz w:val="24"/>
        </w:rPr>
        <w:t xml:space="preserve"> </w:t>
      </w:r>
      <w:r>
        <w:rPr>
          <w:sz w:val="24"/>
        </w:rPr>
        <w:t>forecast</w:t>
      </w:r>
      <w:r>
        <w:rPr>
          <w:spacing w:val="-6"/>
          <w:sz w:val="24"/>
        </w:rPr>
        <w:t xml:space="preserve"> </w:t>
      </w:r>
      <w:r>
        <w:rPr>
          <w:sz w:val="24"/>
        </w:rPr>
        <w:t>underspend</w:t>
      </w:r>
      <w:r>
        <w:rPr>
          <w:spacing w:val="-4"/>
          <w:sz w:val="24"/>
        </w:rPr>
        <w:t xml:space="preserve"> </w:t>
      </w:r>
      <w:r>
        <w:rPr>
          <w:sz w:val="24"/>
        </w:rPr>
        <w:t>represents</w:t>
      </w:r>
      <w:r>
        <w:rPr>
          <w:spacing w:val="-4"/>
          <w:sz w:val="24"/>
        </w:rPr>
        <w:t xml:space="preserve"> </w:t>
      </w:r>
      <w:r>
        <w:rPr>
          <w:sz w:val="24"/>
        </w:rPr>
        <w:t>only</w:t>
      </w:r>
      <w:r>
        <w:rPr>
          <w:spacing w:val="-4"/>
          <w:sz w:val="24"/>
        </w:rPr>
        <w:t xml:space="preserve"> </w:t>
      </w:r>
      <w:r>
        <w:rPr>
          <w:sz w:val="24"/>
        </w:rPr>
        <w:t>2.6</w:t>
      </w:r>
      <w:r>
        <w:rPr>
          <w:spacing w:val="-4"/>
          <w:sz w:val="24"/>
        </w:rPr>
        <w:t xml:space="preserve"> </w:t>
      </w:r>
      <w:r>
        <w:rPr>
          <w:sz w:val="24"/>
        </w:rPr>
        <w:t>percent</w:t>
      </w:r>
      <w:r>
        <w:rPr>
          <w:spacing w:val="-6"/>
          <w:sz w:val="24"/>
        </w:rPr>
        <w:t xml:space="preserve"> </w:t>
      </w:r>
      <w:r>
        <w:rPr>
          <w:sz w:val="24"/>
        </w:rPr>
        <w:t>of</w:t>
      </w:r>
      <w:r>
        <w:rPr>
          <w:spacing w:val="-5"/>
          <w:sz w:val="24"/>
        </w:rPr>
        <w:t xml:space="preserve"> </w:t>
      </w:r>
      <w:r>
        <w:rPr>
          <w:sz w:val="24"/>
        </w:rPr>
        <w:t>MSD’s</w:t>
      </w:r>
      <w:r>
        <w:rPr>
          <w:spacing w:val="-6"/>
          <w:sz w:val="24"/>
        </w:rPr>
        <w:t xml:space="preserve"> </w:t>
      </w:r>
      <w:r>
        <w:rPr>
          <w:sz w:val="24"/>
        </w:rPr>
        <w:t>net departmental baseline of $1.645 billion (excluding hosted functions).</w:t>
      </w:r>
    </w:p>
    <w:p w14:paraId="091B0872" w14:textId="77777777" w:rsidR="00FC459B" w:rsidRDefault="00FC459B">
      <w:pPr>
        <w:pStyle w:val="BodyText"/>
        <w:spacing w:before="10"/>
        <w:rPr>
          <w:sz w:val="20"/>
        </w:rPr>
      </w:pPr>
    </w:p>
    <w:p w14:paraId="6D1FB0BD" w14:textId="77777777" w:rsidR="00FC459B" w:rsidRDefault="00E40552">
      <w:pPr>
        <w:pStyle w:val="Heading1"/>
        <w:ind w:right="790"/>
      </w:pPr>
      <w:bookmarkStart w:id="8" w:name="The_2022/23_underspend_can_be_transferre"/>
      <w:bookmarkEnd w:id="8"/>
      <w:r>
        <w:t>The</w:t>
      </w:r>
      <w:r>
        <w:rPr>
          <w:spacing w:val="-4"/>
        </w:rPr>
        <w:t xml:space="preserve"> </w:t>
      </w:r>
      <w:r>
        <w:t>2022/23</w:t>
      </w:r>
      <w:r>
        <w:rPr>
          <w:spacing w:val="-6"/>
        </w:rPr>
        <w:t xml:space="preserve"> </w:t>
      </w:r>
      <w:r>
        <w:t>underspend</w:t>
      </w:r>
      <w:r>
        <w:rPr>
          <w:spacing w:val="-5"/>
        </w:rPr>
        <w:t xml:space="preserve"> </w:t>
      </w:r>
      <w:r>
        <w:t>can</w:t>
      </w:r>
      <w:r>
        <w:rPr>
          <w:spacing w:val="-5"/>
        </w:rPr>
        <w:t xml:space="preserve"> </w:t>
      </w:r>
      <w:r>
        <w:t>be</w:t>
      </w:r>
      <w:r>
        <w:rPr>
          <w:spacing w:val="-6"/>
        </w:rPr>
        <w:t xml:space="preserve"> </w:t>
      </w:r>
      <w:r>
        <w:t>transferred</w:t>
      </w:r>
      <w:r>
        <w:rPr>
          <w:spacing w:val="-5"/>
        </w:rPr>
        <w:t xml:space="preserve"> </w:t>
      </w:r>
      <w:r>
        <w:t>to</w:t>
      </w:r>
      <w:r>
        <w:rPr>
          <w:spacing w:val="-5"/>
        </w:rPr>
        <w:t xml:space="preserve"> </w:t>
      </w:r>
      <w:r>
        <w:t>fund</w:t>
      </w:r>
      <w:r>
        <w:rPr>
          <w:spacing w:val="-5"/>
        </w:rPr>
        <w:t xml:space="preserve"> </w:t>
      </w:r>
      <w:r>
        <w:t>priority</w:t>
      </w:r>
      <w:r>
        <w:rPr>
          <w:spacing w:val="-4"/>
        </w:rPr>
        <w:t xml:space="preserve"> </w:t>
      </w:r>
      <w:r>
        <w:t>government initiatives in 2023/24 and outyears</w:t>
      </w:r>
    </w:p>
    <w:p w14:paraId="73CC2CC1" w14:textId="77777777" w:rsidR="00FC459B" w:rsidRDefault="00FC459B">
      <w:pPr>
        <w:pStyle w:val="BodyText"/>
        <w:spacing w:before="10"/>
        <w:rPr>
          <w:b/>
          <w:sz w:val="20"/>
        </w:rPr>
      </w:pPr>
    </w:p>
    <w:p w14:paraId="7ADDF01B" w14:textId="77777777" w:rsidR="00FC459B" w:rsidRDefault="00E40552">
      <w:pPr>
        <w:pStyle w:val="ListParagraph"/>
        <w:numPr>
          <w:ilvl w:val="0"/>
          <w:numId w:val="8"/>
        </w:numPr>
        <w:tabs>
          <w:tab w:val="left" w:pos="861"/>
        </w:tabs>
        <w:ind w:left="861" w:right="969"/>
        <w:rPr>
          <w:sz w:val="24"/>
        </w:rPr>
      </w:pPr>
      <w:r>
        <w:rPr>
          <w:sz w:val="24"/>
        </w:rPr>
        <w:t>I</w:t>
      </w:r>
      <w:r>
        <w:rPr>
          <w:spacing w:val="-4"/>
          <w:sz w:val="24"/>
        </w:rPr>
        <w:t xml:space="preserve"> </w:t>
      </w:r>
      <w:r>
        <w:rPr>
          <w:sz w:val="24"/>
        </w:rPr>
        <w:t>have</w:t>
      </w:r>
      <w:r>
        <w:rPr>
          <w:spacing w:val="-3"/>
          <w:sz w:val="24"/>
        </w:rPr>
        <w:t xml:space="preserve"> </w:t>
      </w:r>
      <w:r>
        <w:rPr>
          <w:sz w:val="24"/>
        </w:rPr>
        <w:t>identified</w:t>
      </w:r>
      <w:r>
        <w:rPr>
          <w:spacing w:val="-5"/>
          <w:sz w:val="24"/>
        </w:rPr>
        <w:t xml:space="preserve"> </w:t>
      </w:r>
      <w:r>
        <w:rPr>
          <w:sz w:val="24"/>
        </w:rPr>
        <w:t>a</w:t>
      </w:r>
      <w:r>
        <w:rPr>
          <w:spacing w:val="-5"/>
          <w:sz w:val="24"/>
        </w:rPr>
        <w:t xml:space="preserve"> </w:t>
      </w:r>
      <w:r>
        <w:rPr>
          <w:sz w:val="24"/>
        </w:rPr>
        <w:t>number</w:t>
      </w:r>
      <w:r>
        <w:rPr>
          <w:spacing w:val="-3"/>
          <w:sz w:val="24"/>
        </w:rPr>
        <w:t xml:space="preserve"> </w:t>
      </w:r>
      <w:r>
        <w:rPr>
          <w:sz w:val="24"/>
        </w:rPr>
        <w:t>of</w:t>
      </w:r>
      <w:r>
        <w:rPr>
          <w:spacing w:val="-6"/>
          <w:sz w:val="24"/>
        </w:rPr>
        <w:t xml:space="preserve"> </w:t>
      </w:r>
      <w:r>
        <w:rPr>
          <w:sz w:val="24"/>
        </w:rPr>
        <w:t>high-priority</w:t>
      </w:r>
      <w:r>
        <w:rPr>
          <w:spacing w:val="-3"/>
          <w:sz w:val="24"/>
        </w:rPr>
        <w:t xml:space="preserve"> </w:t>
      </w:r>
      <w:r>
        <w:rPr>
          <w:sz w:val="24"/>
        </w:rPr>
        <w:t>initiatives</w:t>
      </w:r>
      <w:r>
        <w:rPr>
          <w:spacing w:val="-5"/>
          <w:sz w:val="24"/>
        </w:rPr>
        <w:t xml:space="preserve"> </w:t>
      </w:r>
      <w:r>
        <w:rPr>
          <w:sz w:val="24"/>
        </w:rPr>
        <w:t>in</w:t>
      </w:r>
      <w:r>
        <w:rPr>
          <w:spacing w:val="-5"/>
          <w:sz w:val="24"/>
        </w:rPr>
        <w:t xml:space="preserve"> </w:t>
      </w:r>
      <w:r>
        <w:rPr>
          <w:sz w:val="24"/>
        </w:rPr>
        <w:t>2023/24</w:t>
      </w:r>
      <w:r>
        <w:rPr>
          <w:spacing w:val="-5"/>
          <w:sz w:val="24"/>
        </w:rPr>
        <w:t xml:space="preserve"> </w:t>
      </w:r>
      <w:r>
        <w:rPr>
          <w:sz w:val="24"/>
        </w:rPr>
        <w:t>and</w:t>
      </w:r>
      <w:r>
        <w:rPr>
          <w:spacing w:val="-5"/>
          <w:sz w:val="24"/>
        </w:rPr>
        <w:t xml:space="preserve"> </w:t>
      </w:r>
      <w:r>
        <w:rPr>
          <w:sz w:val="24"/>
        </w:rPr>
        <w:t>outyears that can be funded through a partial reallocation of funding from MSD’s</w:t>
      </w:r>
    </w:p>
    <w:p w14:paraId="2F512FB9" w14:textId="77777777" w:rsidR="00FC459B" w:rsidRDefault="00E40552">
      <w:pPr>
        <w:pStyle w:val="BodyText"/>
        <w:spacing w:before="1"/>
        <w:ind w:left="861" w:right="790"/>
      </w:pPr>
      <w:r>
        <w:t>$43.136</w:t>
      </w:r>
      <w:r>
        <w:rPr>
          <w:spacing w:val="-6"/>
        </w:rPr>
        <w:t xml:space="preserve"> </w:t>
      </w:r>
      <w:r>
        <w:t>million</w:t>
      </w:r>
      <w:r>
        <w:rPr>
          <w:spacing w:val="-6"/>
        </w:rPr>
        <w:t xml:space="preserve"> </w:t>
      </w:r>
      <w:r>
        <w:t>forecast</w:t>
      </w:r>
      <w:r>
        <w:rPr>
          <w:spacing w:val="-7"/>
        </w:rPr>
        <w:t xml:space="preserve"> </w:t>
      </w:r>
      <w:r>
        <w:t>departmental</w:t>
      </w:r>
      <w:r>
        <w:rPr>
          <w:spacing w:val="-6"/>
        </w:rPr>
        <w:t xml:space="preserve"> </w:t>
      </w:r>
      <w:r>
        <w:t>residual</w:t>
      </w:r>
      <w:r>
        <w:rPr>
          <w:spacing w:val="-4"/>
        </w:rPr>
        <w:t xml:space="preserve"> </w:t>
      </w:r>
      <w:r>
        <w:t>underspend</w:t>
      </w:r>
      <w:r>
        <w:rPr>
          <w:spacing w:val="-6"/>
        </w:rPr>
        <w:t xml:space="preserve"> </w:t>
      </w:r>
      <w:r>
        <w:t>in</w:t>
      </w:r>
      <w:r>
        <w:rPr>
          <w:spacing w:val="-6"/>
        </w:rPr>
        <w:t xml:space="preserve"> </w:t>
      </w:r>
      <w:r>
        <w:t>2022/23.</w:t>
      </w:r>
      <w:r>
        <w:rPr>
          <w:spacing w:val="-7"/>
        </w:rPr>
        <w:t xml:space="preserve"> </w:t>
      </w:r>
      <w:r>
        <w:t>The total cost of the initiatives is $23.041 million.</w:t>
      </w:r>
    </w:p>
    <w:p w14:paraId="58A0A60B" w14:textId="77777777" w:rsidR="00FC459B" w:rsidRDefault="00FC459B">
      <w:pPr>
        <w:pStyle w:val="BodyText"/>
        <w:spacing w:before="3"/>
        <w:rPr>
          <w:sz w:val="31"/>
        </w:rPr>
      </w:pPr>
    </w:p>
    <w:p w14:paraId="260EEC08" w14:textId="77777777" w:rsidR="00FC459B" w:rsidRDefault="00E40552">
      <w:pPr>
        <w:ind w:left="141"/>
        <w:rPr>
          <w:i/>
          <w:sz w:val="24"/>
        </w:rPr>
      </w:pPr>
      <w:r>
        <w:rPr>
          <w:i/>
          <w:sz w:val="24"/>
        </w:rPr>
        <w:t>Youth</w:t>
      </w:r>
      <w:r>
        <w:rPr>
          <w:i/>
          <w:spacing w:val="-4"/>
          <w:sz w:val="24"/>
        </w:rPr>
        <w:t xml:space="preserve"> </w:t>
      </w:r>
      <w:r>
        <w:rPr>
          <w:i/>
          <w:sz w:val="24"/>
        </w:rPr>
        <w:t>Crime</w:t>
      </w:r>
      <w:r>
        <w:rPr>
          <w:i/>
          <w:spacing w:val="-2"/>
          <w:sz w:val="24"/>
        </w:rPr>
        <w:t xml:space="preserve"> </w:t>
      </w:r>
      <w:r>
        <w:rPr>
          <w:i/>
          <w:sz w:val="24"/>
        </w:rPr>
        <w:t>cost</w:t>
      </w:r>
      <w:r>
        <w:rPr>
          <w:i/>
          <w:spacing w:val="-2"/>
          <w:sz w:val="24"/>
        </w:rPr>
        <w:t xml:space="preserve"> pressure</w:t>
      </w:r>
    </w:p>
    <w:p w14:paraId="2581C84C" w14:textId="77777777" w:rsidR="00FC459B" w:rsidRDefault="00E40552">
      <w:pPr>
        <w:pStyle w:val="ListParagraph"/>
        <w:numPr>
          <w:ilvl w:val="0"/>
          <w:numId w:val="8"/>
        </w:numPr>
        <w:tabs>
          <w:tab w:val="left" w:pos="861"/>
        </w:tabs>
        <w:spacing w:before="182"/>
        <w:ind w:left="861" w:right="969"/>
        <w:rPr>
          <w:sz w:val="24"/>
        </w:rPr>
      </w:pPr>
      <w:r>
        <w:rPr>
          <w:sz w:val="24"/>
        </w:rPr>
        <w:t>Funding is required to ensure the success and sustainability of the cross- agency</w:t>
      </w:r>
      <w:r>
        <w:rPr>
          <w:spacing w:val="-3"/>
          <w:sz w:val="24"/>
        </w:rPr>
        <w:t xml:space="preserve"> </w:t>
      </w:r>
      <w:r>
        <w:rPr>
          <w:sz w:val="24"/>
        </w:rPr>
        <w:t>working</w:t>
      </w:r>
      <w:r>
        <w:rPr>
          <w:spacing w:val="-3"/>
          <w:sz w:val="24"/>
        </w:rPr>
        <w:t xml:space="preserve"> </w:t>
      </w:r>
      <w:r>
        <w:rPr>
          <w:sz w:val="24"/>
        </w:rPr>
        <w:t>arrangements</w:t>
      </w:r>
      <w:r>
        <w:rPr>
          <w:spacing w:val="-5"/>
          <w:sz w:val="24"/>
        </w:rPr>
        <w:t xml:space="preserve"> </w:t>
      </w:r>
      <w:r>
        <w:rPr>
          <w:sz w:val="24"/>
        </w:rPr>
        <w:t>and</w:t>
      </w:r>
      <w:r>
        <w:rPr>
          <w:spacing w:val="-5"/>
          <w:sz w:val="24"/>
        </w:rPr>
        <w:t xml:space="preserve"> </w:t>
      </w:r>
      <w:r>
        <w:rPr>
          <w:sz w:val="24"/>
        </w:rPr>
        <w:t>community</w:t>
      </w:r>
      <w:r>
        <w:rPr>
          <w:spacing w:val="-3"/>
          <w:sz w:val="24"/>
        </w:rPr>
        <w:t xml:space="preserve"> </w:t>
      </w:r>
      <w:r>
        <w:rPr>
          <w:sz w:val="24"/>
        </w:rPr>
        <w:t>resilience</w:t>
      </w:r>
      <w:r>
        <w:rPr>
          <w:spacing w:val="-5"/>
          <w:sz w:val="24"/>
        </w:rPr>
        <w:t xml:space="preserve"> </w:t>
      </w:r>
      <w:r>
        <w:rPr>
          <w:sz w:val="24"/>
        </w:rPr>
        <w:t>activities</w:t>
      </w:r>
      <w:r>
        <w:rPr>
          <w:spacing w:val="-5"/>
          <w:sz w:val="24"/>
        </w:rPr>
        <w:t xml:space="preserve"> </w:t>
      </w:r>
      <w:r>
        <w:rPr>
          <w:sz w:val="24"/>
        </w:rPr>
        <w:t>that</w:t>
      </w:r>
      <w:r>
        <w:rPr>
          <w:spacing w:val="-4"/>
          <w:sz w:val="24"/>
        </w:rPr>
        <w:t xml:space="preserve"> </w:t>
      </w:r>
      <w:r>
        <w:rPr>
          <w:sz w:val="24"/>
        </w:rPr>
        <w:t>have been put in place for the four priority regions for youth crime (Auckland, Waikato, Te Tai Tokerau and Bay of Plenty). These arrangements are currently</w:t>
      </w:r>
      <w:r>
        <w:rPr>
          <w:spacing w:val="-5"/>
          <w:sz w:val="24"/>
        </w:rPr>
        <w:t xml:space="preserve"> </w:t>
      </w:r>
      <w:r>
        <w:rPr>
          <w:sz w:val="24"/>
        </w:rPr>
        <w:t>reliant</w:t>
      </w:r>
      <w:r>
        <w:rPr>
          <w:spacing w:val="-4"/>
          <w:sz w:val="24"/>
        </w:rPr>
        <w:t xml:space="preserve"> </w:t>
      </w:r>
      <w:r>
        <w:rPr>
          <w:sz w:val="24"/>
        </w:rPr>
        <w:t>on</w:t>
      </w:r>
      <w:r>
        <w:rPr>
          <w:spacing w:val="-5"/>
          <w:sz w:val="24"/>
        </w:rPr>
        <w:t xml:space="preserve"> </w:t>
      </w:r>
      <w:r>
        <w:rPr>
          <w:sz w:val="24"/>
        </w:rPr>
        <w:t>time</w:t>
      </w:r>
      <w:r>
        <w:rPr>
          <w:spacing w:val="-5"/>
          <w:sz w:val="24"/>
        </w:rPr>
        <w:t xml:space="preserve"> </w:t>
      </w:r>
      <w:r>
        <w:rPr>
          <w:sz w:val="24"/>
        </w:rPr>
        <w:t>limited</w:t>
      </w:r>
      <w:r>
        <w:rPr>
          <w:spacing w:val="-5"/>
          <w:sz w:val="24"/>
        </w:rPr>
        <w:t xml:space="preserve"> </w:t>
      </w:r>
      <w:r>
        <w:rPr>
          <w:sz w:val="24"/>
        </w:rPr>
        <w:t>funding,</w:t>
      </w:r>
      <w:r>
        <w:rPr>
          <w:spacing w:val="-4"/>
          <w:sz w:val="24"/>
        </w:rPr>
        <w:t xml:space="preserve"> </w:t>
      </w:r>
      <w:r>
        <w:rPr>
          <w:sz w:val="24"/>
        </w:rPr>
        <w:t>and</w:t>
      </w:r>
      <w:r>
        <w:rPr>
          <w:spacing w:val="-5"/>
          <w:sz w:val="24"/>
        </w:rPr>
        <w:t xml:space="preserve"> </w:t>
      </w:r>
      <w:r>
        <w:rPr>
          <w:sz w:val="24"/>
        </w:rPr>
        <w:t>agencies</w:t>
      </w:r>
      <w:r>
        <w:rPr>
          <w:spacing w:val="-5"/>
          <w:sz w:val="24"/>
        </w:rPr>
        <w:t xml:space="preserve"> </w:t>
      </w:r>
      <w:r>
        <w:rPr>
          <w:sz w:val="24"/>
        </w:rPr>
        <w:t>have</w:t>
      </w:r>
      <w:r>
        <w:rPr>
          <w:spacing w:val="-3"/>
          <w:sz w:val="24"/>
        </w:rPr>
        <w:t xml:space="preserve"> </w:t>
      </w:r>
      <w:r>
        <w:rPr>
          <w:sz w:val="24"/>
        </w:rPr>
        <w:t>not</w:t>
      </w:r>
      <w:r>
        <w:rPr>
          <w:spacing w:val="-4"/>
          <w:sz w:val="24"/>
        </w:rPr>
        <w:t xml:space="preserve"> </w:t>
      </w:r>
      <w:r>
        <w:rPr>
          <w:sz w:val="24"/>
        </w:rPr>
        <w:t>been</w:t>
      </w:r>
      <w:r>
        <w:rPr>
          <w:spacing w:val="-5"/>
          <w:sz w:val="24"/>
        </w:rPr>
        <w:t xml:space="preserve"> </w:t>
      </w:r>
      <w:r>
        <w:rPr>
          <w:sz w:val="24"/>
        </w:rPr>
        <w:t>able</w:t>
      </w:r>
      <w:r>
        <w:rPr>
          <w:spacing w:val="-5"/>
          <w:sz w:val="24"/>
        </w:rPr>
        <w:t xml:space="preserve"> </w:t>
      </w:r>
      <w:r>
        <w:rPr>
          <w:sz w:val="24"/>
        </w:rPr>
        <w:t>to identify sufficient funding from baselines to cover all regions.</w:t>
      </w:r>
    </w:p>
    <w:p w14:paraId="7EEDD9D5" w14:textId="77777777" w:rsidR="00FC459B" w:rsidRDefault="00FC459B">
      <w:pPr>
        <w:pStyle w:val="BodyText"/>
        <w:spacing w:before="10"/>
        <w:rPr>
          <w:sz w:val="20"/>
        </w:rPr>
      </w:pPr>
    </w:p>
    <w:p w14:paraId="05CAB280" w14:textId="77777777" w:rsidR="00FC459B" w:rsidRDefault="00E40552">
      <w:pPr>
        <w:pStyle w:val="ListParagraph"/>
        <w:numPr>
          <w:ilvl w:val="0"/>
          <w:numId w:val="8"/>
        </w:numPr>
        <w:tabs>
          <w:tab w:val="left" w:pos="861"/>
        </w:tabs>
        <w:ind w:left="861" w:right="809"/>
        <w:rPr>
          <w:sz w:val="24"/>
        </w:rPr>
      </w:pPr>
      <w:r>
        <w:rPr>
          <w:sz w:val="24"/>
        </w:rPr>
        <w:t>The</w:t>
      </w:r>
      <w:r>
        <w:rPr>
          <w:spacing w:val="-4"/>
          <w:sz w:val="24"/>
        </w:rPr>
        <w:t xml:space="preserve"> </w:t>
      </w:r>
      <w:r>
        <w:rPr>
          <w:sz w:val="24"/>
        </w:rPr>
        <w:t>funding</w:t>
      </w:r>
      <w:r>
        <w:rPr>
          <w:spacing w:val="-2"/>
          <w:sz w:val="24"/>
        </w:rPr>
        <w:t xml:space="preserve"> </w:t>
      </w:r>
      <w:r>
        <w:rPr>
          <w:sz w:val="24"/>
        </w:rPr>
        <w:t>I</w:t>
      </w:r>
      <w:r>
        <w:rPr>
          <w:spacing w:val="-5"/>
          <w:sz w:val="24"/>
        </w:rPr>
        <w:t xml:space="preserve"> </w:t>
      </w:r>
      <w:r>
        <w:rPr>
          <w:sz w:val="24"/>
        </w:rPr>
        <w:t>am</w:t>
      </w:r>
      <w:r>
        <w:rPr>
          <w:spacing w:val="-4"/>
          <w:sz w:val="24"/>
        </w:rPr>
        <w:t xml:space="preserve"> </w:t>
      </w:r>
      <w:r>
        <w:rPr>
          <w:sz w:val="24"/>
        </w:rPr>
        <w:t>seeking</w:t>
      </w:r>
      <w:r>
        <w:rPr>
          <w:spacing w:val="-4"/>
          <w:sz w:val="24"/>
        </w:rPr>
        <w:t xml:space="preserve"> </w:t>
      </w:r>
      <w:r>
        <w:rPr>
          <w:sz w:val="24"/>
        </w:rPr>
        <w:t>will</w:t>
      </w:r>
      <w:r>
        <w:rPr>
          <w:spacing w:val="-4"/>
          <w:sz w:val="24"/>
        </w:rPr>
        <w:t xml:space="preserve"> </w:t>
      </w:r>
      <w:r>
        <w:rPr>
          <w:sz w:val="24"/>
        </w:rPr>
        <w:t>align</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work</w:t>
      </w:r>
      <w:r>
        <w:rPr>
          <w:spacing w:val="-4"/>
          <w:sz w:val="24"/>
        </w:rPr>
        <w:t xml:space="preserve"> </w:t>
      </w:r>
      <w:r>
        <w:rPr>
          <w:sz w:val="24"/>
        </w:rPr>
        <w:t>the</w:t>
      </w:r>
      <w:r>
        <w:rPr>
          <w:spacing w:val="-4"/>
          <w:sz w:val="24"/>
        </w:rPr>
        <w:t xml:space="preserve"> </w:t>
      </w:r>
      <w:r>
        <w:rPr>
          <w:sz w:val="24"/>
        </w:rPr>
        <w:t>Minister</w:t>
      </w:r>
      <w:r>
        <w:rPr>
          <w:spacing w:val="-2"/>
          <w:sz w:val="24"/>
        </w:rPr>
        <w:t xml:space="preserve"> </w:t>
      </w:r>
      <w:r>
        <w:rPr>
          <w:sz w:val="24"/>
        </w:rPr>
        <w:t>for</w:t>
      </w:r>
      <w:r>
        <w:rPr>
          <w:spacing w:val="-4"/>
          <w:sz w:val="24"/>
        </w:rPr>
        <w:t xml:space="preserve"> </w:t>
      </w:r>
      <w:r>
        <w:rPr>
          <w:sz w:val="24"/>
        </w:rPr>
        <w:t>Children</w:t>
      </w:r>
      <w:r>
        <w:rPr>
          <w:spacing w:val="-4"/>
          <w:sz w:val="24"/>
        </w:rPr>
        <w:t xml:space="preserve"> </w:t>
      </w:r>
      <w:r>
        <w:rPr>
          <w:sz w:val="24"/>
        </w:rPr>
        <w:t>has outlined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‘Proposal</w:t>
      </w:r>
      <w:r>
        <w:rPr>
          <w:spacing w:val="-1"/>
          <w:sz w:val="24"/>
        </w:rPr>
        <w:t xml:space="preserve"> </w:t>
      </w:r>
      <w:r>
        <w:rPr>
          <w:sz w:val="24"/>
        </w:rPr>
        <w:t>to</w:t>
      </w:r>
      <w:r>
        <w:rPr>
          <w:spacing w:val="-3"/>
          <w:sz w:val="24"/>
        </w:rPr>
        <w:t xml:space="preserve"> </w:t>
      </w:r>
      <w:r>
        <w:rPr>
          <w:sz w:val="24"/>
        </w:rPr>
        <w:t>strengthen</w:t>
      </w:r>
      <w:r>
        <w:rPr>
          <w:spacing w:val="-1"/>
          <w:sz w:val="24"/>
        </w:rPr>
        <w:t xml:space="preserve"> </w:t>
      </w:r>
      <w:r>
        <w:rPr>
          <w:sz w:val="24"/>
        </w:rPr>
        <w:t>the</w:t>
      </w:r>
      <w:r>
        <w:rPr>
          <w:spacing w:val="-1"/>
          <w:sz w:val="24"/>
        </w:rPr>
        <w:t xml:space="preserve"> </w:t>
      </w:r>
      <w:r>
        <w:rPr>
          <w:sz w:val="24"/>
        </w:rPr>
        <w:t>response</w:t>
      </w:r>
      <w:r>
        <w:rPr>
          <w:spacing w:val="-1"/>
          <w:sz w:val="24"/>
        </w:rPr>
        <w:t xml:space="preserve"> </w:t>
      </w:r>
      <w:r>
        <w:rPr>
          <w:sz w:val="24"/>
        </w:rPr>
        <w:t>to</w:t>
      </w:r>
      <w:r>
        <w:rPr>
          <w:spacing w:val="-3"/>
          <w:sz w:val="24"/>
        </w:rPr>
        <w:t xml:space="preserve"> </w:t>
      </w:r>
      <w:r>
        <w:rPr>
          <w:sz w:val="24"/>
        </w:rPr>
        <w:t>offending</w:t>
      </w:r>
      <w:r>
        <w:rPr>
          <w:spacing w:val="-3"/>
          <w:sz w:val="24"/>
        </w:rPr>
        <w:t xml:space="preserve"> </w:t>
      </w:r>
      <w:r>
        <w:rPr>
          <w:sz w:val="24"/>
        </w:rPr>
        <w:t>behaviour</w:t>
      </w:r>
      <w:r>
        <w:rPr>
          <w:spacing w:val="-3"/>
          <w:sz w:val="24"/>
        </w:rPr>
        <w:t xml:space="preserve"> </w:t>
      </w:r>
      <w:r>
        <w:rPr>
          <w:sz w:val="24"/>
        </w:rPr>
        <w:t>in children and young people’ Cabinet paper. This includes the expansion of Fast Track and local coordination teams (and possible enhanceme</w:t>
      </w:r>
      <w:bookmarkStart w:id="9" w:name="_bookmark3"/>
      <w:bookmarkEnd w:id="9"/>
      <w:r>
        <w:rPr>
          <w:sz w:val="24"/>
        </w:rPr>
        <w:t>nt) to support children with serious and/or persistent offending behaviour.</w:t>
      </w:r>
      <w:hyperlink w:anchor="_bookmark4" w:history="1">
        <w:r>
          <w:rPr>
            <w:sz w:val="24"/>
            <w:vertAlign w:val="superscript"/>
          </w:rPr>
          <w:t>2</w:t>
        </w:r>
      </w:hyperlink>
      <w:r>
        <w:rPr>
          <w:sz w:val="24"/>
        </w:rPr>
        <w:t xml:space="preserve"> This will help ensure that there is sustainable support for children and young people (and their whānau) from those who are first-time offenders through to those that persistently offend.</w:t>
      </w:r>
    </w:p>
    <w:p w14:paraId="4C2E7E30" w14:textId="77777777" w:rsidR="00FC459B" w:rsidRDefault="00FC459B">
      <w:pPr>
        <w:pStyle w:val="BodyText"/>
        <w:spacing w:before="10"/>
        <w:rPr>
          <w:sz w:val="20"/>
        </w:rPr>
      </w:pPr>
    </w:p>
    <w:p w14:paraId="2EABDF4A" w14:textId="77777777" w:rsidR="00FC459B" w:rsidRDefault="00E40552">
      <w:pPr>
        <w:pStyle w:val="ListParagraph"/>
        <w:numPr>
          <w:ilvl w:val="0"/>
          <w:numId w:val="8"/>
        </w:numPr>
        <w:tabs>
          <w:tab w:val="left" w:pos="861"/>
        </w:tabs>
        <w:spacing w:before="1"/>
        <w:ind w:left="861" w:right="1115"/>
        <w:rPr>
          <w:sz w:val="24"/>
        </w:rPr>
      </w:pPr>
      <w:r>
        <w:rPr>
          <w:sz w:val="24"/>
        </w:rPr>
        <w:t>I</w:t>
      </w:r>
      <w:r>
        <w:rPr>
          <w:spacing w:val="-5"/>
          <w:sz w:val="24"/>
        </w:rPr>
        <w:t xml:space="preserve"> </w:t>
      </w:r>
      <w:r>
        <w:rPr>
          <w:sz w:val="24"/>
        </w:rPr>
        <w:t>seek</w:t>
      </w:r>
      <w:r>
        <w:rPr>
          <w:spacing w:val="-4"/>
          <w:sz w:val="24"/>
        </w:rPr>
        <w:t xml:space="preserve"> </w:t>
      </w:r>
      <w:r>
        <w:rPr>
          <w:sz w:val="24"/>
        </w:rPr>
        <w:t>agreement</w:t>
      </w:r>
      <w:r>
        <w:rPr>
          <w:spacing w:val="-5"/>
          <w:sz w:val="24"/>
        </w:rPr>
        <w:t xml:space="preserve"> </w:t>
      </w:r>
      <w:r>
        <w:rPr>
          <w:sz w:val="24"/>
        </w:rPr>
        <w:t>to</w:t>
      </w:r>
      <w:r>
        <w:rPr>
          <w:spacing w:val="-6"/>
          <w:sz w:val="24"/>
        </w:rPr>
        <w:t xml:space="preserve"> </w:t>
      </w:r>
      <w:r>
        <w:rPr>
          <w:sz w:val="24"/>
        </w:rPr>
        <w:t>a</w:t>
      </w:r>
      <w:r>
        <w:rPr>
          <w:spacing w:val="-6"/>
          <w:sz w:val="24"/>
        </w:rPr>
        <w:t xml:space="preserve"> </w:t>
      </w:r>
      <w:r>
        <w:rPr>
          <w:sz w:val="24"/>
        </w:rPr>
        <w:t>regionally-directed</w:t>
      </w:r>
      <w:r>
        <w:rPr>
          <w:spacing w:val="-4"/>
          <w:sz w:val="24"/>
        </w:rPr>
        <w:t xml:space="preserve"> </w:t>
      </w:r>
      <w:r>
        <w:rPr>
          <w:sz w:val="24"/>
        </w:rPr>
        <w:t>early</w:t>
      </w:r>
      <w:r>
        <w:rPr>
          <w:spacing w:val="-6"/>
          <w:sz w:val="24"/>
        </w:rPr>
        <w:t xml:space="preserve"> </w:t>
      </w:r>
      <w:r>
        <w:rPr>
          <w:sz w:val="24"/>
        </w:rPr>
        <w:t>intervention</w:t>
      </w:r>
      <w:r>
        <w:rPr>
          <w:spacing w:val="-6"/>
          <w:sz w:val="24"/>
        </w:rPr>
        <w:t xml:space="preserve"> </w:t>
      </w:r>
      <w:r>
        <w:rPr>
          <w:sz w:val="24"/>
        </w:rPr>
        <w:t>and</w:t>
      </w:r>
      <w:r>
        <w:rPr>
          <w:spacing w:val="-6"/>
          <w:sz w:val="24"/>
        </w:rPr>
        <w:t xml:space="preserve"> </w:t>
      </w:r>
      <w:r>
        <w:rPr>
          <w:sz w:val="24"/>
        </w:rPr>
        <w:t>prevention model with three elements as follows:</w:t>
      </w:r>
    </w:p>
    <w:p w14:paraId="12A1EA49" w14:textId="77777777" w:rsidR="00FC459B" w:rsidRDefault="00FC459B">
      <w:pPr>
        <w:pStyle w:val="BodyText"/>
        <w:spacing w:before="9"/>
        <w:rPr>
          <w:sz w:val="20"/>
        </w:rPr>
      </w:pPr>
    </w:p>
    <w:p w14:paraId="68A5A22C" w14:textId="77777777" w:rsidR="00FC459B" w:rsidRDefault="00E40552">
      <w:pPr>
        <w:spacing w:before="1"/>
        <w:ind w:left="861"/>
        <w:rPr>
          <w:i/>
          <w:sz w:val="24"/>
        </w:rPr>
      </w:pPr>
      <w:r>
        <w:rPr>
          <w:i/>
          <w:sz w:val="24"/>
        </w:rPr>
        <w:t>Cross-agency</w:t>
      </w:r>
      <w:r>
        <w:rPr>
          <w:i/>
          <w:spacing w:val="-4"/>
          <w:sz w:val="24"/>
        </w:rPr>
        <w:t xml:space="preserve"> </w:t>
      </w:r>
      <w:r>
        <w:rPr>
          <w:i/>
          <w:sz w:val="24"/>
        </w:rPr>
        <w:t>teams</w:t>
      </w:r>
      <w:r>
        <w:rPr>
          <w:i/>
          <w:spacing w:val="-3"/>
          <w:sz w:val="24"/>
        </w:rPr>
        <w:t xml:space="preserve"> </w:t>
      </w:r>
      <w:r>
        <w:rPr>
          <w:i/>
          <w:sz w:val="24"/>
        </w:rPr>
        <w:t>-</w:t>
      </w:r>
      <w:r>
        <w:rPr>
          <w:i/>
          <w:spacing w:val="-2"/>
          <w:sz w:val="24"/>
        </w:rPr>
        <w:t xml:space="preserve"> </w:t>
      </w:r>
      <w:r>
        <w:rPr>
          <w:i/>
          <w:sz w:val="24"/>
        </w:rPr>
        <w:t>$0.496</w:t>
      </w:r>
      <w:r>
        <w:rPr>
          <w:i/>
          <w:spacing w:val="-3"/>
          <w:sz w:val="24"/>
        </w:rPr>
        <w:t xml:space="preserve"> </w:t>
      </w:r>
      <w:r>
        <w:rPr>
          <w:i/>
          <w:spacing w:val="-2"/>
          <w:sz w:val="24"/>
        </w:rPr>
        <w:t>million</w:t>
      </w:r>
    </w:p>
    <w:p w14:paraId="354B5FE8" w14:textId="77777777" w:rsidR="00FC459B" w:rsidRDefault="00FC459B">
      <w:pPr>
        <w:pStyle w:val="BodyText"/>
        <w:spacing w:before="9"/>
        <w:rPr>
          <w:i/>
          <w:sz w:val="20"/>
        </w:rPr>
      </w:pPr>
    </w:p>
    <w:p w14:paraId="27AB0CAB" w14:textId="77777777" w:rsidR="00FC459B" w:rsidRPr="00F10872" w:rsidRDefault="00E40552">
      <w:pPr>
        <w:pStyle w:val="ListParagraph"/>
        <w:numPr>
          <w:ilvl w:val="1"/>
          <w:numId w:val="8"/>
        </w:numPr>
        <w:tabs>
          <w:tab w:val="left" w:pos="1582"/>
        </w:tabs>
        <w:spacing w:before="1"/>
        <w:ind w:right="921"/>
        <w:rPr>
          <w:sz w:val="24"/>
        </w:rPr>
      </w:pPr>
      <w:r w:rsidRPr="00F10872">
        <w:rPr>
          <w:sz w:val="24"/>
        </w:rPr>
        <w:t>I am proposing to continue to support regional cross-agency teams (similar to Kotahi te Whakaaro) that work directly with child and youth offenders and their whānau, in partnership with community providers.</w:t>
      </w:r>
    </w:p>
    <w:p w14:paraId="6811B73D" w14:textId="77777777" w:rsidR="00FC459B" w:rsidRPr="00F10872" w:rsidRDefault="00E40552">
      <w:pPr>
        <w:pStyle w:val="ListParagraph"/>
        <w:numPr>
          <w:ilvl w:val="1"/>
          <w:numId w:val="8"/>
        </w:numPr>
        <w:tabs>
          <w:tab w:val="left" w:pos="1582"/>
        </w:tabs>
        <w:spacing w:before="246"/>
        <w:ind w:right="919"/>
        <w:rPr>
          <w:sz w:val="24"/>
        </w:rPr>
      </w:pPr>
      <w:r w:rsidRPr="00F10872">
        <w:rPr>
          <w:sz w:val="24"/>
        </w:rPr>
        <w:t>These teams would work together with Fast Track teams where appropriate (and there would be cross-over of personnel), but they would have a greater emphasis on early intervention (for example, with first time ram-raid offenders and their siblings).</w:t>
      </w:r>
    </w:p>
    <w:p w14:paraId="0AAF8511" w14:textId="77777777" w:rsidR="00FC459B" w:rsidRPr="00F10872" w:rsidRDefault="00FC459B">
      <w:pPr>
        <w:pStyle w:val="BodyText"/>
        <w:rPr>
          <w:sz w:val="20"/>
        </w:rPr>
      </w:pPr>
    </w:p>
    <w:p w14:paraId="0A9091DB" w14:textId="77777777" w:rsidR="00FC459B" w:rsidRDefault="00FC459B">
      <w:pPr>
        <w:pStyle w:val="BodyText"/>
        <w:rPr>
          <w:rFonts w:ascii="Gill Sans MT"/>
          <w:sz w:val="20"/>
        </w:rPr>
      </w:pPr>
    </w:p>
    <w:p w14:paraId="67382645" w14:textId="77777777" w:rsidR="00FC459B" w:rsidRDefault="00E40552">
      <w:pPr>
        <w:pStyle w:val="BodyText"/>
        <w:spacing w:before="9"/>
        <w:rPr>
          <w:rFonts w:ascii="Gill Sans MT"/>
          <w:sz w:val="28"/>
        </w:rPr>
      </w:pPr>
      <w:r>
        <w:rPr>
          <w:noProof/>
        </w:rPr>
        <mc:AlternateContent>
          <mc:Choice Requires="wps">
            <w:drawing>
              <wp:anchor distT="0" distB="0" distL="0" distR="0" simplePos="0" relativeHeight="487588864" behindDoc="1" locked="0" layoutInCell="1" allowOverlap="1" wp14:anchorId="5EA1EC96" wp14:editId="04FE1FEC">
                <wp:simplePos x="0" y="0"/>
                <wp:positionH relativeFrom="page">
                  <wp:posOffset>914400</wp:posOffset>
                </wp:positionH>
                <wp:positionV relativeFrom="paragraph">
                  <wp:posOffset>227299</wp:posOffset>
                </wp:positionV>
                <wp:extent cx="143256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6DF4E4" id="Graphic 7" o:spid="_x0000_s1026" style="position:absolute;margin-left:1in;margin-top:17.9pt;width:112.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" path="m1432560,l,,,6350r1432560,l1432560,xe" fillcolor="black" stroked="f">
                <v:path arrowok="t"/>
                <w10:wrap type="topAndBottom" anchorx="page"/>
              </v:shape>
            </w:pict>
          </mc:Fallback>
        </mc:AlternateContent>
      </w:r>
    </w:p>
    <w:bookmarkStart w:id="10" w:name="_bookmark4"/>
    <w:bookmarkEnd w:id="10"/>
    <w:p w14:paraId="7021093E" w14:textId="77777777" w:rsidR="00FC459B" w:rsidRDefault="00E40552">
      <w:pPr>
        <w:spacing w:before="58"/>
        <w:ind w:left="141" w:right="577"/>
        <w:rPr>
          <w:sz w:val="16"/>
        </w:rPr>
      </w:pPr>
      <w:r>
        <w:fldChar w:fldCharType="begin"/>
      </w:r>
      <w:r>
        <w:instrText>HYPERLINK \l "_bookmark3"</w:instrText>
      </w:r>
      <w:r>
        <w:fldChar w:fldCharType="separate"/>
      </w:r>
      <w:r>
        <w:rPr>
          <w:rFonts w:ascii="Times New Roman" w:hAnsi="Times New Roman"/>
          <w:sz w:val="20"/>
          <w:vertAlign w:val="superscript"/>
        </w:rPr>
        <w:t>2</w:t>
      </w:r>
      <w:r>
        <w:rPr>
          <w:rFonts w:ascii="Times New Roman" w:hAnsi="Times New Roman"/>
          <w:sz w:val="20"/>
          <w:vertAlign w:val="superscript"/>
        </w:rPr>
        <w:fldChar w:fldCharType="end"/>
      </w:r>
      <w:r>
        <w:rPr>
          <w:rFonts w:ascii="Times New Roman" w:hAnsi="Times New Roman"/>
          <w:sz w:val="20"/>
        </w:rPr>
        <w:t xml:space="preserve"> </w:t>
      </w:r>
      <w:r>
        <w:rPr>
          <w:sz w:val="20"/>
        </w:rPr>
        <w:t>‘Fast</w:t>
      </w:r>
      <w:r>
        <w:rPr>
          <w:spacing w:val="-5"/>
          <w:sz w:val="20"/>
        </w:rPr>
        <w:t xml:space="preserve"> </w:t>
      </w:r>
      <w:r>
        <w:rPr>
          <w:sz w:val="20"/>
        </w:rPr>
        <w:t>Track’</w:t>
      </w:r>
      <w:r>
        <w:rPr>
          <w:spacing w:val="-4"/>
          <w:sz w:val="20"/>
        </w:rPr>
        <w:t xml:space="preserve"> </w:t>
      </w:r>
      <w:r>
        <w:rPr>
          <w:sz w:val="20"/>
        </w:rPr>
        <w:t>is</w:t>
      </w:r>
      <w:r>
        <w:rPr>
          <w:spacing w:val="-3"/>
          <w:sz w:val="20"/>
        </w:rPr>
        <w:t xml:space="preserve"> </w:t>
      </w:r>
      <w:r>
        <w:rPr>
          <w:sz w:val="20"/>
        </w:rPr>
        <w:t>a</w:t>
      </w:r>
      <w:r>
        <w:rPr>
          <w:spacing w:val="-3"/>
          <w:sz w:val="20"/>
        </w:rPr>
        <w:t xml:space="preserve"> </w:t>
      </w:r>
      <w:r>
        <w:rPr>
          <w:sz w:val="20"/>
        </w:rPr>
        <w:t>response</w:t>
      </w:r>
      <w:r>
        <w:rPr>
          <w:spacing w:val="-3"/>
          <w:sz w:val="20"/>
        </w:rPr>
        <w:t xml:space="preserve"> </w:t>
      </w:r>
      <w:r>
        <w:rPr>
          <w:sz w:val="20"/>
        </w:rPr>
        <w:t>protocol</w:t>
      </w:r>
      <w:r>
        <w:rPr>
          <w:spacing w:val="-4"/>
          <w:sz w:val="20"/>
        </w:rPr>
        <w:t xml:space="preserve"> </w:t>
      </w:r>
      <w:r>
        <w:rPr>
          <w:sz w:val="20"/>
        </w:rPr>
        <w:t>for</w:t>
      </w:r>
      <w:r>
        <w:rPr>
          <w:spacing w:val="-4"/>
          <w:sz w:val="20"/>
        </w:rPr>
        <w:t xml:space="preserve"> </w:t>
      </w:r>
      <w:r>
        <w:rPr>
          <w:sz w:val="20"/>
        </w:rPr>
        <w:t>Oranga</w:t>
      </w:r>
      <w:r>
        <w:rPr>
          <w:spacing w:val="-3"/>
          <w:sz w:val="20"/>
        </w:rPr>
        <w:t xml:space="preserve"> </w:t>
      </w:r>
      <w:r>
        <w:rPr>
          <w:sz w:val="20"/>
        </w:rPr>
        <w:t>Tamariki</w:t>
      </w:r>
      <w:r>
        <w:rPr>
          <w:spacing w:val="-2"/>
          <w:sz w:val="20"/>
        </w:rPr>
        <w:t xml:space="preserve"> </w:t>
      </w:r>
      <w:r>
        <w:rPr>
          <w:sz w:val="20"/>
        </w:rPr>
        <w:t>and</w:t>
      </w:r>
      <w:r>
        <w:rPr>
          <w:spacing w:val="-4"/>
          <w:sz w:val="20"/>
        </w:rPr>
        <w:t xml:space="preserve"> </w:t>
      </w:r>
      <w:r>
        <w:rPr>
          <w:sz w:val="20"/>
        </w:rPr>
        <w:t>the</w:t>
      </w:r>
      <w:r>
        <w:rPr>
          <w:spacing w:val="-3"/>
          <w:sz w:val="20"/>
        </w:rPr>
        <w:t xml:space="preserve"> </w:t>
      </w:r>
      <w:r>
        <w:rPr>
          <w:sz w:val="20"/>
        </w:rPr>
        <w:t>New</w:t>
      </w:r>
      <w:r>
        <w:rPr>
          <w:spacing w:val="-4"/>
          <w:sz w:val="20"/>
        </w:rPr>
        <w:t xml:space="preserve"> </w:t>
      </w:r>
      <w:r>
        <w:rPr>
          <w:sz w:val="20"/>
        </w:rPr>
        <w:t>Zealand</w:t>
      </w:r>
      <w:r>
        <w:rPr>
          <w:spacing w:val="-3"/>
          <w:sz w:val="20"/>
        </w:rPr>
        <w:t xml:space="preserve"> </w:t>
      </w:r>
      <w:r>
        <w:rPr>
          <w:sz w:val="20"/>
        </w:rPr>
        <w:t>Police</w:t>
      </w:r>
      <w:r>
        <w:rPr>
          <w:spacing w:val="-3"/>
          <w:sz w:val="20"/>
        </w:rPr>
        <w:t xml:space="preserve"> </w:t>
      </w:r>
      <w:r>
        <w:rPr>
          <w:sz w:val="20"/>
        </w:rPr>
        <w:t>that</w:t>
      </w:r>
      <w:r>
        <w:rPr>
          <w:spacing w:val="-5"/>
          <w:sz w:val="20"/>
        </w:rPr>
        <w:t xml:space="preserve"> </w:t>
      </w:r>
      <w:r>
        <w:rPr>
          <w:sz w:val="20"/>
        </w:rPr>
        <w:t>ensures</w:t>
      </w:r>
      <w:r>
        <w:rPr>
          <w:spacing w:val="-3"/>
          <w:sz w:val="20"/>
        </w:rPr>
        <w:t xml:space="preserve"> </w:t>
      </w:r>
      <w:r>
        <w:rPr>
          <w:sz w:val="20"/>
        </w:rPr>
        <w:t>an immediate and joined up response (within 24-48 hours) to children aged 10-13 years when they are apprehended for a serious offence. Children are referred on to local coordination teams from Fast Track, which may include regionally-directed early intervention and prevention model</w:t>
      </w:r>
      <w:r>
        <w:rPr>
          <w:sz w:val="16"/>
        </w:rPr>
        <w:t>s.</w:t>
      </w:r>
    </w:p>
    <w:p w14:paraId="3E6C8A1B" w14:textId="77777777" w:rsidR="00FC459B" w:rsidRDefault="00FC459B">
      <w:pPr>
        <w:rPr>
          <w:sz w:val="16"/>
        </w:rPr>
        <w:sectPr w:rsidR="00FC459B">
          <w:pgSz w:w="11910" w:h="16840"/>
          <w:pgMar w:top="1340" w:right="740" w:bottom="1180" w:left="1300" w:header="715" w:footer="983" w:gutter="0"/>
          <w:cols w:space="720"/>
        </w:sectPr>
      </w:pPr>
    </w:p>
    <w:p w14:paraId="64FB0DF1" w14:textId="77777777" w:rsidR="00FC459B" w:rsidRDefault="00E40552" w:rsidP="00F10872">
      <w:pPr>
        <w:pStyle w:val="ListParagraph"/>
        <w:numPr>
          <w:ilvl w:val="1"/>
          <w:numId w:val="8"/>
        </w:numPr>
        <w:tabs>
          <w:tab w:val="left" w:pos="1582"/>
        </w:tabs>
        <w:spacing w:before="246"/>
        <w:ind w:right="919"/>
        <w:rPr>
          <w:sz w:val="24"/>
        </w:rPr>
      </w:pPr>
      <w:r w:rsidRPr="00F10872">
        <w:rPr>
          <w:sz w:val="24"/>
        </w:rPr>
        <w:lastRenderedPageBreak/>
        <w:t>Across the four priority regions, officials estimate that 15 non- government organisations (NGO) FTE are required to support the work of these teams.</w:t>
      </w:r>
    </w:p>
    <w:p w14:paraId="0E52B21E" w14:textId="77777777" w:rsidR="00FC459B" w:rsidRDefault="00E40552">
      <w:pPr>
        <w:spacing w:before="245"/>
        <w:ind w:left="861"/>
        <w:rPr>
          <w:i/>
          <w:sz w:val="24"/>
        </w:rPr>
      </w:pPr>
      <w:r>
        <w:rPr>
          <w:i/>
          <w:sz w:val="24"/>
        </w:rPr>
        <w:t>Community</w:t>
      </w:r>
      <w:r>
        <w:rPr>
          <w:i/>
          <w:spacing w:val="-3"/>
          <w:sz w:val="24"/>
        </w:rPr>
        <w:t xml:space="preserve"> </w:t>
      </w:r>
      <w:r>
        <w:rPr>
          <w:i/>
          <w:sz w:val="24"/>
        </w:rPr>
        <w:t>resilience</w:t>
      </w:r>
      <w:r>
        <w:rPr>
          <w:i/>
          <w:spacing w:val="-3"/>
          <w:sz w:val="24"/>
        </w:rPr>
        <w:t xml:space="preserve"> </w:t>
      </w:r>
      <w:r>
        <w:rPr>
          <w:i/>
          <w:sz w:val="24"/>
        </w:rPr>
        <w:t>-</w:t>
      </w:r>
      <w:r>
        <w:rPr>
          <w:i/>
          <w:spacing w:val="-4"/>
          <w:sz w:val="24"/>
        </w:rPr>
        <w:t xml:space="preserve"> </w:t>
      </w:r>
      <w:r>
        <w:rPr>
          <w:i/>
          <w:sz w:val="24"/>
        </w:rPr>
        <w:t>$0.910</w:t>
      </w:r>
      <w:r>
        <w:rPr>
          <w:i/>
          <w:spacing w:val="-2"/>
          <w:sz w:val="24"/>
        </w:rPr>
        <w:t xml:space="preserve"> million</w:t>
      </w:r>
    </w:p>
    <w:p w14:paraId="1587DB07" w14:textId="77777777" w:rsidR="00FC459B" w:rsidRDefault="00FC459B">
      <w:pPr>
        <w:pStyle w:val="BodyText"/>
        <w:spacing w:before="10"/>
        <w:rPr>
          <w:i/>
          <w:sz w:val="20"/>
        </w:rPr>
      </w:pPr>
    </w:p>
    <w:p w14:paraId="17EA62E1" w14:textId="77777777" w:rsidR="00FC459B" w:rsidRPr="00F10872" w:rsidRDefault="00E40552" w:rsidP="00F10872">
      <w:pPr>
        <w:pStyle w:val="ListParagraph"/>
        <w:numPr>
          <w:ilvl w:val="1"/>
          <w:numId w:val="8"/>
        </w:numPr>
        <w:spacing w:before="246"/>
        <w:ind w:right="919"/>
        <w:rPr>
          <w:sz w:val="24"/>
        </w:rPr>
      </w:pPr>
      <w:r w:rsidRPr="00F10872">
        <w:rPr>
          <w:sz w:val="24"/>
        </w:rPr>
        <w:t>I am proposing to continue or resume a range of community resilience initiatives tailored to the needs of communities with high numbers of children and young people with high or very high needs.</w:t>
      </w:r>
    </w:p>
    <w:p w14:paraId="15E00238" w14:textId="77777777" w:rsidR="00FC459B" w:rsidRPr="00F10872" w:rsidRDefault="00E40552" w:rsidP="00F10872">
      <w:pPr>
        <w:pStyle w:val="ListParagraph"/>
        <w:numPr>
          <w:ilvl w:val="1"/>
          <w:numId w:val="8"/>
        </w:numPr>
        <w:spacing w:before="246"/>
        <w:ind w:right="919"/>
        <w:rPr>
          <w:sz w:val="24"/>
        </w:rPr>
      </w:pPr>
      <w:r w:rsidRPr="00F10872">
        <w:rPr>
          <w:sz w:val="24"/>
        </w:rPr>
        <w:t>Where appropriate, this would mean the continuation or resumption of initiatives funded in the current financial year through the Proceeds of Crime Fund. Contracts for some of these initiatives currently expire at the end of the current financial year; in other cases, contracts run to the end of December 2023.</w:t>
      </w:r>
    </w:p>
    <w:p w14:paraId="4DC1E5D3" w14:textId="77777777" w:rsidR="00FC459B" w:rsidRPr="00F10872" w:rsidRDefault="00E40552" w:rsidP="00F10872">
      <w:pPr>
        <w:pStyle w:val="ListParagraph"/>
        <w:numPr>
          <w:ilvl w:val="1"/>
          <w:numId w:val="8"/>
        </w:numPr>
        <w:spacing w:before="246"/>
        <w:ind w:right="919"/>
        <w:rPr>
          <w:sz w:val="24"/>
        </w:rPr>
      </w:pPr>
      <w:r w:rsidRPr="00F10872">
        <w:rPr>
          <w:sz w:val="24"/>
        </w:rPr>
        <w:t>Decisions on which initiatives to fund would be taken by Regional Public Service Commissioners based on an up to date understanding of the needs of their region and the achievements of initiatives funded through the Proceeds of Crime Fund.</w:t>
      </w:r>
    </w:p>
    <w:p w14:paraId="229AB46F" w14:textId="77777777" w:rsidR="00FC459B" w:rsidRDefault="00E40552">
      <w:pPr>
        <w:spacing w:before="249"/>
        <w:ind w:left="861"/>
        <w:rPr>
          <w:i/>
          <w:sz w:val="24"/>
        </w:rPr>
      </w:pPr>
      <w:r>
        <w:rPr>
          <w:i/>
          <w:sz w:val="24"/>
        </w:rPr>
        <w:t>Flexible</w:t>
      </w:r>
      <w:r>
        <w:rPr>
          <w:i/>
          <w:spacing w:val="-4"/>
          <w:sz w:val="24"/>
        </w:rPr>
        <w:t xml:space="preserve"> </w:t>
      </w:r>
      <w:r>
        <w:rPr>
          <w:i/>
          <w:sz w:val="24"/>
        </w:rPr>
        <w:t>funding</w:t>
      </w:r>
      <w:r>
        <w:rPr>
          <w:i/>
          <w:spacing w:val="-3"/>
          <w:sz w:val="24"/>
        </w:rPr>
        <w:t xml:space="preserve"> </w:t>
      </w:r>
      <w:r>
        <w:rPr>
          <w:i/>
          <w:sz w:val="24"/>
        </w:rPr>
        <w:t>-</w:t>
      </w:r>
      <w:r>
        <w:rPr>
          <w:i/>
          <w:spacing w:val="-2"/>
          <w:sz w:val="24"/>
        </w:rPr>
        <w:t xml:space="preserve"> </w:t>
      </w:r>
      <w:r>
        <w:rPr>
          <w:i/>
          <w:sz w:val="24"/>
        </w:rPr>
        <w:t>$0.500</w:t>
      </w:r>
      <w:r>
        <w:rPr>
          <w:i/>
          <w:spacing w:val="-3"/>
          <w:sz w:val="24"/>
        </w:rPr>
        <w:t xml:space="preserve"> </w:t>
      </w:r>
      <w:r>
        <w:rPr>
          <w:i/>
          <w:spacing w:val="-2"/>
          <w:sz w:val="24"/>
        </w:rPr>
        <w:t>million</w:t>
      </w:r>
    </w:p>
    <w:p w14:paraId="2408C591" w14:textId="77777777" w:rsidR="00FC459B" w:rsidRDefault="00FC459B">
      <w:pPr>
        <w:pStyle w:val="BodyText"/>
        <w:spacing w:before="9"/>
        <w:rPr>
          <w:i/>
          <w:sz w:val="20"/>
        </w:rPr>
      </w:pPr>
    </w:p>
    <w:p w14:paraId="7F900AD6" w14:textId="77777777" w:rsidR="00FC459B" w:rsidRPr="00F10872" w:rsidRDefault="00E40552" w:rsidP="00F10872">
      <w:pPr>
        <w:pStyle w:val="ListParagraph"/>
        <w:numPr>
          <w:ilvl w:val="1"/>
          <w:numId w:val="8"/>
        </w:numPr>
        <w:spacing w:before="246"/>
        <w:ind w:right="919"/>
        <w:rPr>
          <w:sz w:val="24"/>
        </w:rPr>
      </w:pPr>
      <w:r w:rsidRPr="00F10872">
        <w:rPr>
          <w:sz w:val="24"/>
        </w:rPr>
        <w:t>Connecting children and young people who offend with opportunities to participate in activities or programmes that fit their needs and interests has the potential to act as a circuit breaker for offending (for example, holiday programmes, after school curricular activities such as: sports teams, culture, drama, and dance). However, many of these children and young people lack the financial resources to participate in prosocial activities that are engaging for them. Activities funded by government or by local communities are not necessarily suitable or engaging for these young people, and the social security system is not designed to fund these activities.</w:t>
      </w:r>
    </w:p>
    <w:p w14:paraId="53FCB8AA" w14:textId="77777777" w:rsidR="00FC459B" w:rsidRDefault="00FC459B">
      <w:pPr>
        <w:pStyle w:val="BodyText"/>
        <w:spacing w:before="4"/>
        <w:rPr>
          <w:rFonts w:ascii="Gill Sans MT"/>
          <w:sz w:val="22"/>
        </w:rPr>
      </w:pPr>
    </w:p>
    <w:p w14:paraId="21453497" w14:textId="77777777" w:rsidR="00FC459B" w:rsidRDefault="00E40552" w:rsidP="00F10872">
      <w:pPr>
        <w:pStyle w:val="ListParagraph"/>
        <w:numPr>
          <w:ilvl w:val="1"/>
          <w:numId w:val="8"/>
        </w:numPr>
        <w:spacing w:before="246"/>
        <w:ind w:right="919"/>
        <w:rPr>
          <w:sz w:val="24"/>
        </w:rPr>
      </w:pPr>
      <w:r w:rsidRPr="00F10872">
        <w:rPr>
          <w:sz w:val="24"/>
        </w:rPr>
        <w:t>I propose to establish a discretionary fund, split between the four regions, to enable cross-agency teams or community resilience initiatives to connect young offenders, and children and young people at high-risk of offending, with supports they would not otherwise be eligible for through the social security system or current Oranga Tamariki funding streams.</w:t>
      </w:r>
    </w:p>
    <w:p w14:paraId="76FF4EBB" w14:textId="77777777" w:rsidR="00FC459B" w:rsidRDefault="00E40552">
      <w:pPr>
        <w:pStyle w:val="ListParagraph"/>
        <w:numPr>
          <w:ilvl w:val="0"/>
          <w:numId w:val="8"/>
        </w:numPr>
        <w:tabs>
          <w:tab w:val="left" w:pos="861"/>
        </w:tabs>
        <w:spacing w:before="250"/>
        <w:ind w:left="861" w:right="767"/>
        <w:rPr>
          <w:sz w:val="24"/>
        </w:rPr>
      </w:pPr>
      <w:r>
        <w:rPr>
          <w:sz w:val="24"/>
        </w:rPr>
        <w:t>The full annual cost of the proposed model is estimated at $3.000 million, including</w:t>
      </w:r>
      <w:r>
        <w:rPr>
          <w:spacing w:val="-1"/>
          <w:sz w:val="24"/>
        </w:rPr>
        <w:t xml:space="preserve"> </w:t>
      </w:r>
      <w:r>
        <w:rPr>
          <w:sz w:val="24"/>
        </w:rPr>
        <w:t>a</w:t>
      </w:r>
      <w:r>
        <w:rPr>
          <w:spacing w:val="-1"/>
          <w:sz w:val="24"/>
        </w:rPr>
        <w:t xml:space="preserve"> </w:t>
      </w:r>
      <w:r>
        <w:rPr>
          <w:sz w:val="24"/>
        </w:rPr>
        <w:t>contribution</w:t>
      </w:r>
      <w:r>
        <w:rPr>
          <w:spacing w:val="-1"/>
          <w:sz w:val="24"/>
        </w:rPr>
        <w:t xml:space="preserve"> </w:t>
      </w:r>
      <w:r>
        <w:rPr>
          <w:sz w:val="24"/>
        </w:rPr>
        <w:t>for research</w:t>
      </w:r>
      <w:r>
        <w:rPr>
          <w:spacing w:val="-1"/>
          <w:sz w:val="24"/>
        </w:rPr>
        <w:t xml:space="preserve"> </w:t>
      </w:r>
      <w:r>
        <w:rPr>
          <w:sz w:val="24"/>
        </w:rPr>
        <w:t>and evaluation.</w:t>
      </w:r>
      <w:r>
        <w:rPr>
          <w:spacing w:val="-2"/>
          <w:sz w:val="24"/>
        </w:rPr>
        <w:t xml:space="preserve"> </w:t>
      </w:r>
      <w:r>
        <w:rPr>
          <w:sz w:val="24"/>
        </w:rPr>
        <w:t>For the</w:t>
      </w:r>
      <w:r>
        <w:rPr>
          <w:spacing w:val="-1"/>
          <w:sz w:val="24"/>
        </w:rPr>
        <w:t xml:space="preserve"> </w:t>
      </w:r>
      <w:r>
        <w:rPr>
          <w:sz w:val="24"/>
        </w:rPr>
        <w:t>2023/24</w:t>
      </w:r>
      <w:r>
        <w:rPr>
          <w:spacing w:val="-1"/>
          <w:sz w:val="24"/>
        </w:rPr>
        <w:t xml:space="preserve"> </w:t>
      </w:r>
      <w:r>
        <w:rPr>
          <w:sz w:val="24"/>
        </w:rPr>
        <w:t>financial year, I seek a transfer of up to $1.906m from Vote Social Development underspends</w:t>
      </w:r>
      <w:r>
        <w:rPr>
          <w:spacing w:val="-3"/>
          <w:sz w:val="24"/>
        </w:rPr>
        <w:t xml:space="preserve"> </w:t>
      </w:r>
      <w:r>
        <w:rPr>
          <w:sz w:val="24"/>
        </w:rPr>
        <w:t>in</w:t>
      </w:r>
      <w:r>
        <w:rPr>
          <w:spacing w:val="-5"/>
          <w:sz w:val="24"/>
        </w:rPr>
        <w:t xml:space="preserve"> </w:t>
      </w:r>
      <w:r>
        <w:rPr>
          <w:sz w:val="24"/>
        </w:rPr>
        <w:t>2022/23</w:t>
      </w:r>
      <w:r>
        <w:rPr>
          <w:spacing w:val="-3"/>
          <w:sz w:val="24"/>
        </w:rPr>
        <w:t xml:space="preserve"> </w:t>
      </w:r>
      <w:r>
        <w:rPr>
          <w:sz w:val="24"/>
        </w:rPr>
        <w:t>to</w:t>
      </w:r>
      <w:r>
        <w:rPr>
          <w:spacing w:val="-5"/>
          <w:sz w:val="24"/>
        </w:rPr>
        <w:t xml:space="preserve"> </w:t>
      </w:r>
      <w:r>
        <w:rPr>
          <w:sz w:val="24"/>
        </w:rPr>
        <w:t>ensure</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youth</w:t>
      </w:r>
      <w:r>
        <w:rPr>
          <w:spacing w:val="-3"/>
          <w:sz w:val="24"/>
        </w:rPr>
        <w:t xml:space="preserve"> </w:t>
      </w:r>
      <w:r>
        <w:rPr>
          <w:sz w:val="24"/>
        </w:rPr>
        <w:t>crime</w:t>
      </w:r>
      <w:r>
        <w:rPr>
          <w:spacing w:val="-3"/>
          <w:sz w:val="24"/>
        </w:rPr>
        <w:t xml:space="preserve"> </w:t>
      </w:r>
      <w:r>
        <w:rPr>
          <w:sz w:val="24"/>
        </w:rPr>
        <w:t>work</w:t>
      </w:r>
      <w:r>
        <w:rPr>
          <w:spacing w:val="-5"/>
          <w:sz w:val="24"/>
        </w:rPr>
        <w:t xml:space="preserve"> </w:t>
      </w:r>
      <w:r>
        <w:rPr>
          <w:sz w:val="24"/>
        </w:rPr>
        <w:t>across</w:t>
      </w:r>
      <w:r>
        <w:rPr>
          <w:spacing w:val="-5"/>
          <w:sz w:val="24"/>
        </w:rPr>
        <w:t xml:space="preserve"> </w:t>
      </w:r>
      <w:r>
        <w:rPr>
          <w:sz w:val="24"/>
        </w:rPr>
        <w:t>the</w:t>
      </w:r>
      <w:r>
        <w:rPr>
          <w:spacing w:val="-5"/>
          <w:sz w:val="24"/>
        </w:rPr>
        <w:t xml:space="preserve"> </w:t>
      </w:r>
      <w:r>
        <w:rPr>
          <w:sz w:val="24"/>
        </w:rPr>
        <w:t>target regions</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sustained.</w:t>
      </w:r>
      <w:r>
        <w:rPr>
          <w:spacing w:val="-4"/>
          <w:sz w:val="24"/>
        </w:rPr>
        <w:t xml:space="preserve"> </w:t>
      </w:r>
      <w:r>
        <w:rPr>
          <w:sz w:val="24"/>
        </w:rPr>
        <w:t>The</w:t>
      </w:r>
      <w:r>
        <w:rPr>
          <w:spacing w:val="-1"/>
          <w:sz w:val="24"/>
        </w:rPr>
        <w:t xml:space="preserve"> </w:t>
      </w:r>
      <w:r>
        <w:rPr>
          <w:sz w:val="24"/>
        </w:rPr>
        <w:t>balance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cost</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model</w:t>
      </w:r>
      <w:r>
        <w:rPr>
          <w:spacing w:val="-3"/>
          <w:sz w:val="24"/>
        </w:rPr>
        <w:t xml:space="preserve"> </w:t>
      </w:r>
      <w:r>
        <w:rPr>
          <w:sz w:val="24"/>
        </w:rPr>
        <w:t>is</w:t>
      </w:r>
      <w:r>
        <w:rPr>
          <w:spacing w:val="-3"/>
          <w:sz w:val="24"/>
        </w:rPr>
        <w:t xml:space="preserve"> </w:t>
      </w:r>
      <w:r>
        <w:rPr>
          <w:sz w:val="24"/>
        </w:rPr>
        <w:t>expected</w:t>
      </w:r>
      <w:r>
        <w:rPr>
          <w:spacing w:val="-1"/>
          <w:sz w:val="24"/>
        </w:rPr>
        <w:t xml:space="preserve"> </w:t>
      </w:r>
      <w:r>
        <w:rPr>
          <w:sz w:val="24"/>
        </w:rPr>
        <w:t>to</w:t>
      </w:r>
    </w:p>
    <w:p w14:paraId="3B7C5FE2" w14:textId="77777777" w:rsidR="00FC459B" w:rsidRDefault="00FC459B">
      <w:pPr>
        <w:rPr>
          <w:sz w:val="24"/>
        </w:rPr>
        <w:sectPr w:rsidR="00FC459B">
          <w:pgSz w:w="11910" w:h="16840"/>
          <w:pgMar w:top="1340" w:right="740" w:bottom="1180" w:left="1300" w:header="715" w:footer="983" w:gutter="0"/>
          <w:cols w:space="720"/>
        </w:sectPr>
      </w:pPr>
    </w:p>
    <w:p w14:paraId="2D7735FF" w14:textId="77777777" w:rsidR="00FC459B" w:rsidRDefault="00E40552">
      <w:pPr>
        <w:pStyle w:val="BodyText"/>
        <w:spacing w:before="87"/>
        <w:ind w:left="861" w:right="790"/>
      </w:pPr>
      <w:r>
        <w:lastRenderedPageBreak/>
        <w:t>be</w:t>
      </w:r>
      <w:r>
        <w:rPr>
          <w:spacing w:val="-5"/>
        </w:rPr>
        <w:t xml:space="preserve"> </w:t>
      </w:r>
      <w:r>
        <w:t>met</w:t>
      </w:r>
      <w:r>
        <w:rPr>
          <w:spacing w:val="-4"/>
        </w:rPr>
        <w:t xml:space="preserve"> </w:t>
      </w:r>
      <w:r>
        <w:t>through</w:t>
      </w:r>
      <w:r>
        <w:rPr>
          <w:spacing w:val="-5"/>
        </w:rPr>
        <w:t xml:space="preserve"> </w:t>
      </w:r>
      <w:r>
        <w:t>a</w:t>
      </w:r>
      <w:r>
        <w:rPr>
          <w:spacing w:val="-5"/>
        </w:rPr>
        <w:t xml:space="preserve"> </w:t>
      </w:r>
      <w:r>
        <w:t>contribution</w:t>
      </w:r>
      <w:r>
        <w:rPr>
          <w:spacing w:val="-5"/>
        </w:rPr>
        <w:t xml:space="preserve"> </w:t>
      </w:r>
      <w:r>
        <w:t>from</w:t>
      </w:r>
      <w:r>
        <w:rPr>
          <w:spacing w:val="-5"/>
        </w:rPr>
        <w:t xml:space="preserve"> </w:t>
      </w:r>
      <w:r>
        <w:t>baseline</w:t>
      </w:r>
      <w:r>
        <w:rPr>
          <w:spacing w:val="-3"/>
        </w:rPr>
        <w:t xml:space="preserve"> </w:t>
      </w:r>
      <w:r>
        <w:t>for</w:t>
      </w:r>
      <w:r>
        <w:rPr>
          <w:spacing w:val="-5"/>
        </w:rPr>
        <w:t xml:space="preserve"> </w:t>
      </w:r>
      <w:r>
        <w:t>research</w:t>
      </w:r>
      <w:r>
        <w:rPr>
          <w:spacing w:val="-5"/>
        </w:rPr>
        <w:t xml:space="preserve"> </w:t>
      </w:r>
      <w:r>
        <w:t>and</w:t>
      </w:r>
      <w:r>
        <w:rPr>
          <w:spacing w:val="-5"/>
        </w:rPr>
        <w:t xml:space="preserve"> </w:t>
      </w:r>
      <w:r>
        <w:t>evaluation,</w:t>
      </w:r>
      <w:r>
        <w:rPr>
          <w:spacing w:val="-4"/>
        </w:rPr>
        <w:t xml:space="preserve"> </w:t>
      </w:r>
      <w:r>
        <w:t>and from the shared use of resources with local coordination teams’ work with serious and persistent offenders.</w:t>
      </w:r>
    </w:p>
    <w:p w14:paraId="515F49C2" w14:textId="77777777" w:rsidR="00FC459B" w:rsidRDefault="00FC459B">
      <w:pPr>
        <w:pStyle w:val="BodyText"/>
        <w:spacing w:before="10"/>
        <w:rPr>
          <w:sz w:val="20"/>
        </w:rPr>
      </w:pPr>
    </w:p>
    <w:p w14:paraId="4F9D7450" w14:textId="070F0FBB" w:rsidR="00FC459B" w:rsidRDefault="00E40552">
      <w:pPr>
        <w:pStyle w:val="ListParagraph"/>
        <w:numPr>
          <w:ilvl w:val="0"/>
          <w:numId w:val="8"/>
        </w:numPr>
        <w:tabs>
          <w:tab w:val="left" w:pos="861"/>
        </w:tabs>
        <w:ind w:left="861" w:right="1155"/>
        <w:rPr>
          <w:sz w:val="24"/>
        </w:rPr>
      </w:pPr>
      <w:r>
        <w:rPr>
          <w:noProof/>
        </w:rPr>
        <mc:AlternateContent>
          <mc:Choice Requires="wps">
            <w:drawing>
              <wp:anchor distT="0" distB="0" distL="0" distR="0" simplePos="0" relativeHeight="15730176" behindDoc="0" locked="0" layoutInCell="1" allowOverlap="1" wp14:anchorId="241B43A7" wp14:editId="0604B2D7">
                <wp:simplePos x="0" y="0"/>
                <wp:positionH relativeFrom="page">
                  <wp:posOffset>1382395</wp:posOffset>
                </wp:positionH>
                <wp:positionV relativeFrom="paragraph">
                  <wp:posOffset>-5551</wp:posOffset>
                </wp:positionV>
                <wp:extent cx="4963795" cy="36385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3795" cy="363855"/>
                        </a:xfrm>
                        <a:custGeom>
                          <a:avLst/>
                          <a:gdLst/>
                          <a:ahLst/>
                          <a:cxnLst/>
                          <a:rect l="l" t="t" r="r" b="b"/>
                          <a:pathLst>
                            <a:path w="4963795" h="363855">
                              <a:moveTo>
                                <a:pt x="4963325" y="0"/>
                              </a:moveTo>
                              <a:lnTo>
                                <a:pt x="0" y="0"/>
                              </a:lnTo>
                              <a:lnTo>
                                <a:pt x="0" y="175260"/>
                              </a:lnTo>
                              <a:lnTo>
                                <a:pt x="0" y="188353"/>
                              </a:lnTo>
                              <a:lnTo>
                                <a:pt x="0" y="363613"/>
                              </a:lnTo>
                              <a:lnTo>
                                <a:pt x="3255543" y="363613"/>
                              </a:lnTo>
                              <a:lnTo>
                                <a:pt x="3255543" y="188353"/>
                              </a:lnTo>
                              <a:lnTo>
                                <a:pt x="4963325" y="188353"/>
                              </a:lnTo>
                              <a:lnTo>
                                <a:pt x="4963325" y="0"/>
                              </a:lnTo>
                              <a:close/>
                            </a:path>
                          </a:pathLst>
                        </a:custGeom>
                        <a:noFill/>
                      </wps:spPr>
                      <wps:bodyPr wrap="square" lIns="0" tIns="0" rIns="0" bIns="0" rtlCol="0">
                        <a:prstTxWarp prst="textNoShape">
                          <a:avLst/>
                        </a:prstTxWarp>
                        <a:noAutofit/>
                      </wps:bodyPr>
                    </wps:wsp>
                  </a:graphicData>
                </a:graphic>
              </wp:anchor>
            </w:drawing>
          </mc:Choice>
          <mc:Fallback>
            <w:pict>
              <v:shape w14:anchorId="1F31F803" id="Graphic 8" o:spid="_x0000_s1026" style="position:absolute;margin-left:108.85pt;margin-top:-.45pt;width:390.85pt;height:28.65pt;z-index:15730176;visibility:visible;mso-wrap-style:square;mso-wrap-distance-left:0;mso-wrap-distance-top:0;mso-wrap-distance-right:0;mso-wrap-distance-bottom:0;mso-position-horizontal:absolute;mso-position-horizontal-relative:page;mso-position-vertical:absolute;mso-position-vertical-relative:text;v-text-anchor:top" coordsize="4963795,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" path="m4963325,l,,,175260r,13093l,363613r3255543,l3255543,188353r1707782,l4963325,xe" filled="f" stroked="f">
                <v:path arrowok="t"/>
                <w10:wrap anchorx="page"/>
              </v:shape>
            </w:pict>
          </mc:Fallback>
        </mc:AlternateContent>
      </w:r>
      <w:r w:rsidR="00F10872">
        <w:rPr>
          <w:sz w:val="24"/>
        </w:rPr>
        <w:t>[Redacted content].</w:t>
      </w:r>
    </w:p>
    <w:p w14:paraId="6683FCEC" w14:textId="77777777" w:rsidR="00FC459B" w:rsidRDefault="00FC459B">
      <w:pPr>
        <w:pStyle w:val="BodyText"/>
        <w:spacing w:before="4"/>
        <w:rPr>
          <w:sz w:val="31"/>
        </w:rPr>
      </w:pPr>
    </w:p>
    <w:p w14:paraId="708ADE18" w14:textId="77777777" w:rsidR="00FC459B" w:rsidRDefault="00E40552">
      <w:pPr>
        <w:ind w:left="141"/>
        <w:rPr>
          <w:i/>
          <w:sz w:val="24"/>
        </w:rPr>
      </w:pPr>
      <w:r>
        <w:rPr>
          <w:i/>
          <w:sz w:val="24"/>
        </w:rPr>
        <w:t>Regional</w:t>
      </w:r>
      <w:r>
        <w:rPr>
          <w:i/>
          <w:spacing w:val="-5"/>
          <w:sz w:val="24"/>
        </w:rPr>
        <w:t xml:space="preserve"> </w:t>
      </w:r>
      <w:r>
        <w:rPr>
          <w:i/>
          <w:sz w:val="24"/>
        </w:rPr>
        <w:t>System</w:t>
      </w:r>
      <w:r>
        <w:rPr>
          <w:i/>
          <w:spacing w:val="-4"/>
          <w:sz w:val="24"/>
        </w:rPr>
        <w:t xml:space="preserve"> </w:t>
      </w:r>
      <w:r>
        <w:rPr>
          <w:i/>
          <w:sz w:val="24"/>
        </w:rPr>
        <w:t>Leadership</w:t>
      </w:r>
      <w:r>
        <w:rPr>
          <w:i/>
          <w:spacing w:val="-4"/>
          <w:sz w:val="24"/>
        </w:rPr>
        <w:t xml:space="preserve"> </w:t>
      </w:r>
      <w:r>
        <w:rPr>
          <w:i/>
          <w:spacing w:val="-2"/>
          <w:sz w:val="24"/>
        </w:rPr>
        <w:t>Framework</w:t>
      </w:r>
    </w:p>
    <w:p w14:paraId="1A77424C" w14:textId="77777777" w:rsidR="00FC459B" w:rsidRDefault="00E40552">
      <w:pPr>
        <w:pStyle w:val="ListParagraph"/>
        <w:numPr>
          <w:ilvl w:val="0"/>
          <w:numId w:val="8"/>
        </w:numPr>
        <w:tabs>
          <w:tab w:val="left" w:pos="861"/>
        </w:tabs>
        <w:spacing w:before="182"/>
        <w:ind w:left="861" w:right="983"/>
        <w:rPr>
          <w:sz w:val="24"/>
        </w:rPr>
      </w:pPr>
      <w:r>
        <w:rPr>
          <w:sz w:val="24"/>
        </w:rPr>
        <w:t>This initiative seeks funding to continue the implementation of the RSLF. It costs</w:t>
      </w:r>
      <w:r>
        <w:rPr>
          <w:spacing w:val="-2"/>
          <w:sz w:val="24"/>
        </w:rPr>
        <w:t xml:space="preserve"> </w:t>
      </w:r>
      <w:r>
        <w:rPr>
          <w:sz w:val="24"/>
        </w:rPr>
        <w:t>$16.450</w:t>
      </w:r>
      <w:r>
        <w:rPr>
          <w:spacing w:val="-4"/>
          <w:sz w:val="24"/>
        </w:rPr>
        <w:t xml:space="preserve"> </w:t>
      </w:r>
      <w:r>
        <w:rPr>
          <w:sz w:val="24"/>
        </w:rPr>
        <w:t>million</w:t>
      </w:r>
      <w:r>
        <w:rPr>
          <w:spacing w:val="-4"/>
          <w:sz w:val="24"/>
        </w:rPr>
        <w:t xml:space="preserve"> </w:t>
      </w:r>
      <w:r>
        <w:rPr>
          <w:sz w:val="24"/>
        </w:rPr>
        <w:t>per</w:t>
      </w:r>
      <w:r>
        <w:rPr>
          <w:spacing w:val="-4"/>
          <w:sz w:val="24"/>
        </w:rPr>
        <w:t xml:space="preserve"> </w:t>
      </w:r>
      <w:r>
        <w:rPr>
          <w:sz w:val="24"/>
        </w:rPr>
        <w:t>year</w:t>
      </w:r>
      <w:r>
        <w:rPr>
          <w:spacing w:val="-4"/>
          <w:sz w:val="24"/>
        </w:rPr>
        <w:t xml:space="preserve"> </w:t>
      </w:r>
      <w:r>
        <w:rPr>
          <w:sz w:val="24"/>
        </w:rPr>
        <w:t>to</w:t>
      </w:r>
      <w:r>
        <w:rPr>
          <w:spacing w:val="-4"/>
          <w:sz w:val="24"/>
        </w:rPr>
        <w:t xml:space="preserve"> </w:t>
      </w:r>
      <w:r>
        <w:rPr>
          <w:sz w:val="24"/>
        </w:rPr>
        <w:t>fully</w:t>
      </w:r>
      <w:r>
        <w:rPr>
          <w:spacing w:val="-4"/>
          <w:sz w:val="24"/>
        </w:rPr>
        <w:t xml:space="preserve"> </w:t>
      </w:r>
      <w:r>
        <w:rPr>
          <w:sz w:val="24"/>
        </w:rPr>
        <w:t>fund</w:t>
      </w:r>
      <w:r>
        <w:rPr>
          <w:spacing w:val="-4"/>
          <w:sz w:val="24"/>
        </w:rPr>
        <w:t xml:space="preserve"> </w:t>
      </w:r>
      <w:r>
        <w:rPr>
          <w:sz w:val="24"/>
        </w:rPr>
        <w:t>the</w:t>
      </w:r>
      <w:r>
        <w:rPr>
          <w:spacing w:val="-4"/>
          <w:sz w:val="24"/>
        </w:rPr>
        <w:t xml:space="preserve"> </w:t>
      </w:r>
      <w:r>
        <w:rPr>
          <w:sz w:val="24"/>
        </w:rPr>
        <w:t>RSLF,</w:t>
      </w:r>
      <w:r>
        <w:rPr>
          <w:spacing w:val="-3"/>
          <w:sz w:val="24"/>
        </w:rPr>
        <w:t xml:space="preserve"> </w:t>
      </w:r>
      <w:r>
        <w:rPr>
          <w:sz w:val="24"/>
        </w:rPr>
        <w:t>including</w:t>
      </w:r>
      <w:r>
        <w:rPr>
          <w:spacing w:val="-2"/>
          <w:sz w:val="24"/>
        </w:rPr>
        <w:t xml:space="preserve"> </w:t>
      </w:r>
      <w:r>
        <w:rPr>
          <w:sz w:val="24"/>
        </w:rPr>
        <w:t>funding</w:t>
      </w:r>
      <w:r>
        <w:rPr>
          <w:spacing w:val="-4"/>
          <w:sz w:val="24"/>
        </w:rPr>
        <w:t xml:space="preserve"> </w:t>
      </w:r>
      <w:r>
        <w:rPr>
          <w:sz w:val="24"/>
        </w:rPr>
        <w:t>FTE who support the work of the Regional Public Service Commissioners, resourcing</w:t>
      </w:r>
      <w:r>
        <w:rPr>
          <w:spacing w:val="-6"/>
          <w:sz w:val="24"/>
        </w:rPr>
        <w:t xml:space="preserve"> </w:t>
      </w:r>
      <w:r>
        <w:rPr>
          <w:sz w:val="24"/>
        </w:rPr>
        <w:t>for</w:t>
      </w:r>
      <w:r>
        <w:rPr>
          <w:spacing w:val="-6"/>
          <w:sz w:val="24"/>
        </w:rPr>
        <w:t xml:space="preserve"> </w:t>
      </w:r>
      <w:r>
        <w:rPr>
          <w:sz w:val="24"/>
        </w:rPr>
        <w:t>iwi</w:t>
      </w:r>
      <w:r>
        <w:rPr>
          <w:spacing w:val="-4"/>
          <w:sz w:val="24"/>
        </w:rPr>
        <w:t xml:space="preserve"> </w:t>
      </w:r>
      <w:r>
        <w:rPr>
          <w:sz w:val="24"/>
        </w:rPr>
        <w:t>participation</w:t>
      </w:r>
      <w:r>
        <w:rPr>
          <w:spacing w:val="-6"/>
          <w:sz w:val="24"/>
        </w:rPr>
        <w:t xml:space="preserve"> </w:t>
      </w:r>
      <w:r>
        <w:rPr>
          <w:sz w:val="24"/>
        </w:rPr>
        <w:t>capacity</w:t>
      </w:r>
      <w:r>
        <w:rPr>
          <w:spacing w:val="-4"/>
          <w:sz w:val="24"/>
        </w:rPr>
        <w:t xml:space="preserve"> </w:t>
      </w:r>
      <w:r>
        <w:rPr>
          <w:sz w:val="24"/>
        </w:rPr>
        <w:t>in</w:t>
      </w:r>
      <w:r>
        <w:rPr>
          <w:spacing w:val="-4"/>
          <w:sz w:val="24"/>
        </w:rPr>
        <w:t xml:space="preserve"> </w:t>
      </w:r>
      <w:r>
        <w:rPr>
          <w:sz w:val="24"/>
        </w:rPr>
        <w:t>Regional</w:t>
      </w:r>
      <w:r>
        <w:rPr>
          <w:spacing w:val="-4"/>
          <w:sz w:val="24"/>
        </w:rPr>
        <w:t xml:space="preserve"> </w:t>
      </w:r>
      <w:r>
        <w:rPr>
          <w:sz w:val="24"/>
        </w:rPr>
        <w:t>Leadership</w:t>
      </w:r>
      <w:r>
        <w:rPr>
          <w:spacing w:val="-6"/>
          <w:sz w:val="24"/>
        </w:rPr>
        <w:t xml:space="preserve"> </w:t>
      </w:r>
      <w:r>
        <w:rPr>
          <w:sz w:val="24"/>
        </w:rPr>
        <w:t>Groups,</w:t>
      </w:r>
      <w:r>
        <w:rPr>
          <w:spacing w:val="-7"/>
          <w:sz w:val="24"/>
        </w:rPr>
        <w:t xml:space="preserve"> </w:t>
      </w:r>
      <w:r>
        <w:rPr>
          <w:sz w:val="24"/>
        </w:rPr>
        <w:t>and operational costs such as travel and convening hui.</w:t>
      </w:r>
    </w:p>
    <w:p w14:paraId="6C370F96" w14:textId="77777777" w:rsidR="00FC459B" w:rsidRDefault="00FC459B">
      <w:pPr>
        <w:pStyle w:val="BodyText"/>
        <w:spacing w:before="10"/>
        <w:rPr>
          <w:sz w:val="20"/>
        </w:rPr>
      </w:pPr>
    </w:p>
    <w:p w14:paraId="175DCD41" w14:textId="77777777" w:rsidR="00FC459B" w:rsidRDefault="00E40552">
      <w:pPr>
        <w:pStyle w:val="ListParagraph"/>
        <w:numPr>
          <w:ilvl w:val="0"/>
          <w:numId w:val="8"/>
        </w:numPr>
        <w:tabs>
          <w:tab w:val="left" w:pos="861"/>
        </w:tabs>
        <w:ind w:left="861" w:right="780"/>
        <w:rPr>
          <w:sz w:val="24"/>
        </w:rPr>
      </w:pPr>
      <w:r>
        <w:rPr>
          <w:sz w:val="24"/>
        </w:rPr>
        <w:t>The RSLF gives effect to the Public Service Act 2020 and supports the mandate</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System</w:t>
      </w:r>
      <w:r>
        <w:rPr>
          <w:spacing w:val="-4"/>
          <w:sz w:val="24"/>
        </w:rPr>
        <w:t xml:space="preserve"> </w:t>
      </w:r>
      <w:r>
        <w:rPr>
          <w:sz w:val="24"/>
        </w:rPr>
        <w:t>Leader</w:t>
      </w:r>
      <w:r>
        <w:rPr>
          <w:spacing w:val="-4"/>
          <w:sz w:val="24"/>
        </w:rPr>
        <w:t xml:space="preserve"> </w:t>
      </w:r>
      <w:r>
        <w:rPr>
          <w:sz w:val="24"/>
        </w:rPr>
        <w:t>for</w:t>
      </w:r>
      <w:r>
        <w:rPr>
          <w:spacing w:val="-5"/>
          <w:sz w:val="24"/>
        </w:rPr>
        <w:t xml:space="preserve"> </w:t>
      </w:r>
      <w:r>
        <w:rPr>
          <w:sz w:val="24"/>
        </w:rPr>
        <w:t>Regional</w:t>
      </w:r>
      <w:r>
        <w:rPr>
          <w:spacing w:val="-5"/>
          <w:sz w:val="24"/>
        </w:rPr>
        <w:t xml:space="preserve"> </w:t>
      </w:r>
      <w:r>
        <w:rPr>
          <w:sz w:val="24"/>
        </w:rPr>
        <w:t>Public</w:t>
      </w:r>
      <w:r>
        <w:rPr>
          <w:spacing w:val="-5"/>
          <w:sz w:val="24"/>
        </w:rPr>
        <w:t xml:space="preserve"> </w:t>
      </w:r>
      <w:r>
        <w:rPr>
          <w:sz w:val="24"/>
        </w:rPr>
        <w:t>Services</w:t>
      </w:r>
      <w:r>
        <w:rPr>
          <w:spacing w:val="-5"/>
          <w:sz w:val="24"/>
        </w:rPr>
        <w:t xml:space="preserve"> </w:t>
      </w:r>
      <w:r>
        <w:rPr>
          <w:sz w:val="24"/>
        </w:rPr>
        <w:t>(appointed</w:t>
      </w:r>
      <w:r>
        <w:rPr>
          <w:spacing w:val="-4"/>
          <w:sz w:val="24"/>
        </w:rPr>
        <w:t xml:space="preserve"> </w:t>
      </w:r>
      <w:r>
        <w:rPr>
          <w:sz w:val="24"/>
        </w:rPr>
        <w:t>under s56</w:t>
      </w:r>
      <w:r>
        <w:rPr>
          <w:spacing w:val="-2"/>
          <w:sz w:val="24"/>
        </w:rPr>
        <w:t xml:space="preserve"> </w:t>
      </w:r>
      <w:r>
        <w:rPr>
          <w:sz w:val="24"/>
        </w:rPr>
        <w:t>of</w:t>
      </w:r>
      <w:r>
        <w:rPr>
          <w:spacing w:val="-1"/>
          <w:sz w:val="24"/>
        </w:rPr>
        <w:t xml:space="preserve"> </w:t>
      </w:r>
      <w:r>
        <w:rPr>
          <w:sz w:val="24"/>
        </w:rPr>
        <w:t>the Act)</w:t>
      </w:r>
      <w:r>
        <w:rPr>
          <w:spacing w:val="-2"/>
          <w:sz w:val="24"/>
        </w:rPr>
        <w:t xml:space="preserve"> </w:t>
      </w:r>
      <w:r>
        <w:rPr>
          <w:sz w:val="24"/>
        </w:rPr>
        <w:t>and</w:t>
      </w:r>
      <w:r>
        <w:rPr>
          <w:spacing w:val="-2"/>
          <w:sz w:val="24"/>
        </w:rPr>
        <w:t xml:space="preserve"> </w:t>
      </w:r>
      <w:r>
        <w:rPr>
          <w:sz w:val="24"/>
        </w:rPr>
        <w:t>Regional</w:t>
      </w:r>
      <w:r>
        <w:rPr>
          <w:spacing w:val="-2"/>
          <w:sz w:val="24"/>
        </w:rPr>
        <w:t xml:space="preserve"> </w:t>
      </w:r>
      <w:r>
        <w:rPr>
          <w:sz w:val="24"/>
        </w:rPr>
        <w:t>Public</w:t>
      </w:r>
      <w:r>
        <w:rPr>
          <w:spacing w:val="-2"/>
          <w:sz w:val="24"/>
        </w:rPr>
        <w:t xml:space="preserve"> </w:t>
      </w:r>
      <w:r>
        <w:rPr>
          <w:sz w:val="24"/>
        </w:rPr>
        <w:t>Service Commissioners</w:t>
      </w:r>
      <w:r>
        <w:rPr>
          <w:spacing w:val="-2"/>
          <w:sz w:val="24"/>
        </w:rPr>
        <w:t xml:space="preserve"> </w:t>
      </w:r>
      <w:r>
        <w:rPr>
          <w:sz w:val="24"/>
        </w:rPr>
        <w:t>to</w:t>
      </w:r>
      <w:r>
        <w:rPr>
          <w:spacing w:val="-2"/>
          <w:sz w:val="24"/>
        </w:rPr>
        <w:t xml:space="preserve"> </w:t>
      </w:r>
      <w:r>
        <w:rPr>
          <w:sz w:val="24"/>
        </w:rPr>
        <w:t>deliver</w:t>
      </w:r>
      <w:r>
        <w:rPr>
          <w:spacing w:val="-2"/>
          <w:sz w:val="24"/>
        </w:rPr>
        <w:t xml:space="preserve"> </w:t>
      </w:r>
      <w:r>
        <w:rPr>
          <w:sz w:val="24"/>
        </w:rPr>
        <w:t>greater joined up regional priority planning and aims to embed regional partnerships with</w:t>
      </w:r>
      <w:r>
        <w:rPr>
          <w:spacing w:val="-3"/>
          <w:sz w:val="24"/>
        </w:rPr>
        <w:t xml:space="preserve"> </w:t>
      </w:r>
      <w:r>
        <w:rPr>
          <w:sz w:val="24"/>
        </w:rPr>
        <w:t>iwi,</w:t>
      </w:r>
      <w:r>
        <w:rPr>
          <w:spacing w:val="-2"/>
          <w:sz w:val="24"/>
        </w:rPr>
        <w:t xml:space="preserve"> </w:t>
      </w:r>
      <w:r>
        <w:rPr>
          <w:sz w:val="24"/>
        </w:rPr>
        <w:t>local</w:t>
      </w:r>
      <w:r>
        <w:rPr>
          <w:spacing w:val="-3"/>
          <w:sz w:val="24"/>
        </w:rPr>
        <w:t xml:space="preserve"> </w:t>
      </w:r>
      <w:r>
        <w:rPr>
          <w:sz w:val="24"/>
        </w:rPr>
        <w:t>government</w:t>
      </w:r>
      <w:r>
        <w:rPr>
          <w:spacing w:val="-2"/>
          <w:sz w:val="24"/>
        </w:rPr>
        <w:t xml:space="preserve"> </w:t>
      </w:r>
      <w:r>
        <w:rPr>
          <w:sz w:val="24"/>
        </w:rPr>
        <w:t>and</w:t>
      </w:r>
      <w:r>
        <w:rPr>
          <w:spacing w:val="-1"/>
          <w:sz w:val="24"/>
        </w:rPr>
        <w:t xml:space="preserve"> </w:t>
      </w:r>
      <w:r>
        <w:rPr>
          <w:sz w:val="24"/>
        </w:rPr>
        <w:t>communities</w:t>
      </w:r>
      <w:r>
        <w:rPr>
          <w:spacing w:val="-1"/>
          <w:sz w:val="24"/>
        </w:rPr>
        <w:t xml:space="preserve"> </w:t>
      </w:r>
      <w:r>
        <w:rPr>
          <w:sz w:val="24"/>
        </w:rPr>
        <w:t>for</w:t>
      </w:r>
      <w:r>
        <w:rPr>
          <w:spacing w:val="-3"/>
          <w:sz w:val="24"/>
        </w:rPr>
        <w:t xml:space="preserve"> </w:t>
      </w:r>
      <w:r>
        <w:rPr>
          <w:sz w:val="24"/>
        </w:rPr>
        <w:t>greater</w:t>
      </w:r>
      <w:r>
        <w:rPr>
          <w:spacing w:val="-1"/>
          <w:sz w:val="24"/>
        </w:rPr>
        <w:t xml:space="preserve"> </w:t>
      </w:r>
      <w:r>
        <w:rPr>
          <w:sz w:val="24"/>
        </w:rPr>
        <w:t>wellbeing</w:t>
      </w:r>
      <w:r>
        <w:rPr>
          <w:spacing w:val="-3"/>
          <w:sz w:val="24"/>
        </w:rPr>
        <w:t xml:space="preserve"> </w:t>
      </w:r>
      <w:r>
        <w:rPr>
          <w:sz w:val="24"/>
        </w:rPr>
        <w:t>resilience.</w:t>
      </w:r>
      <w:r>
        <w:rPr>
          <w:spacing w:val="-2"/>
          <w:sz w:val="24"/>
        </w:rPr>
        <w:t xml:space="preserve"> </w:t>
      </w:r>
      <w:r>
        <w:rPr>
          <w:sz w:val="24"/>
        </w:rPr>
        <w:t>It provides additional benefits of reducing cross agency duplication, finding efficiencies and ensuring strategic cross agency investment is delivered to where it is most needed.</w:t>
      </w:r>
    </w:p>
    <w:p w14:paraId="0497EF7D" w14:textId="77777777" w:rsidR="00FC459B" w:rsidRDefault="00FC459B">
      <w:pPr>
        <w:pStyle w:val="BodyText"/>
        <w:spacing w:before="10"/>
        <w:rPr>
          <w:sz w:val="20"/>
        </w:rPr>
      </w:pPr>
    </w:p>
    <w:p w14:paraId="53CB3CB7" w14:textId="77777777" w:rsidR="00FC459B" w:rsidRDefault="00E40552">
      <w:pPr>
        <w:pStyle w:val="ListParagraph"/>
        <w:numPr>
          <w:ilvl w:val="0"/>
          <w:numId w:val="8"/>
        </w:numPr>
        <w:tabs>
          <w:tab w:val="left" w:pos="861"/>
        </w:tabs>
        <w:ind w:left="861" w:right="809"/>
        <w:rPr>
          <w:sz w:val="24"/>
        </w:rPr>
      </w:pPr>
      <w:r>
        <w:rPr>
          <w:sz w:val="24"/>
        </w:rPr>
        <w:t>In October 2022 the RSLF was invited into the Budget 2023 process and the approach was adjusted to be a split between Budget 2023 ($8.000 million) and agency contributions, seeking $16.450 million per annum baseline funding. Chief Executives in the Caring for Communities Chief Executives Group</w:t>
      </w:r>
      <w:r>
        <w:rPr>
          <w:spacing w:val="-5"/>
          <w:sz w:val="24"/>
        </w:rPr>
        <w:t xml:space="preserve"> </w:t>
      </w:r>
      <w:r>
        <w:rPr>
          <w:sz w:val="24"/>
        </w:rPr>
        <w:t>agreed</w:t>
      </w:r>
      <w:r>
        <w:rPr>
          <w:spacing w:val="-5"/>
          <w:sz w:val="24"/>
        </w:rPr>
        <w:t xml:space="preserve"> </w:t>
      </w:r>
      <w:r>
        <w:rPr>
          <w:sz w:val="24"/>
        </w:rPr>
        <w:t>to</w:t>
      </w:r>
      <w:r>
        <w:rPr>
          <w:spacing w:val="-3"/>
          <w:sz w:val="24"/>
        </w:rPr>
        <w:t xml:space="preserve"> </w:t>
      </w:r>
      <w:r>
        <w:rPr>
          <w:sz w:val="24"/>
        </w:rPr>
        <w:t>support</w:t>
      </w:r>
      <w:r>
        <w:rPr>
          <w:spacing w:val="-6"/>
          <w:sz w:val="24"/>
        </w:rPr>
        <w:t xml:space="preserve"> </w:t>
      </w:r>
      <w:r>
        <w:rPr>
          <w:sz w:val="24"/>
        </w:rPr>
        <w:t>club</w:t>
      </w:r>
      <w:r>
        <w:rPr>
          <w:spacing w:val="-5"/>
          <w:sz w:val="24"/>
        </w:rPr>
        <w:t xml:space="preserve"> </w:t>
      </w:r>
      <w:r>
        <w:rPr>
          <w:sz w:val="24"/>
        </w:rPr>
        <w:t>funding</w:t>
      </w:r>
      <w:r>
        <w:rPr>
          <w:spacing w:val="-5"/>
          <w:sz w:val="24"/>
        </w:rPr>
        <w:t xml:space="preserve"> </w:t>
      </w:r>
      <w:r>
        <w:rPr>
          <w:sz w:val="24"/>
        </w:rPr>
        <w:t>the</w:t>
      </w:r>
      <w:r>
        <w:rPr>
          <w:spacing w:val="-5"/>
          <w:sz w:val="24"/>
        </w:rPr>
        <w:t xml:space="preserve"> </w:t>
      </w:r>
      <w:r>
        <w:rPr>
          <w:sz w:val="24"/>
        </w:rPr>
        <w:t>RSLF</w:t>
      </w:r>
      <w:r>
        <w:rPr>
          <w:spacing w:val="-6"/>
          <w:sz w:val="24"/>
        </w:rPr>
        <w:t xml:space="preserve"> </w:t>
      </w:r>
      <w:r>
        <w:rPr>
          <w:sz w:val="24"/>
        </w:rPr>
        <w:t>through</w:t>
      </w:r>
      <w:r>
        <w:rPr>
          <w:spacing w:val="-3"/>
          <w:sz w:val="24"/>
        </w:rPr>
        <w:t xml:space="preserve"> </w:t>
      </w:r>
      <w:r>
        <w:rPr>
          <w:sz w:val="24"/>
        </w:rPr>
        <w:t>agency</w:t>
      </w:r>
      <w:r>
        <w:rPr>
          <w:spacing w:val="-5"/>
          <w:sz w:val="24"/>
        </w:rPr>
        <w:t xml:space="preserve"> </w:t>
      </w:r>
      <w:r>
        <w:rPr>
          <w:sz w:val="24"/>
        </w:rPr>
        <w:t>contributions for the 23/24 financial year. The agency contributions would be secured through a ‘pooled’ funding approach, allowing agencies to identify one year funding to continue the RSLF operating model. The RSLF received $4.120 million in funding for 2023/24 under Budget 2023 as part of the North Island Weather Events package. This funding was limited to the scaled baseline costs of weather-impacted regions only.</w:t>
      </w:r>
    </w:p>
    <w:p w14:paraId="36E51C10" w14:textId="77777777" w:rsidR="00FC459B" w:rsidRDefault="00FC459B">
      <w:pPr>
        <w:pStyle w:val="BodyText"/>
        <w:spacing w:before="10"/>
        <w:rPr>
          <w:sz w:val="20"/>
        </w:rPr>
      </w:pPr>
    </w:p>
    <w:p w14:paraId="0E7254A7" w14:textId="77777777" w:rsidR="00FC459B" w:rsidRDefault="00E40552">
      <w:pPr>
        <w:pStyle w:val="ListParagraph"/>
        <w:numPr>
          <w:ilvl w:val="0"/>
          <w:numId w:val="8"/>
        </w:numPr>
        <w:tabs>
          <w:tab w:val="left" w:pos="861"/>
        </w:tabs>
        <w:spacing w:before="1"/>
        <w:ind w:left="861" w:right="928"/>
        <w:rPr>
          <w:sz w:val="24"/>
        </w:rPr>
      </w:pPr>
      <w:r>
        <w:rPr>
          <w:sz w:val="24"/>
        </w:rPr>
        <w:t>To address</w:t>
      </w:r>
      <w:r>
        <w:rPr>
          <w:spacing w:val="-2"/>
          <w:sz w:val="24"/>
        </w:rPr>
        <w:t xml:space="preserve"> </w:t>
      </w:r>
      <w:r>
        <w:rPr>
          <w:sz w:val="24"/>
        </w:rPr>
        <w:t>the</w:t>
      </w:r>
      <w:r>
        <w:rPr>
          <w:spacing w:val="-2"/>
          <w:sz w:val="24"/>
        </w:rPr>
        <w:t xml:space="preserve"> </w:t>
      </w:r>
      <w:r>
        <w:rPr>
          <w:sz w:val="24"/>
        </w:rPr>
        <w:t>shortfall,</w:t>
      </w:r>
      <w:r>
        <w:rPr>
          <w:spacing w:val="-1"/>
          <w:sz w:val="24"/>
        </w:rPr>
        <w:t xml:space="preserve"> </w:t>
      </w:r>
      <w:r>
        <w:rPr>
          <w:sz w:val="24"/>
        </w:rPr>
        <w:t>MSD</w:t>
      </w:r>
      <w:r>
        <w:rPr>
          <w:spacing w:val="-2"/>
          <w:sz w:val="24"/>
        </w:rPr>
        <w:t xml:space="preserve"> </w:t>
      </w:r>
      <w:r>
        <w:rPr>
          <w:sz w:val="24"/>
        </w:rPr>
        <w:t>is</w:t>
      </w:r>
      <w:r>
        <w:rPr>
          <w:spacing w:val="-2"/>
          <w:sz w:val="24"/>
        </w:rPr>
        <w:t xml:space="preserve"> </w:t>
      </w:r>
      <w:r>
        <w:rPr>
          <w:sz w:val="24"/>
        </w:rPr>
        <w:t>proposing to</w:t>
      </w:r>
      <w:r>
        <w:rPr>
          <w:spacing w:val="-2"/>
          <w:sz w:val="24"/>
        </w:rPr>
        <w:t xml:space="preserve"> </w:t>
      </w:r>
      <w:r>
        <w:rPr>
          <w:sz w:val="24"/>
        </w:rPr>
        <w:t>increase</w:t>
      </w:r>
      <w:r>
        <w:rPr>
          <w:spacing w:val="-2"/>
          <w:sz w:val="24"/>
        </w:rPr>
        <w:t xml:space="preserve"> </w:t>
      </w:r>
      <w:r>
        <w:rPr>
          <w:sz w:val="24"/>
        </w:rPr>
        <w:t>its</w:t>
      </w:r>
      <w:r>
        <w:rPr>
          <w:spacing w:val="-2"/>
          <w:sz w:val="24"/>
        </w:rPr>
        <w:t xml:space="preserve"> </w:t>
      </w:r>
      <w:r>
        <w:rPr>
          <w:sz w:val="24"/>
        </w:rPr>
        <w:t>contribution</w:t>
      </w:r>
      <w:r>
        <w:rPr>
          <w:spacing w:val="-2"/>
          <w:sz w:val="24"/>
        </w:rPr>
        <w:t xml:space="preserve"> </w:t>
      </w:r>
      <w:r>
        <w:rPr>
          <w:sz w:val="24"/>
        </w:rPr>
        <w:t>to the cost of continuing the Regional Public Service model for one year to $5.000 million, funded from 2022/23 underspends. Contributing agencies are also seeking</w:t>
      </w:r>
      <w:r>
        <w:rPr>
          <w:spacing w:val="-6"/>
          <w:sz w:val="24"/>
        </w:rPr>
        <w:t xml:space="preserve"> </w:t>
      </w:r>
      <w:r>
        <w:rPr>
          <w:sz w:val="24"/>
        </w:rPr>
        <w:t>to</w:t>
      </w:r>
      <w:r>
        <w:rPr>
          <w:spacing w:val="-4"/>
          <w:sz w:val="24"/>
        </w:rPr>
        <w:t xml:space="preserve"> </w:t>
      </w:r>
      <w:r>
        <w:rPr>
          <w:sz w:val="24"/>
        </w:rPr>
        <w:t>utilise</w:t>
      </w:r>
      <w:r>
        <w:rPr>
          <w:spacing w:val="-6"/>
          <w:sz w:val="24"/>
        </w:rPr>
        <w:t xml:space="preserve"> </w:t>
      </w:r>
      <w:r>
        <w:rPr>
          <w:sz w:val="24"/>
        </w:rPr>
        <w:t>underspends</w:t>
      </w:r>
      <w:r>
        <w:rPr>
          <w:spacing w:val="-6"/>
          <w:sz w:val="24"/>
        </w:rPr>
        <w:t xml:space="preserve"> </w:t>
      </w:r>
      <w:r>
        <w:rPr>
          <w:sz w:val="24"/>
        </w:rPr>
        <w:t>under</w:t>
      </w:r>
      <w:r>
        <w:rPr>
          <w:spacing w:val="-4"/>
          <w:sz w:val="24"/>
        </w:rPr>
        <w:t xml:space="preserve"> </w:t>
      </w:r>
      <w:r>
        <w:rPr>
          <w:sz w:val="24"/>
        </w:rPr>
        <w:t>the</w:t>
      </w:r>
      <w:r>
        <w:rPr>
          <w:spacing w:val="-4"/>
          <w:sz w:val="24"/>
        </w:rPr>
        <w:t xml:space="preserve"> </w:t>
      </w:r>
      <w:r>
        <w:rPr>
          <w:sz w:val="24"/>
        </w:rPr>
        <w:t>pooled</w:t>
      </w:r>
      <w:r>
        <w:rPr>
          <w:spacing w:val="-6"/>
          <w:sz w:val="24"/>
        </w:rPr>
        <w:t xml:space="preserve"> </w:t>
      </w:r>
      <w:r>
        <w:rPr>
          <w:sz w:val="24"/>
        </w:rPr>
        <w:t>funding</w:t>
      </w:r>
      <w:r>
        <w:rPr>
          <w:spacing w:val="-4"/>
          <w:sz w:val="24"/>
        </w:rPr>
        <w:t xml:space="preserve"> </w:t>
      </w:r>
      <w:r>
        <w:rPr>
          <w:sz w:val="24"/>
        </w:rPr>
        <w:t>approach</w:t>
      </w:r>
      <w:r>
        <w:rPr>
          <w:spacing w:val="-6"/>
          <w:sz w:val="24"/>
        </w:rPr>
        <w:t xml:space="preserve"> </w:t>
      </w:r>
      <w:r>
        <w:rPr>
          <w:sz w:val="24"/>
        </w:rPr>
        <w:t>to</w:t>
      </w:r>
      <w:r>
        <w:rPr>
          <w:spacing w:val="-4"/>
          <w:sz w:val="24"/>
        </w:rPr>
        <w:t xml:space="preserve"> </w:t>
      </w:r>
      <w:r>
        <w:rPr>
          <w:sz w:val="24"/>
        </w:rPr>
        <w:t>ensure sufficient funding is secured for 23/24. The total contributing agency underspend funding identified to date is $3.760 million.</w:t>
      </w:r>
    </w:p>
    <w:p w14:paraId="53263F0B" w14:textId="77777777" w:rsidR="00FC459B" w:rsidRDefault="00FC459B">
      <w:pPr>
        <w:pStyle w:val="BodyText"/>
        <w:spacing w:before="10"/>
        <w:rPr>
          <w:sz w:val="20"/>
        </w:rPr>
      </w:pPr>
    </w:p>
    <w:p w14:paraId="7D4D618F" w14:textId="77777777" w:rsidR="00FC459B" w:rsidRDefault="00E40552">
      <w:pPr>
        <w:pStyle w:val="ListParagraph"/>
        <w:numPr>
          <w:ilvl w:val="0"/>
          <w:numId w:val="8"/>
        </w:numPr>
        <w:tabs>
          <w:tab w:val="left" w:pos="861"/>
        </w:tabs>
        <w:ind w:left="861" w:right="929"/>
        <w:rPr>
          <w:sz w:val="24"/>
        </w:rPr>
      </w:pPr>
      <w:r>
        <w:rPr>
          <w:sz w:val="24"/>
        </w:rPr>
        <w:t>The total transfer of up to $8.760 million (Vote Social Development and contributing agency underspends) will ensure the RSLF for the 2023/24 financial</w:t>
      </w:r>
      <w:r>
        <w:rPr>
          <w:spacing w:val="-5"/>
          <w:sz w:val="24"/>
        </w:rPr>
        <w:t xml:space="preserve"> </w:t>
      </w:r>
      <w:r>
        <w:rPr>
          <w:sz w:val="24"/>
        </w:rPr>
        <w:t>year</w:t>
      </w:r>
      <w:r>
        <w:rPr>
          <w:spacing w:val="-4"/>
          <w:sz w:val="24"/>
        </w:rPr>
        <w:t xml:space="preserve"> </w:t>
      </w:r>
      <w:r>
        <w:rPr>
          <w:sz w:val="24"/>
        </w:rPr>
        <w:t>meets</w:t>
      </w:r>
      <w:r>
        <w:rPr>
          <w:spacing w:val="-4"/>
          <w:sz w:val="24"/>
        </w:rPr>
        <w:t xml:space="preserve"> </w:t>
      </w:r>
      <w:r>
        <w:rPr>
          <w:sz w:val="24"/>
        </w:rPr>
        <w:t>the</w:t>
      </w:r>
      <w:r>
        <w:rPr>
          <w:spacing w:val="-5"/>
          <w:sz w:val="24"/>
        </w:rPr>
        <w:t xml:space="preserve"> </w:t>
      </w:r>
      <w:r>
        <w:rPr>
          <w:sz w:val="24"/>
        </w:rPr>
        <w:t>required</w:t>
      </w:r>
      <w:r>
        <w:rPr>
          <w:spacing w:val="-5"/>
          <w:sz w:val="24"/>
        </w:rPr>
        <w:t xml:space="preserve"> </w:t>
      </w:r>
      <w:r>
        <w:rPr>
          <w:sz w:val="24"/>
        </w:rPr>
        <w:t>$16.450</w:t>
      </w:r>
      <w:r>
        <w:rPr>
          <w:spacing w:val="-5"/>
          <w:sz w:val="24"/>
        </w:rPr>
        <w:t xml:space="preserve"> </w:t>
      </w:r>
      <w:r>
        <w:rPr>
          <w:sz w:val="24"/>
        </w:rPr>
        <w:t>million</w:t>
      </w:r>
      <w:r>
        <w:rPr>
          <w:spacing w:val="-4"/>
          <w:sz w:val="24"/>
        </w:rPr>
        <w:t xml:space="preserve"> </w:t>
      </w:r>
      <w:r>
        <w:rPr>
          <w:sz w:val="24"/>
        </w:rPr>
        <w:t>when</w:t>
      </w:r>
      <w:r>
        <w:rPr>
          <w:spacing w:val="-4"/>
          <w:sz w:val="24"/>
        </w:rPr>
        <w:t xml:space="preserve"> </w:t>
      </w:r>
      <w:r>
        <w:rPr>
          <w:sz w:val="24"/>
        </w:rPr>
        <w:t>adding</w:t>
      </w:r>
      <w:r>
        <w:rPr>
          <w:spacing w:val="-4"/>
          <w:sz w:val="24"/>
        </w:rPr>
        <w:t xml:space="preserve"> </w:t>
      </w:r>
      <w:r>
        <w:rPr>
          <w:sz w:val="24"/>
        </w:rPr>
        <w:t>in</w:t>
      </w:r>
      <w:r>
        <w:rPr>
          <w:spacing w:val="-5"/>
          <w:sz w:val="24"/>
        </w:rPr>
        <w:t xml:space="preserve"> </w:t>
      </w:r>
      <w:r>
        <w:rPr>
          <w:sz w:val="24"/>
        </w:rPr>
        <w:t>the</w:t>
      </w:r>
      <w:r>
        <w:rPr>
          <w:spacing w:val="-5"/>
          <w:sz w:val="24"/>
        </w:rPr>
        <w:t xml:space="preserve"> </w:t>
      </w:r>
      <w:r>
        <w:rPr>
          <w:sz w:val="24"/>
        </w:rPr>
        <w:t>agency contributions and North Island Weather Event funding for 2023/2024. This funding ($8.760 million) will fund the following key allocations for the framework: $5.260 million FTE; $1.000 million operational (travel/hui); and</w:t>
      </w:r>
    </w:p>
    <w:p w14:paraId="1CA49F9D" w14:textId="77777777" w:rsidR="00FC459B" w:rsidRDefault="00E40552">
      <w:pPr>
        <w:pStyle w:val="BodyText"/>
        <w:ind w:left="861"/>
      </w:pPr>
      <w:r>
        <w:t>$2.500</w:t>
      </w:r>
      <w:r>
        <w:rPr>
          <w:spacing w:val="-3"/>
        </w:rPr>
        <w:t xml:space="preserve"> </w:t>
      </w:r>
      <w:r>
        <w:t>million</w:t>
      </w:r>
      <w:r>
        <w:rPr>
          <w:spacing w:val="-4"/>
        </w:rPr>
        <w:t xml:space="preserve"> </w:t>
      </w:r>
      <w:r>
        <w:t>iwi</w:t>
      </w:r>
      <w:r>
        <w:rPr>
          <w:spacing w:val="-3"/>
        </w:rPr>
        <w:t xml:space="preserve"> </w:t>
      </w:r>
      <w:r>
        <w:t>capacity</w:t>
      </w:r>
      <w:r>
        <w:rPr>
          <w:spacing w:val="-2"/>
        </w:rPr>
        <w:t xml:space="preserve"> fund.</w:t>
      </w:r>
    </w:p>
    <w:p w14:paraId="728C1CD4" w14:textId="77777777" w:rsidR="00FC459B" w:rsidRDefault="00FC459B">
      <w:pPr>
        <w:sectPr w:rsidR="00FC459B">
          <w:pgSz w:w="11910" w:h="16840"/>
          <w:pgMar w:top="1340" w:right="740" w:bottom="1180" w:left="1300" w:header="715" w:footer="983" w:gutter="0"/>
          <w:cols w:space="720"/>
        </w:sectPr>
      </w:pPr>
    </w:p>
    <w:p w14:paraId="3645BA0A" w14:textId="77777777" w:rsidR="00F10872" w:rsidRDefault="00F10872" w:rsidP="00F10872">
      <w:pPr>
        <w:pStyle w:val="ListParagraph"/>
        <w:numPr>
          <w:ilvl w:val="0"/>
          <w:numId w:val="8"/>
        </w:numPr>
        <w:tabs>
          <w:tab w:val="left" w:pos="861"/>
        </w:tabs>
        <w:ind w:left="861" w:right="1155"/>
        <w:rPr>
          <w:sz w:val="24"/>
        </w:rPr>
      </w:pPr>
      <w:r>
        <w:rPr>
          <w:noProof/>
        </w:rPr>
        <w:lastRenderedPageBreak/>
        <mc:AlternateContent>
          <mc:Choice Requires="wps">
            <w:drawing>
              <wp:anchor distT="0" distB="0" distL="0" distR="0" simplePos="0" relativeHeight="487590912" behindDoc="0" locked="0" layoutInCell="1" allowOverlap="1" wp14:anchorId="2BFEF178" wp14:editId="6E824848">
                <wp:simplePos x="0" y="0"/>
                <wp:positionH relativeFrom="page">
                  <wp:posOffset>1382395</wp:posOffset>
                </wp:positionH>
                <wp:positionV relativeFrom="paragraph">
                  <wp:posOffset>-5551</wp:posOffset>
                </wp:positionV>
                <wp:extent cx="4963795" cy="363855"/>
                <wp:effectExtent l="0" t="0" r="0" b="0"/>
                <wp:wrapNone/>
                <wp:docPr id="1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3795" cy="363855"/>
                        </a:xfrm>
                        <a:custGeom>
                          <a:avLst/>
                          <a:gdLst/>
                          <a:ahLst/>
                          <a:cxnLst/>
                          <a:rect l="l" t="t" r="r" b="b"/>
                          <a:pathLst>
                            <a:path w="4963795" h="363855">
                              <a:moveTo>
                                <a:pt x="4963325" y="0"/>
                              </a:moveTo>
                              <a:lnTo>
                                <a:pt x="0" y="0"/>
                              </a:lnTo>
                              <a:lnTo>
                                <a:pt x="0" y="175260"/>
                              </a:lnTo>
                              <a:lnTo>
                                <a:pt x="0" y="188353"/>
                              </a:lnTo>
                              <a:lnTo>
                                <a:pt x="0" y="363613"/>
                              </a:lnTo>
                              <a:lnTo>
                                <a:pt x="3255543" y="363613"/>
                              </a:lnTo>
                              <a:lnTo>
                                <a:pt x="3255543" y="188353"/>
                              </a:lnTo>
                              <a:lnTo>
                                <a:pt x="4963325" y="188353"/>
                              </a:lnTo>
                              <a:lnTo>
                                <a:pt x="4963325" y="0"/>
                              </a:lnTo>
                              <a:close/>
                            </a:path>
                          </a:pathLst>
                        </a:custGeom>
                        <a:noFill/>
                      </wps:spPr>
                      <wps:bodyPr wrap="square" lIns="0" tIns="0" rIns="0" bIns="0" rtlCol="0">
                        <a:prstTxWarp prst="textNoShape">
                          <a:avLst/>
                        </a:prstTxWarp>
                        <a:noAutofit/>
                      </wps:bodyPr>
                    </wps:wsp>
                  </a:graphicData>
                </a:graphic>
              </wp:anchor>
            </w:drawing>
          </mc:Choice>
          <mc:Fallback>
            <w:pict>
              <v:shape w14:anchorId="2E1EEDF4" id="Graphic 8" o:spid="_x0000_s1026" style="position:absolute;margin-left:108.85pt;margin-top:-.45pt;width:390.85pt;height:28.65pt;z-index:487590912;visibility:visible;mso-wrap-style:square;mso-wrap-distance-left:0;mso-wrap-distance-top:0;mso-wrap-distance-right:0;mso-wrap-distance-bottom:0;mso-position-horizontal:absolute;mso-position-horizontal-relative:page;mso-position-vertical:absolute;mso-position-vertical-relative:text;v-text-anchor:top" coordsize="4963795,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" path="m4963325,l,,,175260r,13093l,363613r3255543,l3255543,188353r1707782,l4963325,xe" filled="f" stroked="f">
                <v:path arrowok="t"/>
                <w10:wrap anchorx="page"/>
              </v:shape>
            </w:pict>
          </mc:Fallback>
        </mc:AlternateContent>
      </w:r>
      <w:r>
        <w:rPr>
          <w:sz w:val="24"/>
        </w:rPr>
        <w:t>[Redacted content].</w:t>
      </w:r>
    </w:p>
    <w:p w14:paraId="043AE635" w14:textId="2D93B967" w:rsidR="00FC459B" w:rsidRPr="00F10872" w:rsidRDefault="00FC459B" w:rsidP="00F10872">
      <w:pPr>
        <w:pStyle w:val="BodyText"/>
        <w:spacing w:before="10"/>
        <w:rPr>
          <w:sz w:val="20"/>
        </w:rPr>
      </w:pPr>
    </w:p>
    <w:p w14:paraId="6A8B7BEA" w14:textId="77777777" w:rsidR="00FC459B" w:rsidRDefault="00E40552">
      <w:pPr>
        <w:ind w:left="141"/>
        <w:rPr>
          <w:i/>
          <w:sz w:val="24"/>
        </w:rPr>
      </w:pPr>
      <w:bookmarkStart w:id="11" w:name="Social_Worker_Registration_Board"/>
      <w:bookmarkEnd w:id="11"/>
      <w:r>
        <w:rPr>
          <w:i/>
          <w:sz w:val="24"/>
        </w:rPr>
        <w:t>Social</w:t>
      </w:r>
      <w:r>
        <w:rPr>
          <w:i/>
          <w:spacing w:val="-6"/>
          <w:sz w:val="24"/>
        </w:rPr>
        <w:t xml:space="preserve"> </w:t>
      </w:r>
      <w:r>
        <w:rPr>
          <w:i/>
          <w:sz w:val="24"/>
        </w:rPr>
        <w:t>Worker</w:t>
      </w:r>
      <w:r>
        <w:rPr>
          <w:i/>
          <w:spacing w:val="-5"/>
          <w:sz w:val="24"/>
        </w:rPr>
        <w:t xml:space="preserve"> </w:t>
      </w:r>
      <w:r>
        <w:rPr>
          <w:i/>
          <w:sz w:val="24"/>
        </w:rPr>
        <w:t>Registration</w:t>
      </w:r>
      <w:r>
        <w:rPr>
          <w:i/>
          <w:spacing w:val="-5"/>
          <w:sz w:val="24"/>
        </w:rPr>
        <w:t xml:space="preserve"> </w:t>
      </w:r>
      <w:r>
        <w:rPr>
          <w:i/>
          <w:spacing w:val="-4"/>
          <w:sz w:val="24"/>
        </w:rPr>
        <w:t>Board</w:t>
      </w:r>
    </w:p>
    <w:p w14:paraId="041DA3E4" w14:textId="77777777" w:rsidR="00FC459B" w:rsidRDefault="00E40552">
      <w:pPr>
        <w:pStyle w:val="ListParagraph"/>
        <w:numPr>
          <w:ilvl w:val="0"/>
          <w:numId w:val="8"/>
        </w:numPr>
        <w:tabs>
          <w:tab w:val="left" w:pos="861"/>
        </w:tabs>
        <w:spacing w:before="182"/>
        <w:ind w:left="861" w:right="796"/>
        <w:rPr>
          <w:sz w:val="24"/>
        </w:rPr>
      </w:pPr>
      <w:r>
        <w:rPr>
          <w:sz w:val="24"/>
        </w:rPr>
        <w:t>The Social Workers Registration Board (SWRB) is the regulator for social workers in New Zealand, with two main sources of revenue. For their Crown Agent requirements, such as Ministerial servicing and provision of policy advice (non-regulatory), the SWRB currently receives approximately $0.114 million of baseline funding per financial year from the Crown. For regulatory activities with a</w:t>
      </w:r>
      <w:r>
        <w:rPr>
          <w:spacing w:val="-2"/>
          <w:sz w:val="24"/>
        </w:rPr>
        <w:t xml:space="preserve"> </w:t>
      </w:r>
      <w:r>
        <w:rPr>
          <w:sz w:val="24"/>
        </w:rPr>
        <w:t>public safety focus,</w:t>
      </w:r>
      <w:r>
        <w:rPr>
          <w:spacing w:val="-1"/>
          <w:sz w:val="24"/>
        </w:rPr>
        <w:t xml:space="preserve"> </w:t>
      </w:r>
      <w:r>
        <w:rPr>
          <w:sz w:val="24"/>
        </w:rPr>
        <w:t>the SWRB</w:t>
      </w:r>
      <w:r>
        <w:rPr>
          <w:spacing w:val="-2"/>
          <w:sz w:val="24"/>
        </w:rPr>
        <w:t xml:space="preserve"> </w:t>
      </w:r>
      <w:r>
        <w:rPr>
          <w:sz w:val="24"/>
        </w:rPr>
        <w:t>raises</w:t>
      </w:r>
      <w:r>
        <w:rPr>
          <w:spacing w:val="-2"/>
          <w:sz w:val="24"/>
        </w:rPr>
        <w:t xml:space="preserve"> </w:t>
      </w:r>
      <w:r>
        <w:rPr>
          <w:sz w:val="24"/>
        </w:rPr>
        <w:t>most</w:t>
      </w:r>
      <w:r>
        <w:rPr>
          <w:spacing w:val="-1"/>
          <w:sz w:val="24"/>
        </w:rPr>
        <w:t xml:space="preserve"> </w:t>
      </w:r>
      <w:r>
        <w:rPr>
          <w:sz w:val="24"/>
        </w:rPr>
        <w:t>of</w:t>
      </w:r>
      <w:r>
        <w:rPr>
          <w:spacing w:val="-3"/>
          <w:sz w:val="24"/>
        </w:rPr>
        <w:t xml:space="preserve"> </w:t>
      </w:r>
      <w:r>
        <w:rPr>
          <w:sz w:val="24"/>
        </w:rPr>
        <w:t>its funding from fees</w:t>
      </w:r>
      <w:r>
        <w:rPr>
          <w:spacing w:val="-4"/>
          <w:sz w:val="24"/>
        </w:rPr>
        <w:t xml:space="preserve"> </w:t>
      </w:r>
      <w:r>
        <w:rPr>
          <w:sz w:val="24"/>
        </w:rPr>
        <w:t>and</w:t>
      </w:r>
      <w:r>
        <w:rPr>
          <w:spacing w:val="-4"/>
          <w:sz w:val="24"/>
        </w:rPr>
        <w:t xml:space="preserve"> </w:t>
      </w:r>
      <w:r>
        <w:rPr>
          <w:sz w:val="24"/>
        </w:rPr>
        <w:t>a</w:t>
      </w:r>
      <w:r>
        <w:rPr>
          <w:spacing w:val="-4"/>
          <w:sz w:val="24"/>
        </w:rPr>
        <w:t xml:space="preserve"> </w:t>
      </w:r>
      <w:r>
        <w:rPr>
          <w:sz w:val="24"/>
        </w:rPr>
        <w:t>disciplinary</w:t>
      </w:r>
      <w:r>
        <w:rPr>
          <w:spacing w:val="-4"/>
          <w:sz w:val="24"/>
        </w:rPr>
        <w:t xml:space="preserve"> </w:t>
      </w:r>
      <w:r>
        <w:rPr>
          <w:sz w:val="24"/>
        </w:rPr>
        <w:t>levy</w:t>
      </w:r>
      <w:r>
        <w:rPr>
          <w:spacing w:val="-4"/>
          <w:sz w:val="24"/>
        </w:rPr>
        <w:t xml:space="preserve"> </w:t>
      </w:r>
      <w:r>
        <w:rPr>
          <w:sz w:val="24"/>
        </w:rPr>
        <w:t>charged</w:t>
      </w:r>
      <w:r>
        <w:rPr>
          <w:spacing w:val="-4"/>
          <w:sz w:val="24"/>
        </w:rPr>
        <w:t xml:space="preserve"> </w:t>
      </w:r>
      <w:r>
        <w:rPr>
          <w:sz w:val="24"/>
        </w:rPr>
        <w:t>to</w:t>
      </w:r>
      <w:r>
        <w:rPr>
          <w:spacing w:val="-4"/>
          <w:sz w:val="24"/>
        </w:rPr>
        <w:t xml:space="preserve"> </w:t>
      </w:r>
      <w:r>
        <w:rPr>
          <w:sz w:val="24"/>
        </w:rPr>
        <w:t>social</w:t>
      </w:r>
      <w:r>
        <w:rPr>
          <w:spacing w:val="-2"/>
          <w:sz w:val="24"/>
        </w:rPr>
        <w:t xml:space="preserve"> </w:t>
      </w:r>
      <w:r>
        <w:rPr>
          <w:sz w:val="24"/>
        </w:rPr>
        <w:t>workers,</w:t>
      </w:r>
      <w:r>
        <w:rPr>
          <w:spacing w:val="-5"/>
          <w:sz w:val="24"/>
        </w:rPr>
        <w:t xml:space="preserve"> </w:t>
      </w:r>
      <w:r>
        <w:rPr>
          <w:sz w:val="24"/>
        </w:rPr>
        <w:t>which</w:t>
      </w:r>
      <w:r>
        <w:rPr>
          <w:spacing w:val="-2"/>
          <w:sz w:val="24"/>
        </w:rPr>
        <w:t xml:space="preserve"> </w:t>
      </w:r>
      <w:r>
        <w:rPr>
          <w:sz w:val="24"/>
        </w:rPr>
        <w:t>is</w:t>
      </w:r>
      <w:r>
        <w:rPr>
          <w:spacing w:val="-2"/>
          <w:sz w:val="24"/>
        </w:rPr>
        <w:t xml:space="preserve"> </w:t>
      </w:r>
      <w:r>
        <w:rPr>
          <w:sz w:val="24"/>
        </w:rPr>
        <w:t>made</w:t>
      </w:r>
      <w:r>
        <w:rPr>
          <w:spacing w:val="-4"/>
          <w:sz w:val="24"/>
        </w:rPr>
        <w:t xml:space="preserve"> </w:t>
      </w:r>
      <w:r>
        <w:rPr>
          <w:sz w:val="24"/>
        </w:rPr>
        <w:t>on</w:t>
      </w:r>
      <w:r>
        <w:rPr>
          <w:spacing w:val="-4"/>
          <w:sz w:val="24"/>
        </w:rPr>
        <w:t xml:space="preserve"> </w:t>
      </w:r>
      <w:r>
        <w:rPr>
          <w:sz w:val="24"/>
        </w:rPr>
        <w:t>a</w:t>
      </w:r>
      <w:r>
        <w:rPr>
          <w:spacing w:val="-4"/>
          <w:sz w:val="24"/>
        </w:rPr>
        <w:t xml:space="preserve"> </w:t>
      </w:r>
      <w:r>
        <w:rPr>
          <w:sz w:val="24"/>
        </w:rPr>
        <w:t>full cost recovery basis.</w:t>
      </w:r>
    </w:p>
    <w:p w14:paraId="00251A2E" w14:textId="77777777" w:rsidR="00FC459B" w:rsidRDefault="00FC459B">
      <w:pPr>
        <w:pStyle w:val="BodyText"/>
        <w:spacing w:before="10"/>
        <w:rPr>
          <w:sz w:val="20"/>
        </w:rPr>
      </w:pPr>
    </w:p>
    <w:p w14:paraId="2A69FA9A" w14:textId="2132A5B4" w:rsidR="00FC459B" w:rsidRDefault="00E40552">
      <w:pPr>
        <w:pStyle w:val="ListParagraph"/>
        <w:numPr>
          <w:ilvl w:val="0"/>
          <w:numId w:val="8"/>
        </w:numPr>
        <w:tabs>
          <w:tab w:val="left" w:pos="861"/>
        </w:tabs>
        <w:ind w:left="861" w:right="1168"/>
        <w:rPr>
          <w:sz w:val="24"/>
        </w:rPr>
      </w:pPr>
      <w:r>
        <w:rPr>
          <w:noProof/>
        </w:rPr>
        <mc:AlternateContent>
          <mc:Choice Requires="wps">
            <w:drawing>
              <wp:anchor distT="0" distB="0" distL="0" distR="0" simplePos="0" relativeHeight="15731200" behindDoc="0" locked="0" layoutInCell="1" allowOverlap="1" wp14:anchorId="126BDC3D" wp14:editId="701ED601">
                <wp:simplePos x="0" y="0"/>
                <wp:positionH relativeFrom="page">
                  <wp:posOffset>1382395</wp:posOffset>
                </wp:positionH>
                <wp:positionV relativeFrom="paragraph">
                  <wp:posOffset>-5551</wp:posOffset>
                </wp:positionV>
                <wp:extent cx="4955540" cy="53911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5540" cy="539115"/>
                        </a:xfrm>
                        <a:custGeom>
                          <a:avLst/>
                          <a:gdLst/>
                          <a:ahLst/>
                          <a:cxnLst/>
                          <a:rect l="l" t="t" r="r" b="b"/>
                          <a:pathLst>
                            <a:path w="4955540" h="539115">
                              <a:moveTo>
                                <a:pt x="4955400" y="175260"/>
                              </a:moveTo>
                              <a:lnTo>
                                <a:pt x="4844605" y="175260"/>
                              </a:lnTo>
                              <a:lnTo>
                                <a:pt x="4844605" y="0"/>
                              </a:lnTo>
                              <a:lnTo>
                                <a:pt x="0" y="0"/>
                              </a:lnTo>
                              <a:lnTo>
                                <a:pt x="0" y="538873"/>
                              </a:lnTo>
                              <a:lnTo>
                                <a:pt x="2772130" y="538873"/>
                              </a:lnTo>
                              <a:lnTo>
                                <a:pt x="2772130" y="363613"/>
                              </a:lnTo>
                              <a:lnTo>
                                <a:pt x="4955400" y="363613"/>
                              </a:lnTo>
                              <a:lnTo>
                                <a:pt x="4955400" y="175260"/>
                              </a:lnTo>
                              <a:close/>
                            </a:path>
                          </a:pathLst>
                        </a:custGeom>
                        <a:noFill/>
                      </wps:spPr>
                      <wps:bodyPr wrap="square" lIns="0" tIns="0" rIns="0" bIns="0" rtlCol="0">
                        <a:prstTxWarp prst="textNoShape">
                          <a:avLst/>
                        </a:prstTxWarp>
                        <a:noAutofit/>
                      </wps:bodyPr>
                    </wps:wsp>
                  </a:graphicData>
                </a:graphic>
              </wp:anchor>
            </w:drawing>
          </mc:Choice>
          <mc:Fallback>
            <w:pict>
              <v:shape w14:anchorId="3BDF2F4E" id="Graphic 10" o:spid="_x0000_s1026" style="position:absolute;margin-left:108.85pt;margin-top:-.45pt;width:390.2pt;height:42.45pt;z-index:15731200;visibility:visible;mso-wrap-style:square;mso-wrap-distance-left:0;mso-wrap-distance-top:0;mso-wrap-distance-right:0;mso-wrap-distance-bottom:0;mso-position-horizontal:absolute;mso-position-horizontal-relative:page;mso-position-vertical:absolute;mso-position-vertical-relative:text;v-text-anchor:top" coordsize="495554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" path="m4955400,175260r-110795,l4844605,,,,,538873r2772130,l2772130,363613r2183270,l4955400,175260xe" filled="f" stroked="f">
                <v:path arrowok="t"/>
                <w10:wrap anchorx="page"/>
              </v:shape>
            </w:pict>
          </mc:Fallback>
        </mc:AlternateContent>
      </w:r>
      <w:r w:rsidR="00F10872">
        <w:rPr>
          <w:sz w:val="24"/>
        </w:rPr>
        <w:t>[Redacted content]</w:t>
      </w:r>
      <w:r>
        <w:rPr>
          <w:sz w:val="24"/>
        </w:rPr>
        <w:t xml:space="preserve"> the SWRB is faced with an unaddressed</w:t>
      </w:r>
      <w:r>
        <w:rPr>
          <w:spacing w:val="-4"/>
          <w:sz w:val="24"/>
        </w:rPr>
        <w:t xml:space="preserve"> </w:t>
      </w:r>
      <w:r>
        <w:rPr>
          <w:sz w:val="24"/>
        </w:rPr>
        <w:t>cost</w:t>
      </w:r>
      <w:r>
        <w:rPr>
          <w:spacing w:val="-5"/>
          <w:sz w:val="24"/>
        </w:rPr>
        <w:t xml:space="preserve"> </w:t>
      </w:r>
      <w:r>
        <w:rPr>
          <w:sz w:val="24"/>
        </w:rPr>
        <w:t>pressure</w:t>
      </w:r>
      <w:r>
        <w:rPr>
          <w:spacing w:val="-6"/>
          <w:sz w:val="24"/>
        </w:rPr>
        <w:t xml:space="preserve"> </w:t>
      </w:r>
      <w:r>
        <w:rPr>
          <w:sz w:val="24"/>
        </w:rPr>
        <w:t>of</w:t>
      </w:r>
      <w:r>
        <w:rPr>
          <w:spacing w:val="-5"/>
          <w:sz w:val="24"/>
        </w:rPr>
        <w:t xml:space="preserve"> </w:t>
      </w:r>
      <w:r>
        <w:rPr>
          <w:sz w:val="24"/>
        </w:rPr>
        <w:t>$0.809</w:t>
      </w:r>
      <w:r>
        <w:rPr>
          <w:spacing w:val="-6"/>
          <w:sz w:val="24"/>
        </w:rPr>
        <w:t xml:space="preserve"> </w:t>
      </w:r>
      <w:r>
        <w:rPr>
          <w:sz w:val="24"/>
        </w:rPr>
        <w:t>million</w:t>
      </w:r>
      <w:r>
        <w:rPr>
          <w:spacing w:val="-4"/>
          <w:sz w:val="24"/>
        </w:rPr>
        <w:t xml:space="preserve"> </w:t>
      </w:r>
      <w:r>
        <w:rPr>
          <w:sz w:val="24"/>
        </w:rPr>
        <w:t>in</w:t>
      </w:r>
      <w:r>
        <w:rPr>
          <w:spacing w:val="-6"/>
          <w:sz w:val="24"/>
        </w:rPr>
        <w:t xml:space="preserve"> </w:t>
      </w:r>
      <w:r>
        <w:rPr>
          <w:sz w:val="24"/>
        </w:rPr>
        <w:t>the</w:t>
      </w:r>
      <w:r>
        <w:rPr>
          <w:spacing w:val="-4"/>
          <w:sz w:val="24"/>
        </w:rPr>
        <w:t xml:space="preserve"> </w:t>
      </w:r>
      <w:r>
        <w:rPr>
          <w:sz w:val="24"/>
        </w:rPr>
        <w:t>2023/24</w:t>
      </w:r>
      <w:r>
        <w:rPr>
          <w:spacing w:val="-4"/>
          <w:sz w:val="24"/>
        </w:rPr>
        <w:t xml:space="preserve"> </w:t>
      </w:r>
      <w:r>
        <w:rPr>
          <w:sz w:val="24"/>
        </w:rPr>
        <w:t>financial</w:t>
      </w:r>
      <w:r>
        <w:rPr>
          <w:spacing w:val="-6"/>
          <w:sz w:val="24"/>
        </w:rPr>
        <w:t xml:space="preserve"> </w:t>
      </w:r>
      <w:r>
        <w:rPr>
          <w:sz w:val="24"/>
        </w:rPr>
        <w:t xml:space="preserve">year, </w:t>
      </w:r>
      <w:r>
        <w:rPr>
          <w:spacing w:val="-2"/>
          <w:sz w:val="24"/>
        </w:rPr>
        <w:t>including:</w:t>
      </w:r>
    </w:p>
    <w:p w14:paraId="3EBFC003" w14:textId="77777777" w:rsidR="00FC459B" w:rsidRDefault="00FC459B">
      <w:pPr>
        <w:pStyle w:val="BodyText"/>
        <w:spacing w:before="10"/>
        <w:rPr>
          <w:sz w:val="20"/>
        </w:rPr>
      </w:pPr>
    </w:p>
    <w:p w14:paraId="5D3601B0" w14:textId="77777777" w:rsidR="00FC459B" w:rsidRDefault="00E40552">
      <w:pPr>
        <w:pStyle w:val="ListParagraph"/>
        <w:numPr>
          <w:ilvl w:val="1"/>
          <w:numId w:val="8"/>
        </w:numPr>
        <w:tabs>
          <w:tab w:val="left" w:pos="1582"/>
        </w:tabs>
        <w:ind w:right="1033"/>
        <w:rPr>
          <w:sz w:val="24"/>
        </w:rPr>
      </w:pPr>
      <w:r>
        <w:rPr>
          <w:sz w:val="24"/>
        </w:rPr>
        <w:t>$0.647 million for SWRB’s Crown Agent requirements to meet increased</w:t>
      </w:r>
      <w:r>
        <w:rPr>
          <w:spacing w:val="-6"/>
          <w:sz w:val="24"/>
        </w:rPr>
        <w:t xml:space="preserve"> </w:t>
      </w:r>
      <w:r>
        <w:rPr>
          <w:sz w:val="24"/>
        </w:rPr>
        <w:t>demand</w:t>
      </w:r>
      <w:r>
        <w:rPr>
          <w:spacing w:val="-6"/>
          <w:sz w:val="24"/>
        </w:rPr>
        <w:t xml:space="preserve"> </w:t>
      </w:r>
      <w:r>
        <w:rPr>
          <w:sz w:val="24"/>
        </w:rPr>
        <w:t>for</w:t>
      </w:r>
      <w:r>
        <w:rPr>
          <w:spacing w:val="-4"/>
          <w:sz w:val="24"/>
        </w:rPr>
        <w:t xml:space="preserve"> </w:t>
      </w:r>
      <w:r>
        <w:rPr>
          <w:sz w:val="24"/>
        </w:rPr>
        <w:t>policy</w:t>
      </w:r>
      <w:r>
        <w:rPr>
          <w:spacing w:val="-4"/>
          <w:sz w:val="24"/>
        </w:rPr>
        <w:t xml:space="preserve"> </w:t>
      </w:r>
      <w:r>
        <w:rPr>
          <w:sz w:val="24"/>
        </w:rPr>
        <w:t>advice</w:t>
      </w:r>
      <w:r>
        <w:rPr>
          <w:spacing w:val="-6"/>
          <w:sz w:val="24"/>
        </w:rPr>
        <w:t xml:space="preserve"> </w:t>
      </w:r>
      <w:r>
        <w:rPr>
          <w:sz w:val="24"/>
        </w:rPr>
        <w:t>and</w:t>
      </w:r>
      <w:r>
        <w:rPr>
          <w:spacing w:val="-4"/>
          <w:sz w:val="24"/>
        </w:rPr>
        <w:t xml:space="preserve"> </w:t>
      </w:r>
      <w:r>
        <w:rPr>
          <w:sz w:val="24"/>
        </w:rPr>
        <w:t>to</w:t>
      </w:r>
      <w:r>
        <w:rPr>
          <w:spacing w:val="-6"/>
          <w:sz w:val="24"/>
        </w:rPr>
        <w:t xml:space="preserve"> </w:t>
      </w:r>
      <w:r>
        <w:rPr>
          <w:sz w:val="24"/>
        </w:rPr>
        <w:t>address</w:t>
      </w:r>
      <w:r>
        <w:rPr>
          <w:spacing w:val="-6"/>
          <w:sz w:val="24"/>
        </w:rPr>
        <w:t xml:space="preserve"> </w:t>
      </w:r>
      <w:r>
        <w:rPr>
          <w:sz w:val="24"/>
        </w:rPr>
        <w:t>emergent</w:t>
      </w:r>
      <w:r>
        <w:rPr>
          <w:spacing w:val="-5"/>
          <w:sz w:val="24"/>
        </w:rPr>
        <w:t xml:space="preserve"> </w:t>
      </w:r>
      <w:r>
        <w:rPr>
          <w:sz w:val="24"/>
        </w:rPr>
        <w:t>Crown Agent compliance requirements (such as gender equity and carbon neutral plans)</w:t>
      </w:r>
    </w:p>
    <w:p w14:paraId="7BEBAB87" w14:textId="77777777" w:rsidR="00FC459B" w:rsidRDefault="00FC459B">
      <w:pPr>
        <w:pStyle w:val="BodyText"/>
        <w:spacing w:before="10"/>
        <w:rPr>
          <w:sz w:val="20"/>
        </w:rPr>
      </w:pPr>
    </w:p>
    <w:p w14:paraId="1B205E25" w14:textId="77777777" w:rsidR="00FC459B" w:rsidRDefault="00E40552">
      <w:pPr>
        <w:pStyle w:val="ListParagraph"/>
        <w:numPr>
          <w:ilvl w:val="1"/>
          <w:numId w:val="8"/>
        </w:numPr>
        <w:tabs>
          <w:tab w:val="left" w:pos="1582"/>
        </w:tabs>
        <w:ind w:right="808"/>
        <w:rPr>
          <w:sz w:val="24"/>
        </w:rPr>
      </w:pPr>
      <w:r>
        <w:rPr>
          <w:sz w:val="24"/>
        </w:rPr>
        <w:t>$0.162</w:t>
      </w:r>
      <w:r>
        <w:rPr>
          <w:spacing w:val="-4"/>
          <w:sz w:val="24"/>
        </w:rPr>
        <w:t xml:space="preserve"> </w:t>
      </w:r>
      <w:r>
        <w:rPr>
          <w:sz w:val="24"/>
        </w:rPr>
        <w:t>million</w:t>
      </w:r>
      <w:r>
        <w:rPr>
          <w:spacing w:val="-6"/>
          <w:sz w:val="24"/>
        </w:rPr>
        <w:t xml:space="preserve"> </w:t>
      </w:r>
      <w:r>
        <w:rPr>
          <w:sz w:val="24"/>
        </w:rPr>
        <w:t>to</w:t>
      </w:r>
      <w:r>
        <w:rPr>
          <w:spacing w:val="-4"/>
          <w:sz w:val="24"/>
        </w:rPr>
        <w:t xml:space="preserve"> </w:t>
      </w:r>
      <w:r>
        <w:rPr>
          <w:sz w:val="24"/>
        </w:rPr>
        <w:t>implement</w:t>
      </w:r>
      <w:r>
        <w:rPr>
          <w:spacing w:val="-5"/>
          <w:sz w:val="24"/>
        </w:rPr>
        <w:t xml:space="preserve"> </w:t>
      </w:r>
      <w:r>
        <w:rPr>
          <w:sz w:val="24"/>
        </w:rPr>
        <w:t>the</w:t>
      </w:r>
      <w:r>
        <w:rPr>
          <w:spacing w:val="-4"/>
          <w:sz w:val="24"/>
        </w:rPr>
        <w:t xml:space="preserve"> </w:t>
      </w:r>
      <w:r>
        <w:rPr>
          <w:sz w:val="24"/>
        </w:rPr>
        <w:t>Public</w:t>
      </w:r>
      <w:r>
        <w:rPr>
          <w:spacing w:val="-6"/>
          <w:sz w:val="24"/>
        </w:rPr>
        <w:t xml:space="preserve"> </w:t>
      </w:r>
      <w:r>
        <w:rPr>
          <w:sz w:val="24"/>
        </w:rPr>
        <w:t>Sector</w:t>
      </w:r>
      <w:r>
        <w:rPr>
          <w:spacing w:val="-6"/>
          <w:sz w:val="24"/>
        </w:rPr>
        <w:t xml:space="preserve"> </w:t>
      </w:r>
      <w:r>
        <w:rPr>
          <w:sz w:val="24"/>
        </w:rPr>
        <w:t>Pay</w:t>
      </w:r>
      <w:r>
        <w:rPr>
          <w:spacing w:val="-6"/>
          <w:sz w:val="24"/>
        </w:rPr>
        <w:t xml:space="preserve"> </w:t>
      </w:r>
      <w:r>
        <w:rPr>
          <w:sz w:val="24"/>
        </w:rPr>
        <w:t>Adjustment</w:t>
      </w:r>
      <w:r>
        <w:rPr>
          <w:spacing w:val="-5"/>
          <w:sz w:val="24"/>
        </w:rPr>
        <w:t xml:space="preserve"> </w:t>
      </w:r>
      <w:r>
        <w:rPr>
          <w:sz w:val="24"/>
        </w:rPr>
        <w:t>(PSPA), enabling SWRB to retain staff and therefore maintain their existing Regulatory and Crown activities.</w:t>
      </w:r>
    </w:p>
    <w:p w14:paraId="43C86DE9" w14:textId="77777777" w:rsidR="00FC459B" w:rsidRDefault="00FC459B">
      <w:pPr>
        <w:pStyle w:val="BodyText"/>
        <w:spacing w:before="10"/>
        <w:rPr>
          <w:sz w:val="20"/>
        </w:rPr>
      </w:pPr>
    </w:p>
    <w:p w14:paraId="7B2D4D85" w14:textId="77777777" w:rsidR="00FC459B" w:rsidRDefault="00E40552">
      <w:pPr>
        <w:pStyle w:val="ListParagraph"/>
        <w:numPr>
          <w:ilvl w:val="0"/>
          <w:numId w:val="8"/>
        </w:numPr>
        <w:tabs>
          <w:tab w:val="left" w:pos="861"/>
        </w:tabs>
        <w:spacing w:before="1"/>
        <w:ind w:left="861" w:right="768"/>
        <w:rPr>
          <w:sz w:val="24"/>
        </w:rPr>
      </w:pPr>
      <w:r>
        <w:rPr>
          <w:sz w:val="24"/>
        </w:rPr>
        <w:t>As a small entity operating on a cost recovery model, the SWRB’s cash reserves</w:t>
      </w:r>
      <w:r>
        <w:rPr>
          <w:spacing w:val="-5"/>
          <w:sz w:val="24"/>
        </w:rPr>
        <w:t xml:space="preserve"> </w:t>
      </w:r>
      <w:r>
        <w:rPr>
          <w:sz w:val="24"/>
        </w:rPr>
        <w:t>are</w:t>
      </w:r>
      <w:r>
        <w:rPr>
          <w:spacing w:val="-3"/>
          <w:sz w:val="24"/>
        </w:rPr>
        <w:t xml:space="preserve"> </w:t>
      </w:r>
      <w:r>
        <w:rPr>
          <w:sz w:val="24"/>
        </w:rPr>
        <w:t>too</w:t>
      </w:r>
      <w:r>
        <w:rPr>
          <w:spacing w:val="-5"/>
          <w:sz w:val="24"/>
        </w:rPr>
        <w:t xml:space="preserve"> </w:t>
      </w:r>
      <w:r>
        <w:rPr>
          <w:sz w:val="24"/>
        </w:rPr>
        <w:t>low</w:t>
      </w:r>
      <w:r>
        <w:rPr>
          <w:spacing w:val="-5"/>
          <w:sz w:val="24"/>
        </w:rPr>
        <w:t xml:space="preserve"> </w:t>
      </w:r>
      <w:r>
        <w:rPr>
          <w:sz w:val="24"/>
        </w:rPr>
        <w:t>to</w:t>
      </w:r>
      <w:r>
        <w:rPr>
          <w:spacing w:val="-3"/>
          <w:sz w:val="24"/>
        </w:rPr>
        <w:t xml:space="preserve"> </w:t>
      </w:r>
      <w:r>
        <w:rPr>
          <w:sz w:val="24"/>
        </w:rPr>
        <w:t>address</w:t>
      </w:r>
      <w:r>
        <w:rPr>
          <w:spacing w:val="-5"/>
          <w:sz w:val="24"/>
        </w:rPr>
        <w:t xml:space="preserve"> </w:t>
      </w:r>
      <w:r>
        <w:rPr>
          <w:sz w:val="24"/>
        </w:rPr>
        <w:t>these</w:t>
      </w:r>
      <w:r>
        <w:rPr>
          <w:spacing w:val="-5"/>
          <w:sz w:val="24"/>
        </w:rPr>
        <w:t xml:space="preserve"> </w:t>
      </w:r>
      <w:r>
        <w:rPr>
          <w:sz w:val="24"/>
        </w:rPr>
        <w:t>cost</w:t>
      </w:r>
      <w:r>
        <w:rPr>
          <w:spacing w:val="-6"/>
          <w:sz w:val="24"/>
        </w:rPr>
        <w:t xml:space="preserve"> </w:t>
      </w:r>
      <w:r>
        <w:rPr>
          <w:sz w:val="24"/>
        </w:rPr>
        <w:t>pressures</w:t>
      </w:r>
      <w:r>
        <w:rPr>
          <w:spacing w:val="-3"/>
          <w:sz w:val="24"/>
        </w:rPr>
        <w:t xml:space="preserve"> </w:t>
      </w:r>
      <w:r>
        <w:rPr>
          <w:sz w:val="24"/>
        </w:rPr>
        <w:t>without</w:t>
      </w:r>
      <w:r>
        <w:rPr>
          <w:spacing w:val="-6"/>
          <w:sz w:val="24"/>
        </w:rPr>
        <w:t xml:space="preserve"> </w:t>
      </w:r>
      <w:r>
        <w:rPr>
          <w:sz w:val="24"/>
        </w:rPr>
        <w:t>undermining</w:t>
      </w:r>
      <w:r>
        <w:rPr>
          <w:spacing w:val="-5"/>
          <w:sz w:val="24"/>
        </w:rPr>
        <w:t xml:space="preserve"> </w:t>
      </w:r>
      <w:r>
        <w:rPr>
          <w:sz w:val="24"/>
        </w:rPr>
        <w:t xml:space="preserve">the organisation’s financial resilience and creating unnecessary risk for the </w:t>
      </w:r>
      <w:r>
        <w:rPr>
          <w:spacing w:val="-2"/>
          <w:sz w:val="24"/>
        </w:rPr>
        <w:t>Crown.</w:t>
      </w:r>
    </w:p>
    <w:p w14:paraId="1403EB45" w14:textId="77777777" w:rsidR="00FC459B" w:rsidRDefault="00FC459B">
      <w:pPr>
        <w:pStyle w:val="BodyText"/>
        <w:spacing w:before="9"/>
        <w:rPr>
          <w:sz w:val="20"/>
        </w:rPr>
      </w:pPr>
    </w:p>
    <w:p w14:paraId="75656498" w14:textId="3103E68A" w:rsidR="00FC459B" w:rsidRDefault="00E40552">
      <w:pPr>
        <w:pStyle w:val="ListParagraph"/>
        <w:numPr>
          <w:ilvl w:val="0"/>
          <w:numId w:val="8"/>
        </w:numPr>
        <w:tabs>
          <w:tab w:val="left" w:pos="861"/>
        </w:tabs>
        <w:spacing w:before="1"/>
        <w:ind w:left="861" w:right="715"/>
        <w:rPr>
          <w:sz w:val="24"/>
        </w:rPr>
      </w:pPr>
      <w:r>
        <w:rPr>
          <w:noProof/>
        </w:rPr>
        <mc:AlternateContent>
          <mc:Choice Requires="wps">
            <w:drawing>
              <wp:anchor distT="0" distB="0" distL="0" distR="0" simplePos="0" relativeHeight="15731712" behindDoc="0" locked="0" layoutInCell="1" allowOverlap="1" wp14:anchorId="6E13FF1F" wp14:editId="04EFC0D0">
                <wp:simplePos x="0" y="0"/>
                <wp:positionH relativeFrom="page">
                  <wp:posOffset>1382395</wp:posOffset>
                </wp:positionH>
                <wp:positionV relativeFrom="paragraph">
                  <wp:posOffset>345603</wp:posOffset>
                </wp:positionV>
                <wp:extent cx="5039995" cy="36385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363855"/>
                        </a:xfrm>
                        <a:custGeom>
                          <a:avLst/>
                          <a:gdLst/>
                          <a:ahLst/>
                          <a:cxnLst/>
                          <a:rect l="l" t="t" r="r" b="b"/>
                          <a:pathLst>
                            <a:path w="5039995" h="363855">
                              <a:moveTo>
                                <a:pt x="5039995" y="175260"/>
                              </a:moveTo>
                              <a:lnTo>
                                <a:pt x="4954486" y="175260"/>
                              </a:lnTo>
                              <a:lnTo>
                                <a:pt x="4954486" y="0"/>
                              </a:lnTo>
                              <a:lnTo>
                                <a:pt x="3163951" y="0"/>
                              </a:lnTo>
                              <a:lnTo>
                                <a:pt x="3163951" y="175260"/>
                              </a:lnTo>
                              <a:lnTo>
                                <a:pt x="0" y="175260"/>
                              </a:lnTo>
                              <a:lnTo>
                                <a:pt x="0" y="363613"/>
                              </a:lnTo>
                              <a:lnTo>
                                <a:pt x="5039995" y="363613"/>
                              </a:lnTo>
                              <a:lnTo>
                                <a:pt x="5039995" y="175260"/>
                              </a:lnTo>
                              <a:close/>
                            </a:path>
                          </a:pathLst>
                        </a:custGeom>
                        <a:noFill/>
                      </wps:spPr>
                      <wps:bodyPr wrap="square" lIns="0" tIns="0" rIns="0" bIns="0" rtlCol="0">
                        <a:prstTxWarp prst="textNoShape">
                          <a:avLst/>
                        </a:prstTxWarp>
                        <a:noAutofit/>
                      </wps:bodyPr>
                    </wps:wsp>
                  </a:graphicData>
                </a:graphic>
              </wp:anchor>
            </w:drawing>
          </mc:Choice>
          <mc:Fallback>
            <w:pict>
              <v:shape w14:anchorId="7EAF6BE0" id="Graphic 11" o:spid="_x0000_s1026" style="position:absolute;margin-left:108.85pt;margin-top:27.2pt;width:396.85pt;height:28.65pt;z-index:15731712;visibility:visible;mso-wrap-style:square;mso-wrap-distance-left:0;mso-wrap-distance-top:0;mso-wrap-distance-right:0;mso-wrap-distance-bottom:0;mso-position-horizontal:absolute;mso-position-horizontal-relative:page;mso-position-vertical:absolute;mso-position-vertical-relative:text;v-text-anchor:top" coordsize="5039995,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" path="m5039995,175260r-85509,l4954486,,3163951,r,175260l,175260,,363613r5039995,l5039995,175260xe" filled="f" stroked="f">
                <v:path arrowok="t"/>
                <w10:wrap anchorx="page"/>
              </v:shape>
            </w:pict>
          </mc:Fallback>
        </mc:AlternateContent>
      </w:r>
      <w:r>
        <w:rPr>
          <w:sz w:val="24"/>
        </w:rPr>
        <w:t>For the 2023/24 financial year, I seek agreement for an in-principle transfer of up</w:t>
      </w:r>
      <w:r>
        <w:rPr>
          <w:spacing w:val="-5"/>
          <w:sz w:val="24"/>
        </w:rPr>
        <w:t xml:space="preserve"> </w:t>
      </w:r>
      <w:r>
        <w:rPr>
          <w:sz w:val="24"/>
        </w:rPr>
        <w:t>to</w:t>
      </w:r>
      <w:r>
        <w:rPr>
          <w:spacing w:val="-3"/>
          <w:sz w:val="24"/>
        </w:rPr>
        <w:t xml:space="preserve"> </w:t>
      </w:r>
      <w:r>
        <w:rPr>
          <w:sz w:val="24"/>
        </w:rPr>
        <w:t>$0.809</w:t>
      </w:r>
      <w:r>
        <w:rPr>
          <w:spacing w:val="-5"/>
          <w:sz w:val="24"/>
        </w:rPr>
        <w:t xml:space="preserve"> </w:t>
      </w:r>
      <w:r>
        <w:rPr>
          <w:sz w:val="24"/>
        </w:rPr>
        <w:t>million</w:t>
      </w:r>
      <w:r>
        <w:rPr>
          <w:spacing w:val="-5"/>
          <w:sz w:val="24"/>
        </w:rPr>
        <w:t xml:space="preserve"> </w:t>
      </w:r>
      <w:r>
        <w:rPr>
          <w:sz w:val="24"/>
        </w:rPr>
        <w:t>from</w:t>
      </w:r>
      <w:r>
        <w:rPr>
          <w:spacing w:val="-3"/>
          <w:sz w:val="24"/>
        </w:rPr>
        <w:t xml:space="preserve"> </w:t>
      </w:r>
      <w:r>
        <w:rPr>
          <w:sz w:val="24"/>
        </w:rPr>
        <w:t>Vote</w:t>
      </w:r>
      <w:r>
        <w:rPr>
          <w:spacing w:val="-5"/>
          <w:sz w:val="24"/>
        </w:rPr>
        <w:t xml:space="preserve"> </w:t>
      </w:r>
      <w:r>
        <w:rPr>
          <w:sz w:val="24"/>
        </w:rPr>
        <w:t>Social</w:t>
      </w:r>
      <w:r>
        <w:rPr>
          <w:spacing w:val="-5"/>
          <w:sz w:val="24"/>
        </w:rPr>
        <w:t xml:space="preserve"> </w:t>
      </w:r>
      <w:r>
        <w:rPr>
          <w:sz w:val="24"/>
        </w:rPr>
        <w:t>Development</w:t>
      </w:r>
      <w:r>
        <w:rPr>
          <w:spacing w:val="-4"/>
          <w:sz w:val="24"/>
        </w:rPr>
        <w:t xml:space="preserve"> </w:t>
      </w:r>
      <w:r>
        <w:rPr>
          <w:sz w:val="24"/>
        </w:rPr>
        <w:t>underspends</w:t>
      </w:r>
      <w:r>
        <w:rPr>
          <w:spacing w:val="-5"/>
          <w:sz w:val="24"/>
        </w:rPr>
        <w:t xml:space="preserve"> </w:t>
      </w:r>
      <w:r>
        <w:rPr>
          <w:sz w:val="24"/>
        </w:rPr>
        <w:t>in</w:t>
      </w:r>
      <w:r>
        <w:rPr>
          <w:spacing w:val="-5"/>
          <w:sz w:val="24"/>
        </w:rPr>
        <w:t xml:space="preserve"> </w:t>
      </w:r>
      <w:r>
        <w:rPr>
          <w:sz w:val="24"/>
        </w:rPr>
        <w:t>2022/23</w:t>
      </w:r>
      <w:r>
        <w:rPr>
          <w:spacing w:val="-5"/>
          <w:sz w:val="24"/>
        </w:rPr>
        <w:t xml:space="preserve"> </w:t>
      </w:r>
      <w:r>
        <w:rPr>
          <w:sz w:val="24"/>
        </w:rPr>
        <w:t xml:space="preserve">to ensure that SWRB remains financially resilient </w:t>
      </w:r>
      <w:r w:rsidR="00F10872">
        <w:rPr>
          <w:sz w:val="24"/>
        </w:rPr>
        <w:t>[Redacted content].</w:t>
      </w:r>
    </w:p>
    <w:p w14:paraId="4DD113B4" w14:textId="77777777" w:rsidR="00FC459B" w:rsidRDefault="00FC459B">
      <w:pPr>
        <w:pStyle w:val="BodyText"/>
        <w:spacing w:before="3"/>
        <w:rPr>
          <w:sz w:val="31"/>
        </w:rPr>
      </w:pPr>
    </w:p>
    <w:p w14:paraId="68EDBD39" w14:textId="77777777" w:rsidR="00FC459B" w:rsidRDefault="00E40552">
      <w:pPr>
        <w:ind w:left="141"/>
        <w:rPr>
          <w:i/>
          <w:sz w:val="24"/>
        </w:rPr>
      </w:pPr>
      <w:bookmarkStart w:id="12" w:name="Wage_Supplement_to_replace_Minimum_Wage_"/>
      <w:bookmarkEnd w:id="12"/>
      <w:r>
        <w:rPr>
          <w:i/>
          <w:sz w:val="24"/>
        </w:rPr>
        <w:t>Wage</w:t>
      </w:r>
      <w:r>
        <w:rPr>
          <w:i/>
          <w:spacing w:val="-7"/>
          <w:sz w:val="24"/>
        </w:rPr>
        <w:t xml:space="preserve"> </w:t>
      </w:r>
      <w:r>
        <w:rPr>
          <w:i/>
          <w:sz w:val="24"/>
        </w:rPr>
        <w:t>Supplement</w:t>
      </w:r>
      <w:r>
        <w:rPr>
          <w:i/>
          <w:spacing w:val="-3"/>
          <w:sz w:val="24"/>
        </w:rPr>
        <w:t xml:space="preserve"> </w:t>
      </w:r>
      <w:r>
        <w:rPr>
          <w:i/>
          <w:sz w:val="24"/>
        </w:rPr>
        <w:t>to</w:t>
      </w:r>
      <w:r>
        <w:rPr>
          <w:i/>
          <w:spacing w:val="-4"/>
          <w:sz w:val="24"/>
        </w:rPr>
        <w:t xml:space="preserve"> </w:t>
      </w:r>
      <w:r>
        <w:rPr>
          <w:i/>
          <w:sz w:val="24"/>
        </w:rPr>
        <w:t>replace</w:t>
      </w:r>
      <w:r>
        <w:rPr>
          <w:i/>
          <w:spacing w:val="-4"/>
          <w:sz w:val="24"/>
        </w:rPr>
        <w:t xml:space="preserve"> </w:t>
      </w:r>
      <w:r>
        <w:rPr>
          <w:i/>
          <w:sz w:val="24"/>
        </w:rPr>
        <w:t>Minimum</w:t>
      </w:r>
      <w:r>
        <w:rPr>
          <w:i/>
          <w:spacing w:val="-2"/>
          <w:sz w:val="24"/>
        </w:rPr>
        <w:t xml:space="preserve"> </w:t>
      </w:r>
      <w:r>
        <w:rPr>
          <w:i/>
          <w:sz w:val="24"/>
        </w:rPr>
        <w:t>Wage</w:t>
      </w:r>
      <w:r>
        <w:rPr>
          <w:i/>
          <w:spacing w:val="-4"/>
          <w:sz w:val="24"/>
        </w:rPr>
        <w:t xml:space="preserve"> </w:t>
      </w:r>
      <w:r>
        <w:rPr>
          <w:i/>
          <w:spacing w:val="-2"/>
          <w:sz w:val="24"/>
        </w:rPr>
        <w:t>Exemption</w:t>
      </w:r>
    </w:p>
    <w:p w14:paraId="038135F0" w14:textId="77777777" w:rsidR="00FC459B" w:rsidRDefault="00E40552">
      <w:pPr>
        <w:pStyle w:val="ListParagraph"/>
        <w:numPr>
          <w:ilvl w:val="0"/>
          <w:numId w:val="8"/>
        </w:numPr>
        <w:tabs>
          <w:tab w:val="left" w:pos="861"/>
        </w:tabs>
        <w:spacing w:before="182"/>
        <w:ind w:left="861" w:right="822"/>
        <w:rPr>
          <w:sz w:val="24"/>
        </w:rPr>
      </w:pPr>
      <w:r>
        <w:rPr>
          <w:sz w:val="24"/>
        </w:rPr>
        <w:t>The Minimum Wage Exemption (MWE) scheme has been in place since 2007, following the repeal of the Disabled Persons Employment Promotion Act. Section 8 of the Minimum Wage Act 1983 allows Labour Inspectors to issue MWE permits to individual employees. This means the employer can pay</w:t>
      </w:r>
      <w:r>
        <w:rPr>
          <w:spacing w:val="-5"/>
          <w:sz w:val="24"/>
        </w:rPr>
        <w:t xml:space="preserve"> </w:t>
      </w:r>
      <w:r>
        <w:rPr>
          <w:sz w:val="24"/>
        </w:rPr>
        <w:t>those</w:t>
      </w:r>
      <w:r>
        <w:rPr>
          <w:spacing w:val="-5"/>
          <w:sz w:val="24"/>
        </w:rPr>
        <w:t xml:space="preserve"> </w:t>
      </w:r>
      <w:r>
        <w:rPr>
          <w:sz w:val="24"/>
        </w:rPr>
        <w:t>employees</w:t>
      </w:r>
      <w:r>
        <w:rPr>
          <w:spacing w:val="-3"/>
          <w:sz w:val="24"/>
        </w:rPr>
        <w:t xml:space="preserve"> </w:t>
      </w:r>
      <w:r>
        <w:rPr>
          <w:sz w:val="24"/>
        </w:rPr>
        <w:t>less</w:t>
      </w:r>
      <w:r>
        <w:rPr>
          <w:spacing w:val="-3"/>
          <w:sz w:val="24"/>
        </w:rPr>
        <w:t xml:space="preserve"> </w:t>
      </w:r>
      <w:r>
        <w:rPr>
          <w:sz w:val="24"/>
        </w:rPr>
        <w:t>than</w:t>
      </w:r>
      <w:r>
        <w:rPr>
          <w:spacing w:val="-5"/>
          <w:sz w:val="24"/>
        </w:rPr>
        <w:t xml:space="preserve"> </w:t>
      </w:r>
      <w:r>
        <w:rPr>
          <w:sz w:val="24"/>
        </w:rPr>
        <w:t>the</w:t>
      </w:r>
      <w:r>
        <w:rPr>
          <w:spacing w:val="-3"/>
          <w:sz w:val="24"/>
        </w:rPr>
        <w:t xml:space="preserve"> </w:t>
      </w:r>
      <w:r>
        <w:rPr>
          <w:sz w:val="24"/>
        </w:rPr>
        <w:t>minimum</w:t>
      </w:r>
      <w:r>
        <w:rPr>
          <w:spacing w:val="-3"/>
          <w:sz w:val="24"/>
        </w:rPr>
        <w:t xml:space="preserve"> </w:t>
      </w:r>
      <w:r>
        <w:rPr>
          <w:sz w:val="24"/>
        </w:rPr>
        <w:t>wage</w:t>
      </w:r>
      <w:r>
        <w:rPr>
          <w:spacing w:val="-5"/>
          <w:sz w:val="24"/>
        </w:rPr>
        <w:t xml:space="preserve"> </w:t>
      </w:r>
      <w:r>
        <w:rPr>
          <w:sz w:val="24"/>
        </w:rPr>
        <w:t>if</w:t>
      </w:r>
      <w:r>
        <w:rPr>
          <w:spacing w:val="-6"/>
          <w:sz w:val="24"/>
        </w:rPr>
        <w:t xml:space="preserve"> </w:t>
      </w:r>
      <w:r>
        <w:rPr>
          <w:sz w:val="24"/>
        </w:rPr>
        <w:t>the</w:t>
      </w:r>
      <w:r>
        <w:rPr>
          <w:spacing w:val="-3"/>
          <w:sz w:val="24"/>
        </w:rPr>
        <w:t xml:space="preserve"> </w:t>
      </w:r>
      <w:r>
        <w:rPr>
          <w:sz w:val="24"/>
        </w:rPr>
        <w:t>inspector</w:t>
      </w:r>
      <w:r>
        <w:rPr>
          <w:spacing w:val="-3"/>
          <w:sz w:val="24"/>
        </w:rPr>
        <w:t xml:space="preserve"> </w:t>
      </w:r>
      <w:r>
        <w:rPr>
          <w:sz w:val="24"/>
        </w:rPr>
        <w:t>is</w:t>
      </w:r>
      <w:r>
        <w:rPr>
          <w:spacing w:val="-5"/>
          <w:sz w:val="24"/>
        </w:rPr>
        <w:t xml:space="preserve"> </w:t>
      </w:r>
      <w:r>
        <w:rPr>
          <w:sz w:val="24"/>
        </w:rPr>
        <w:t>satisfied that the employee is “significantly and demonstrably limited by a disability” in carrying out their work. There are approximately 927 MWE permits in place.</w:t>
      </w:r>
    </w:p>
    <w:p w14:paraId="0EFEDFD4" w14:textId="77777777" w:rsidR="00FC459B" w:rsidRDefault="00FC459B">
      <w:pPr>
        <w:pStyle w:val="BodyText"/>
        <w:spacing w:before="10"/>
        <w:rPr>
          <w:sz w:val="20"/>
        </w:rPr>
      </w:pPr>
    </w:p>
    <w:p w14:paraId="62DD7EDD" w14:textId="77777777" w:rsidR="00FC459B" w:rsidRDefault="00E40552">
      <w:pPr>
        <w:pStyle w:val="ListParagraph"/>
        <w:numPr>
          <w:ilvl w:val="0"/>
          <w:numId w:val="8"/>
        </w:numPr>
        <w:tabs>
          <w:tab w:val="left" w:pos="861"/>
        </w:tabs>
        <w:ind w:left="861" w:right="822"/>
        <w:rPr>
          <w:sz w:val="24"/>
        </w:rPr>
      </w:pPr>
      <w:r>
        <w:rPr>
          <w:sz w:val="24"/>
        </w:rPr>
        <w:t>In 2014 and 2022, the United Nations Convention on the Rights of Persons with</w:t>
      </w:r>
      <w:r>
        <w:rPr>
          <w:spacing w:val="-6"/>
          <w:sz w:val="24"/>
        </w:rPr>
        <w:t xml:space="preserve"> </w:t>
      </w:r>
      <w:r>
        <w:rPr>
          <w:sz w:val="24"/>
        </w:rPr>
        <w:t>Disabilities</w:t>
      </w:r>
      <w:r>
        <w:rPr>
          <w:spacing w:val="-6"/>
          <w:sz w:val="24"/>
        </w:rPr>
        <w:t xml:space="preserve"> </w:t>
      </w:r>
      <w:r>
        <w:rPr>
          <w:sz w:val="24"/>
        </w:rPr>
        <w:t>recommended</w:t>
      </w:r>
      <w:r>
        <w:rPr>
          <w:spacing w:val="-4"/>
          <w:sz w:val="24"/>
        </w:rPr>
        <w:t xml:space="preserve"> </w:t>
      </w:r>
      <w:r>
        <w:rPr>
          <w:sz w:val="24"/>
        </w:rPr>
        <w:t>New</w:t>
      </w:r>
      <w:r>
        <w:rPr>
          <w:spacing w:val="-6"/>
          <w:sz w:val="24"/>
        </w:rPr>
        <w:t xml:space="preserve"> </w:t>
      </w:r>
      <w:r>
        <w:rPr>
          <w:sz w:val="24"/>
        </w:rPr>
        <w:t>Zealand</w:t>
      </w:r>
      <w:r>
        <w:rPr>
          <w:spacing w:val="-6"/>
          <w:sz w:val="24"/>
        </w:rPr>
        <w:t xml:space="preserve"> </w:t>
      </w:r>
      <w:r>
        <w:rPr>
          <w:sz w:val="24"/>
        </w:rPr>
        <w:t>explore</w:t>
      </w:r>
      <w:r>
        <w:rPr>
          <w:spacing w:val="-6"/>
          <w:sz w:val="24"/>
        </w:rPr>
        <w:t xml:space="preserve"> </w:t>
      </w:r>
      <w:r>
        <w:rPr>
          <w:sz w:val="24"/>
        </w:rPr>
        <w:t>alternatives</w:t>
      </w:r>
      <w:r>
        <w:rPr>
          <w:spacing w:val="-6"/>
          <w:sz w:val="24"/>
        </w:rPr>
        <w:t xml:space="preserve"> </w:t>
      </w:r>
      <w:r>
        <w:rPr>
          <w:sz w:val="24"/>
        </w:rPr>
        <w:t>to</w:t>
      </w:r>
      <w:r>
        <w:rPr>
          <w:spacing w:val="-4"/>
          <w:sz w:val="24"/>
        </w:rPr>
        <w:t xml:space="preserve"> </w:t>
      </w:r>
      <w:r>
        <w:rPr>
          <w:sz w:val="24"/>
        </w:rPr>
        <w:t>the</w:t>
      </w:r>
      <w:r>
        <w:rPr>
          <w:spacing w:val="-4"/>
          <w:sz w:val="24"/>
        </w:rPr>
        <w:t xml:space="preserve"> </w:t>
      </w:r>
      <w:r>
        <w:rPr>
          <w:sz w:val="24"/>
        </w:rPr>
        <w:t>MWE</w:t>
      </w:r>
    </w:p>
    <w:p w14:paraId="6658BCA0" w14:textId="77777777" w:rsidR="00FC459B" w:rsidRDefault="00FC459B">
      <w:pPr>
        <w:rPr>
          <w:sz w:val="24"/>
        </w:rPr>
        <w:sectPr w:rsidR="00FC459B">
          <w:pgSz w:w="11910" w:h="16840"/>
          <w:pgMar w:top="1340" w:right="740" w:bottom="1180" w:left="1300" w:header="715" w:footer="983" w:gutter="0"/>
          <w:cols w:space="720"/>
        </w:sectPr>
      </w:pPr>
    </w:p>
    <w:p w14:paraId="754925E1" w14:textId="77777777" w:rsidR="00FC459B" w:rsidRDefault="00E40552">
      <w:pPr>
        <w:pStyle w:val="BodyText"/>
        <w:spacing w:before="87"/>
        <w:ind w:left="861" w:right="790"/>
      </w:pPr>
      <w:r>
        <w:lastRenderedPageBreak/>
        <w:t>practice.</w:t>
      </w:r>
      <w:r>
        <w:rPr>
          <w:spacing w:val="-6"/>
        </w:rPr>
        <w:t xml:space="preserve"> </w:t>
      </w:r>
      <w:r>
        <w:t>Replacing</w:t>
      </w:r>
      <w:r>
        <w:rPr>
          <w:spacing w:val="-5"/>
        </w:rPr>
        <w:t xml:space="preserve"> </w:t>
      </w:r>
      <w:r>
        <w:t>MWE</w:t>
      </w:r>
      <w:r>
        <w:rPr>
          <w:spacing w:val="-3"/>
        </w:rPr>
        <w:t xml:space="preserve"> </w:t>
      </w:r>
      <w:r>
        <w:t>permits</w:t>
      </w:r>
      <w:r>
        <w:rPr>
          <w:spacing w:val="-3"/>
        </w:rPr>
        <w:t xml:space="preserve"> </w:t>
      </w:r>
      <w:r>
        <w:t>with</w:t>
      </w:r>
      <w:r>
        <w:rPr>
          <w:spacing w:val="-5"/>
        </w:rPr>
        <w:t xml:space="preserve"> </w:t>
      </w:r>
      <w:r>
        <w:t>a</w:t>
      </w:r>
      <w:r>
        <w:rPr>
          <w:spacing w:val="-3"/>
        </w:rPr>
        <w:t xml:space="preserve"> </w:t>
      </w:r>
      <w:r>
        <w:t>wage</w:t>
      </w:r>
      <w:r>
        <w:rPr>
          <w:spacing w:val="-3"/>
        </w:rPr>
        <w:t xml:space="preserve"> </w:t>
      </w:r>
      <w:r>
        <w:t>supplement</w:t>
      </w:r>
      <w:r>
        <w:rPr>
          <w:spacing w:val="-4"/>
        </w:rPr>
        <w:t xml:space="preserve"> </w:t>
      </w:r>
      <w:r>
        <w:t>is</w:t>
      </w:r>
      <w:r>
        <w:rPr>
          <w:spacing w:val="-3"/>
        </w:rPr>
        <w:t xml:space="preserve"> </w:t>
      </w:r>
      <w:r>
        <w:t>also</w:t>
      </w:r>
      <w:r>
        <w:rPr>
          <w:spacing w:val="-5"/>
        </w:rPr>
        <w:t xml:space="preserve"> </w:t>
      </w:r>
      <w:r>
        <w:t>a</w:t>
      </w:r>
      <w:r>
        <w:rPr>
          <w:spacing w:val="-5"/>
        </w:rPr>
        <w:t xml:space="preserve"> </w:t>
      </w:r>
      <w:r>
        <w:t>Labour Party 2020 Election Manifesto commitment and an action in the Disability Action Plan 2019-2023.</w:t>
      </w:r>
    </w:p>
    <w:p w14:paraId="123F2E30" w14:textId="77777777" w:rsidR="00FC459B" w:rsidRDefault="00FC459B">
      <w:pPr>
        <w:pStyle w:val="BodyText"/>
        <w:spacing w:before="10"/>
        <w:rPr>
          <w:sz w:val="20"/>
        </w:rPr>
      </w:pPr>
    </w:p>
    <w:p w14:paraId="1CDBAE3F" w14:textId="77777777" w:rsidR="00FC459B" w:rsidRDefault="00E40552">
      <w:pPr>
        <w:pStyle w:val="ListParagraph"/>
        <w:numPr>
          <w:ilvl w:val="0"/>
          <w:numId w:val="8"/>
        </w:numPr>
        <w:tabs>
          <w:tab w:val="left" w:pos="861"/>
        </w:tabs>
        <w:ind w:left="861" w:right="769"/>
        <w:rPr>
          <w:sz w:val="24"/>
        </w:rPr>
      </w:pPr>
      <w:r>
        <w:rPr>
          <w:sz w:val="24"/>
        </w:rPr>
        <w:t>Through consultation with the disability sector, a wage supplement was identified as the only feasible option to replace MWE permits and increase disabled employees’ wages to at least minimum wage, without affecting disabled people’s jobs or the financial viability of their employers. The wage supplement is a government funded subsidy that will ‘top up’ the wages of disabled</w:t>
      </w:r>
      <w:r>
        <w:rPr>
          <w:spacing w:val="-3"/>
          <w:sz w:val="24"/>
        </w:rPr>
        <w:t xml:space="preserve"> </w:t>
      </w:r>
      <w:r>
        <w:rPr>
          <w:sz w:val="24"/>
        </w:rPr>
        <w:t>employees</w:t>
      </w:r>
      <w:r>
        <w:rPr>
          <w:spacing w:val="-4"/>
          <w:sz w:val="24"/>
        </w:rPr>
        <w:t xml:space="preserve"> </w:t>
      </w:r>
      <w:r>
        <w:rPr>
          <w:sz w:val="24"/>
        </w:rPr>
        <w:t>that</w:t>
      </w:r>
      <w:r>
        <w:rPr>
          <w:spacing w:val="-3"/>
          <w:sz w:val="24"/>
        </w:rPr>
        <w:t xml:space="preserve"> </w:t>
      </w:r>
      <w:r>
        <w:rPr>
          <w:sz w:val="24"/>
        </w:rPr>
        <w:t>are</w:t>
      </w:r>
      <w:r>
        <w:rPr>
          <w:spacing w:val="-3"/>
          <w:sz w:val="24"/>
        </w:rPr>
        <w:t xml:space="preserve"> </w:t>
      </w:r>
      <w:r>
        <w:rPr>
          <w:sz w:val="24"/>
        </w:rPr>
        <w:t>named</w:t>
      </w:r>
      <w:r>
        <w:rPr>
          <w:spacing w:val="-4"/>
          <w:sz w:val="24"/>
        </w:rPr>
        <w:t xml:space="preserve"> </w:t>
      </w:r>
      <w:r>
        <w:rPr>
          <w:sz w:val="24"/>
        </w:rPr>
        <w:t>in</w:t>
      </w:r>
      <w:r>
        <w:rPr>
          <w:spacing w:val="-4"/>
          <w:sz w:val="24"/>
        </w:rPr>
        <w:t xml:space="preserve"> </w:t>
      </w:r>
      <w:r>
        <w:rPr>
          <w:sz w:val="24"/>
        </w:rPr>
        <w:t>MWE</w:t>
      </w:r>
      <w:r>
        <w:rPr>
          <w:spacing w:val="-4"/>
          <w:sz w:val="24"/>
        </w:rPr>
        <w:t xml:space="preserve"> </w:t>
      </w:r>
      <w:r>
        <w:rPr>
          <w:sz w:val="24"/>
        </w:rPr>
        <w:t>permits,</w:t>
      </w:r>
      <w:r>
        <w:rPr>
          <w:spacing w:val="-3"/>
          <w:sz w:val="24"/>
        </w:rPr>
        <w:t xml:space="preserve"> </w:t>
      </w:r>
      <w:r>
        <w:rPr>
          <w:sz w:val="24"/>
        </w:rPr>
        <w:t>so</w:t>
      </w:r>
      <w:r>
        <w:rPr>
          <w:spacing w:val="-3"/>
          <w:sz w:val="24"/>
        </w:rPr>
        <w:t xml:space="preserve"> </w:t>
      </w:r>
      <w:r>
        <w:rPr>
          <w:sz w:val="24"/>
        </w:rPr>
        <w:t>that</w:t>
      </w:r>
      <w:r>
        <w:rPr>
          <w:spacing w:val="-5"/>
          <w:sz w:val="24"/>
        </w:rPr>
        <w:t xml:space="preserve"> </w:t>
      </w:r>
      <w:r>
        <w:rPr>
          <w:sz w:val="24"/>
        </w:rPr>
        <w:t>they</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paid the minimum wage. The supplement will be paid by MSD to employers, and employers will be responsible for passing the supplement onto their eligible disabled employees as part of their regular wages.</w:t>
      </w:r>
    </w:p>
    <w:p w14:paraId="32B87351" w14:textId="77777777" w:rsidR="00FC459B" w:rsidRDefault="00FC459B">
      <w:pPr>
        <w:pStyle w:val="BodyText"/>
        <w:spacing w:before="10"/>
        <w:rPr>
          <w:sz w:val="20"/>
        </w:rPr>
      </w:pPr>
    </w:p>
    <w:p w14:paraId="692CA864" w14:textId="77777777" w:rsidR="00FC459B" w:rsidRDefault="00E40552">
      <w:pPr>
        <w:pStyle w:val="ListParagraph"/>
        <w:numPr>
          <w:ilvl w:val="0"/>
          <w:numId w:val="8"/>
        </w:numPr>
        <w:tabs>
          <w:tab w:val="left" w:pos="861"/>
        </w:tabs>
        <w:spacing w:before="1"/>
        <w:ind w:left="861" w:right="780"/>
        <w:rPr>
          <w:sz w:val="24"/>
        </w:rPr>
      </w:pPr>
      <w:r>
        <w:rPr>
          <w:sz w:val="24"/>
        </w:rPr>
        <w:t>The Associate Minister for Social Development and Employment is responsible</w:t>
      </w:r>
      <w:r>
        <w:rPr>
          <w:spacing w:val="-5"/>
          <w:sz w:val="24"/>
        </w:rPr>
        <w:t xml:space="preserve"> </w:t>
      </w:r>
      <w:r>
        <w:rPr>
          <w:sz w:val="24"/>
        </w:rPr>
        <w:t>for</w:t>
      </w:r>
      <w:r>
        <w:rPr>
          <w:spacing w:val="-4"/>
          <w:sz w:val="24"/>
        </w:rPr>
        <w:t xml:space="preserve"> </w:t>
      </w:r>
      <w:r>
        <w:rPr>
          <w:sz w:val="24"/>
        </w:rPr>
        <w:t>all</w:t>
      </w:r>
      <w:r>
        <w:rPr>
          <w:spacing w:val="-5"/>
          <w:sz w:val="24"/>
        </w:rPr>
        <w:t xml:space="preserve"> </w:t>
      </w:r>
      <w:r>
        <w:rPr>
          <w:sz w:val="24"/>
        </w:rPr>
        <w:t>policy</w:t>
      </w:r>
      <w:r>
        <w:rPr>
          <w:spacing w:val="-5"/>
          <w:sz w:val="24"/>
        </w:rPr>
        <w:t xml:space="preserve"> </w:t>
      </w:r>
      <w:r>
        <w:rPr>
          <w:sz w:val="24"/>
        </w:rPr>
        <w:t>matters</w:t>
      </w:r>
      <w:r>
        <w:rPr>
          <w:spacing w:val="-4"/>
          <w:sz w:val="24"/>
        </w:rPr>
        <w:t xml:space="preserve"> </w:t>
      </w:r>
      <w:r>
        <w:rPr>
          <w:sz w:val="24"/>
        </w:rPr>
        <w:t>surrounding</w:t>
      </w:r>
      <w:r>
        <w:rPr>
          <w:spacing w:val="-5"/>
          <w:sz w:val="24"/>
        </w:rPr>
        <w:t xml:space="preserve"> </w:t>
      </w:r>
      <w:r>
        <w:rPr>
          <w:sz w:val="24"/>
        </w:rPr>
        <w:t>the</w:t>
      </w:r>
      <w:r>
        <w:rPr>
          <w:spacing w:val="-5"/>
          <w:sz w:val="24"/>
        </w:rPr>
        <w:t xml:space="preserve"> </w:t>
      </w:r>
      <w:r>
        <w:rPr>
          <w:sz w:val="24"/>
        </w:rPr>
        <w:t>wage</w:t>
      </w:r>
      <w:r>
        <w:rPr>
          <w:spacing w:val="-4"/>
          <w:sz w:val="24"/>
        </w:rPr>
        <w:t xml:space="preserve"> </w:t>
      </w:r>
      <w:r>
        <w:rPr>
          <w:sz w:val="24"/>
        </w:rPr>
        <w:t>supplement</w:t>
      </w:r>
      <w:r>
        <w:rPr>
          <w:spacing w:val="-6"/>
          <w:sz w:val="24"/>
        </w:rPr>
        <w:t xml:space="preserve"> </w:t>
      </w:r>
      <w:r>
        <w:rPr>
          <w:sz w:val="24"/>
        </w:rPr>
        <w:t>to</w:t>
      </w:r>
      <w:r>
        <w:rPr>
          <w:spacing w:val="-4"/>
          <w:sz w:val="24"/>
        </w:rPr>
        <w:t xml:space="preserve"> </w:t>
      </w:r>
      <w:r>
        <w:rPr>
          <w:sz w:val="24"/>
        </w:rPr>
        <w:t>replace MWE permits. Cabinet agreement and funding for MWE were secured through Budget 2023.</w:t>
      </w:r>
    </w:p>
    <w:p w14:paraId="7144E67B" w14:textId="77777777" w:rsidR="00FC459B" w:rsidRDefault="00FC459B">
      <w:pPr>
        <w:pStyle w:val="BodyText"/>
        <w:spacing w:before="10"/>
        <w:rPr>
          <w:sz w:val="20"/>
        </w:rPr>
      </w:pPr>
    </w:p>
    <w:p w14:paraId="7B4AFAEF" w14:textId="77777777" w:rsidR="00FC459B" w:rsidRDefault="00E40552">
      <w:pPr>
        <w:pStyle w:val="ListParagraph"/>
        <w:numPr>
          <w:ilvl w:val="0"/>
          <w:numId w:val="8"/>
        </w:numPr>
        <w:tabs>
          <w:tab w:val="left" w:pos="861"/>
        </w:tabs>
        <w:ind w:left="861" w:right="1048"/>
        <w:rPr>
          <w:sz w:val="24"/>
        </w:rPr>
      </w:pPr>
      <w:r>
        <w:rPr>
          <w:sz w:val="24"/>
        </w:rPr>
        <w:t>However, on 17 May 2023, I agreed with the Minister of Finance and the Associate Minister for Social Development and Employment to bring implementation</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wage</w:t>
      </w:r>
      <w:r>
        <w:rPr>
          <w:spacing w:val="-5"/>
          <w:sz w:val="24"/>
        </w:rPr>
        <w:t xml:space="preserve"> </w:t>
      </w:r>
      <w:r>
        <w:rPr>
          <w:sz w:val="24"/>
        </w:rPr>
        <w:t>supplement</w:t>
      </w:r>
      <w:r>
        <w:rPr>
          <w:spacing w:val="-6"/>
          <w:sz w:val="24"/>
        </w:rPr>
        <w:t xml:space="preserve"> </w:t>
      </w:r>
      <w:r>
        <w:rPr>
          <w:sz w:val="24"/>
        </w:rPr>
        <w:t>forward</w:t>
      </w:r>
      <w:r>
        <w:rPr>
          <w:spacing w:val="-3"/>
          <w:sz w:val="24"/>
        </w:rPr>
        <w:t xml:space="preserve"> </w:t>
      </w:r>
      <w:r>
        <w:rPr>
          <w:sz w:val="24"/>
        </w:rPr>
        <w:t>by</w:t>
      </w:r>
      <w:r>
        <w:rPr>
          <w:spacing w:val="-5"/>
          <w:sz w:val="24"/>
        </w:rPr>
        <w:t xml:space="preserve"> </w:t>
      </w:r>
      <w:r>
        <w:rPr>
          <w:sz w:val="24"/>
        </w:rPr>
        <w:t>one</w:t>
      </w:r>
      <w:r>
        <w:rPr>
          <w:spacing w:val="-5"/>
          <w:sz w:val="24"/>
        </w:rPr>
        <w:t xml:space="preserve"> </w:t>
      </w:r>
      <w:r>
        <w:rPr>
          <w:sz w:val="24"/>
        </w:rPr>
        <w:t>financial</w:t>
      </w:r>
      <w:r>
        <w:rPr>
          <w:spacing w:val="-5"/>
          <w:sz w:val="24"/>
        </w:rPr>
        <w:t xml:space="preserve"> </w:t>
      </w:r>
      <w:r>
        <w:rPr>
          <w:sz w:val="24"/>
        </w:rPr>
        <w:t>year.</w:t>
      </w:r>
      <w:r>
        <w:rPr>
          <w:spacing w:val="-6"/>
          <w:sz w:val="24"/>
        </w:rPr>
        <w:t xml:space="preserve"> </w:t>
      </w:r>
      <w:r>
        <w:rPr>
          <w:sz w:val="24"/>
        </w:rPr>
        <w:t>This means the supplement will now be implemented by late 2024.</w:t>
      </w:r>
    </w:p>
    <w:p w14:paraId="0689A594" w14:textId="77777777" w:rsidR="00FC459B" w:rsidRDefault="00FC459B">
      <w:pPr>
        <w:pStyle w:val="BodyText"/>
        <w:spacing w:before="10"/>
        <w:rPr>
          <w:sz w:val="20"/>
        </w:rPr>
      </w:pPr>
    </w:p>
    <w:p w14:paraId="69A1D0E4" w14:textId="77777777" w:rsidR="00FC459B" w:rsidRDefault="00E40552">
      <w:pPr>
        <w:pStyle w:val="ListParagraph"/>
        <w:numPr>
          <w:ilvl w:val="0"/>
          <w:numId w:val="8"/>
        </w:numPr>
        <w:tabs>
          <w:tab w:val="left" w:pos="861"/>
        </w:tabs>
        <w:ind w:left="861" w:right="956"/>
        <w:jc w:val="both"/>
        <w:rPr>
          <w:sz w:val="24"/>
        </w:rPr>
      </w:pPr>
      <w:r>
        <w:rPr>
          <w:sz w:val="24"/>
        </w:rPr>
        <w:t>To</w:t>
      </w:r>
      <w:r>
        <w:rPr>
          <w:spacing w:val="-4"/>
          <w:sz w:val="24"/>
        </w:rPr>
        <w:t xml:space="preserve"> </w:t>
      </w:r>
      <w:r>
        <w:rPr>
          <w:sz w:val="24"/>
        </w:rPr>
        <w:t>deliver</w:t>
      </w:r>
      <w:r>
        <w:rPr>
          <w:spacing w:val="-4"/>
          <w:sz w:val="24"/>
        </w:rPr>
        <w:t xml:space="preserve"> </w:t>
      </w:r>
      <w:r>
        <w:rPr>
          <w:sz w:val="24"/>
        </w:rPr>
        <w:t>the</w:t>
      </w:r>
      <w:r>
        <w:rPr>
          <w:spacing w:val="-4"/>
          <w:sz w:val="24"/>
        </w:rPr>
        <w:t xml:space="preserve"> </w:t>
      </w:r>
      <w:r>
        <w:rPr>
          <w:sz w:val="24"/>
        </w:rPr>
        <w:t>supplement</w:t>
      </w:r>
      <w:r>
        <w:rPr>
          <w:spacing w:val="-5"/>
          <w:sz w:val="24"/>
        </w:rPr>
        <w:t xml:space="preserve"> </w:t>
      </w:r>
      <w:r>
        <w:rPr>
          <w:sz w:val="24"/>
        </w:rPr>
        <w:t>earlier,</w:t>
      </w:r>
      <w:r>
        <w:rPr>
          <w:spacing w:val="-5"/>
          <w:sz w:val="24"/>
        </w:rPr>
        <w:t xml:space="preserve"> </w:t>
      </w:r>
      <w:r>
        <w:rPr>
          <w:sz w:val="24"/>
        </w:rPr>
        <w:t>additional</w:t>
      </w:r>
      <w:r>
        <w:rPr>
          <w:spacing w:val="-6"/>
          <w:sz w:val="24"/>
        </w:rPr>
        <w:t xml:space="preserve"> </w:t>
      </w:r>
      <w:r>
        <w:rPr>
          <w:sz w:val="24"/>
        </w:rPr>
        <w:t>funding</w:t>
      </w:r>
      <w:r>
        <w:rPr>
          <w:spacing w:val="-6"/>
          <w:sz w:val="24"/>
        </w:rPr>
        <w:t xml:space="preserve"> </w:t>
      </w:r>
      <w:r>
        <w:rPr>
          <w:sz w:val="24"/>
        </w:rPr>
        <w:t>of</w:t>
      </w:r>
      <w:r>
        <w:rPr>
          <w:spacing w:val="-5"/>
          <w:sz w:val="24"/>
        </w:rPr>
        <w:t xml:space="preserve"> </w:t>
      </w:r>
      <w:r>
        <w:rPr>
          <w:sz w:val="24"/>
        </w:rPr>
        <w:t>up</w:t>
      </w:r>
      <w:r>
        <w:rPr>
          <w:spacing w:val="-6"/>
          <w:sz w:val="24"/>
        </w:rPr>
        <w:t xml:space="preserve"> </w:t>
      </w:r>
      <w:r>
        <w:rPr>
          <w:sz w:val="24"/>
        </w:rPr>
        <w:t>to</w:t>
      </w:r>
      <w:r>
        <w:rPr>
          <w:spacing w:val="-4"/>
          <w:sz w:val="24"/>
        </w:rPr>
        <w:t xml:space="preserve"> </w:t>
      </w:r>
      <w:r>
        <w:rPr>
          <w:sz w:val="24"/>
        </w:rPr>
        <w:t>$11.000</w:t>
      </w:r>
      <w:r>
        <w:rPr>
          <w:spacing w:val="-6"/>
          <w:sz w:val="24"/>
        </w:rPr>
        <w:t xml:space="preserve"> </w:t>
      </w:r>
      <w:r>
        <w:rPr>
          <w:sz w:val="24"/>
        </w:rPr>
        <w:t>million will be needed to cover the increased costs associated with the supplement being active for an additional year.</w:t>
      </w:r>
    </w:p>
    <w:p w14:paraId="7FD7A885" w14:textId="77777777" w:rsidR="00FC459B" w:rsidRDefault="00FC459B">
      <w:pPr>
        <w:pStyle w:val="BodyText"/>
        <w:spacing w:before="10"/>
        <w:rPr>
          <w:sz w:val="20"/>
        </w:rPr>
      </w:pPr>
    </w:p>
    <w:p w14:paraId="0F68F386" w14:textId="77777777" w:rsidR="00FC459B" w:rsidRDefault="00E40552">
      <w:pPr>
        <w:pStyle w:val="ListParagraph"/>
        <w:numPr>
          <w:ilvl w:val="0"/>
          <w:numId w:val="8"/>
        </w:numPr>
        <w:tabs>
          <w:tab w:val="left" w:pos="861"/>
        </w:tabs>
        <w:ind w:left="861"/>
        <w:rPr>
          <w:sz w:val="24"/>
        </w:rPr>
      </w:pPr>
      <w:r>
        <w:rPr>
          <w:sz w:val="24"/>
        </w:rPr>
        <w:t>The</w:t>
      </w:r>
      <w:r>
        <w:rPr>
          <w:spacing w:val="-5"/>
          <w:sz w:val="24"/>
        </w:rPr>
        <w:t xml:space="preserve"> </w:t>
      </w:r>
      <w:r>
        <w:rPr>
          <w:sz w:val="24"/>
        </w:rPr>
        <w:t>additional</w:t>
      </w:r>
      <w:r>
        <w:rPr>
          <w:spacing w:val="-2"/>
          <w:sz w:val="24"/>
        </w:rPr>
        <w:t xml:space="preserve"> </w:t>
      </w:r>
      <w:r>
        <w:rPr>
          <w:sz w:val="24"/>
        </w:rPr>
        <w:t>costs</w:t>
      </w:r>
      <w:r>
        <w:rPr>
          <w:spacing w:val="-2"/>
          <w:sz w:val="24"/>
        </w:rPr>
        <w:t xml:space="preserve"> include:</w:t>
      </w:r>
    </w:p>
    <w:p w14:paraId="4853233C" w14:textId="77777777" w:rsidR="00FC459B" w:rsidRDefault="00FC459B">
      <w:pPr>
        <w:pStyle w:val="BodyText"/>
        <w:spacing w:before="10"/>
        <w:rPr>
          <w:sz w:val="20"/>
        </w:rPr>
      </w:pPr>
    </w:p>
    <w:p w14:paraId="387BA08B" w14:textId="77777777" w:rsidR="00FC459B" w:rsidRDefault="00E40552">
      <w:pPr>
        <w:pStyle w:val="ListParagraph"/>
        <w:numPr>
          <w:ilvl w:val="1"/>
          <w:numId w:val="8"/>
        </w:numPr>
        <w:tabs>
          <w:tab w:val="left" w:pos="1581"/>
        </w:tabs>
        <w:ind w:left="1581"/>
        <w:rPr>
          <w:sz w:val="24"/>
        </w:rPr>
      </w:pPr>
      <w:r>
        <w:rPr>
          <w:sz w:val="24"/>
        </w:rPr>
        <w:t>an</w:t>
      </w:r>
      <w:r>
        <w:rPr>
          <w:spacing w:val="-6"/>
          <w:sz w:val="24"/>
        </w:rPr>
        <w:t xml:space="preserve"> </w:t>
      </w:r>
      <w:r>
        <w:rPr>
          <w:sz w:val="24"/>
        </w:rPr>
        <w:t>extra</w:t>
      </w:r>
      <w:r>
        <w:rPr>
          <w:spacing w:val="-3"/>
          <w:sz w:val="24"/>
        </w:rPr>
        <w:t xml:space="preserve"> </w:t>
      </w:r>
      <w:r>
        <w:rPr>
          <w:sz w:val="24"/>
        </w:rPr>
        <w:t>year</w:t>
      </w:r>
      <w:r>
        <w:rPr>
          <w:spacing w:val="-3"/>
          <w:sz w:val="24"/>
        </w:rPr>
        <w:t xml:space="preserve"> </w:t>
      </w:r>
      <w:r>
        <w:rPr>
          <w:sz w:val="24"/>
        </w:rPr>
        <w:t>of</w:t>
      </w:r>
      <w:r>
        <w:rPr>
          <w:spacing w:val="-3"/>
          <w:sz w:val="24"/>
        </w:rPr>
        <w:t xml:space="preserve"> </w:t>
      </w:r>
      <w:r>
        <w:rPr>
          <w:sz w:val="24"/>
        </w:rPr>
        <w:t>funding</w:t>
      </w:r>
      <w:r>
        <w:rPr>
          <w:spacing w:val="-1"/>
          <w:sz w:val="24"/>
        </w:rPr>
        <w:t xml:space="preserve"> </w:t>
      </w:r>
      <w:r>
        <w:rPr>
          <w:sz w:val="24"/>
        </w:rPr>
        <w:t>for</w:t>
      </w:r>
      <w:r>
        <w:rPr>
          <w:spacing w:val="-4"/>
          <w:sz w:val="24"/>
        </w:rPr>
        <w:t xml:space="preserve"> </w:t>
      </w:r>
      <w:r>
        <w:rPr>
          <w:sz w:val="24"/>
        </w:rPr>
        <w:t>the</w:t>
      </w:r>
      <w:r>
        <w:rPr>
          <w:spacing w:val="-3"/>
          <w:sz w:val="24"/>
        </w:rPr>
        <w:t xml:space="preserve"> </w:t>
      </w:r>
      <w:r>
        <w:rPr>
          <w:sz w:val="24"/>
        </w:rPr>
        <w:t>supplement</w:t>
      </w:r>
      <w:r>
        <w:rPr>
          <w:spacing w:val="-2"/>
          <w:sz w:val="24"/>
        </w:rPr>
        <w:t xml:space="preserve"> </w:t>
      </w:r>
      <w:r>
        <w:rPr>
          <w:sz w:val="24"/>
        </w:rPr>
        <w:t>($9.253</w:t>
      </w:r>
      <w:r>
        <w:rPr>
          <w:spacing w:val="-3"/>
          <w:sz w:val="24"/>
        </w:rPr>
        <w:t xml:space="preserve"> </w:t>
      </w:r>
      <w:r>
        <w:rPr>
          <w:spacing w:val="-2"/>
          <w:sz w:val="24"/>
        </w:rPr>
        <w:t>million):</w:t>
      </w:r>
    </w:p>
    <w:p w14:paraId="79CAD5F9" w14:textId="77777777" w:rsidR="00FC459B" w:rsidRDefault="00FC459B">
      <w:pPr>
        <w:pStyle w:val="BodyText"/>
        <w:spacing w:before="10"/>
        <w:rPr>
          <w:sz w:val="20"/>
        </w:rPr>
      </w:pPr>
    </w:p>
    <w:p w14:paraId="757FBDB8" w14:textId="77777777" w:rsidR="00FC459B" w:rsidRDefault="00E40552">
      <w:pPr>
        <w:pStyle w:val="ListParagraph"/>
        <w:numPr>
          <w:ilvl w:val="1"/>
          <w:numId w:val="8"/>
        </w:numPr>
        <w:tabs>
          <w:tab w:val="left" w:pos="1581"/>
        </w:tabs>
        <w:ind w:left="1581"/>
        <w:rPr>
          <w:sz w:val="24"/>
        </w:rPr>
      </w:pPr>
      <w:r>
        <w:rPr>
          <w:sz w:val="24"/>
        </w:rPr>
        <w:t>costs</w:t>
      </w:r>
      <w:r>
        <w:rPr>
          <w:spacing w:val="-4"/>
          <w:sz w:val="24"/>
        </w:rPr>
        <w:t xml:space="preserve"> </w:t>
      </w:r>
      <w:r>
        <w:rPr>
          <w:sz w:val="24"/>
        </w:rPr>
        <w:t>for</w:t>
      </w:r>
      <w:r>
        <w:rPr>
          <w:spacing w:val="-4"/>
          <w:sz w:val="24"/>
        </w:rPr>
        <w:t xml:space="preserve"> </w:t>
      </w:r>
      <w:r>
        <w:rPr>
          <w:sz w:val="24"/>
        </w:rPr>
        <w:t>FTEs</w:t>
      </w:r>
      <w:r>
        <w:rPr>
          <w:spacing w:val="-1"/>
          <w:sz w:val="24"/>
        </w:rPr>
        <w:t xml:space="preserve"> </w:t>
      </w:r>
      <w:r>
        <w:rPr>
          <w:sz w:val="24"/>
        </w:rPr>
        <w:t>($1.747</w:t>
      </w:r>
      <w:r>
        <w:rPr>
          <w:spacing w:val="-2"/>
          <w:sz w:val="24"/>
        </w:rPr>
        <w:t xml:space="preserve"> </w:t>
      </w:r>
      <w:r>
        <w:rPr>
          <w:sz w:val="24"/>
        </w:rPr>
        <w:t>million)</w:t>
      </w:r>
      <w:r>
        <w:rPr>
          <w:spacing w:val="-4"/>
          <w:sz w:val="24"/>
        </w:rPr>
        <w:t xml:space="preserve"> </w:t>
      </w:r>
      <w:r>
        <w:rPr>
          <w:sz w:val="24"/>
        </w:rPr>
        <w:t>for</w:t>
      </w:r>
      <w:r>
        <w:rPr>
          <w:spacing w:val="-3"/>
          <w:sz w:val="24"/>
        </w:rPr>
        <w:t xml:space="preserve"> </w:t>
      </w:r>
      <w:r>
        <w:rPr>
          <w:sz w:val="24"/>
        </w:rPr>
        <w:t>the</w:t>
      </w:r>
      <w:r>
        <w:rPr>
          <w:spacing w:val="-2"/>
          <w:sz w:val="24"/>
        </w:rPr>
        <w:t xml:space="preserve"> </w:t>
      </w:r>
      <w:r>
        <w:rPr>
          <w:sz w:val="24"/>
        </w:rPr>
        <w:t>following</w:t>
      </w:r>
      <w:r>
        <w:rPr>
          <w:spacing w:val="-3"/>
          <w:sz w:val="24"/>
        </w:rPr>
        <w:t xml:space="preserve"> </w:t>
      </w:r>
      <w:r>
        <w:rPr>
          <w:spacing w:val="-2"/>
          <w:sz w:val="24"/>
        </w:rPr>
        <w:t>reasons:</w:t>
      </w:r>
    </w:p>
    <w:p w14:paraId="409E3D3F" w14:textId="77777777" w:rsidR="00FC459B" w:rsidRDefault="00FC459B">
      <w:pPr>
        <w:pStyle w:val="BodyText"/>
        <w:spacing w:before="10"/>
        <w:rPr>
          <w:sz w:val="20"/>
        </w:rPr>
      </w:pPr>
    </w:p>
    <w:p w14:paraId="11A0680A" w14:textId="77777777" w:rsidR="00FC459B" w:rsidRDefault="00E40552">
      <w:pPr>
        <w:pStyle w:val="ListParagraph"/>
        <w:numPr>
          <w:ilvl w:val="2"/>
          <w:numId w:val="8"/>
        </w:numPr>
        <w:tabs>
          <w:tab w:val="left" w:pos="2552"/>
        </w:tabs>
        <w:ind w:right="824" w:hanging="970"/>
        <w:rPr>
          <w:sz w:val="24"/>
        </w:rPr>
      </w:pPr>
      <w:r>
        <w:rPr>
          <w:sz w:val="24"/>
        </w:rPr>
        <w:t>with the condensed timeframe system development may not be completed to the full extent, which will require more manual</w:t>
      </w:r>
      <w:r>
        <w:rPr>
          <w:spacing w:val="-5"/>
          <w:sz w:val="24"/>
        </w:rPr>
        <w:t xml:space="preserve"> </w:t>
      </w:r>
      <w:r>
        <w:rPr>
          <w:sz w:val="24"/>
        </w:rPr>
        <w:t>actions</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undertaken</w:t>
      </w:r>
      <w:r>
        <w:rPr>
          <w:spacing w:val="-5"/>
          <w:sz w:val="24"/>
        </w:rPr>
        <w:t xml:space="preserve"> </w:t>
      </w:r>
      <w:r>
        <w:rPr>
          <w:sz w:val="24"/>
        </w:rPr>
        <w:t>until</w:t>
      </w:r>
      <w:r>
        <w:rPr>
          <w:spacing w:val="-4"/>
          <w:sz w:val="24"/>
        </w:rPr>
        <w:t xml:space="preserve"> </w:t>
      </w:r>
      <w:r>
        <w:rPr>
          <w:sz w:val="24"/>
        </w:rPr>
        <w:t>the</w:t>
      </w:r>
      <w:r>
        <w:rPr>
          <w:spacing w:val="-4"/>
          <w:sz w:val="24"/>
        </w:rPr>
        <w:t xml:space="preserve"> </w:t>
      </w:r>
      <w:r>
        <w:rPr>
          <w:sz w:val="24"/>
        </w:rPr>
        <w:t>system</w:t>
      </w:r>
      <w:r>
        <w:rPr>
          <w:spacing w:val="-5"/>
          <w:sz w:val="24"/>
        </w:rPr>
        <w:t xml:space="preserve"> </w:t>
      </w:r>
      <w:r>
        <w:rPr>
          <w:sz w:val="24"/>
        </w:rPr>
        <w:t>can</w:t>
      </w:r>
      <w:r>
        <w:rPr>
          <w:spacing w:val="-5"/>
          <w:sz w:val="24"/>
        </w:rPr>
        <w:t xml:space="preserve"> </w:t>
      </w:r>
      <w:r>
        <w:rPr>
          <w:sz w:val="24"/>
        </w:rPr>
        <w:t>be</w:t>
      </w:r>
      <w:r>
        <w:rPr>
          <w:spacing w:val="-4"/>
          <w:sz w:val="24"/>
        </w:rPr>
        <w:t xml:space="preserve"> </w:t>
      </w:r>
      <w:r>
        <w:rPr>
          <w:sz w:val="24"/>
        </w:rPr>
        <w:t>fully implemented and more staff to perform them; and</w:t>
      </w:r>
    </w:p>
    <w:p w14:paraId="51C40C6B" w14:textId="77777777" w:rsidR="00FC459B" w:rsidRDefault="00FC459B">
      <w:pPr>
        <w:pStyle w:val="BodyText"/>
        <w:spacing w:before="10"/>
        <w:rPr>
          <w:sz w:val="20"/>
        </w:rPr>
      </w:pPr>
    </w:p>
    <w:p w14:paraId="691D34F8" w14:textId="77777777" w:rsidR="00FC459B" w:rsidRDefault="00E40552">
      <w:pPr>
        <w:pStyle w:val="ListParagraph"/>
        <w:numPr>
          <w:ilvl w:val="2"/>
          <w:numId w:val="8"/>
        </w:numPr>
        <w:tabs>
          <w:tab w:val="left" w:pos="2552"/>
        </w:tabs>
        <w:ind w:right="851" w:hanging="970"/>
        <w:rPr>
          <w:sz w:val="24"/>
        </w:rPr>
      </w:pPr>
      <w:r>
        <w:rPr>
          <w:sz w:val="24"/>
        </w:rPr>
        <w:t>staff</w:t>
      </w:r>
      <w:r>
        <w:rPr>
          <w:spacing w:val="-5"/>
          <w:sz w:val="24"/>
        </w:rPr>
        <w:t xml:space="preserve"> </w:t>
      </w:r>
      <w:r>
        <w:rPr>
          <w:sz w:val="24"/>
        </w:rPr>
        <w:t>to</w:t>
      </w:r>
      <w:r>
        <w:rPr>
          <w:spacing w:val="-4"/>
          <w:sz w:val="24"/>
        </w:rPr>
        <w:t xml:space="preserve"> </w:t>
      </w:r>
      <w:r>
        <w:rPr>
          <w:sz w:val="24"/>
        </w:rPr>
        <w:t>administer</w:t>
      </w:r>
      <w:r>
        <w:rPr>
          <w:spacing w:val="-4"/>
          <w:sz w:val="24"/>
        </w:rPr>
        <w:t xml:space="preserve"> </w:t>
      </w:r>
      <w:r>
        <w:rPr>
          <w:sz w:val="24"/>
        </w:rPr>
        <w:t>the</w:t>
      </w:r>
      <w:r>
        <w:rPr>
          <w:spacing w:val="-6"/>
          <w:sz w:val="24"/>
        </w:rPr>
        <w:t xml:space="preserve"> </w:t>
      </w:r>
      <w:r>
        <w:rPr>
          <w:sz w:val="24"/>
        </w:rPr>
        <w:t>fund</w:t>
      </w:r>
      <w:r>
        <w:rPr>
          <w:spacing w:val="-6"/>
          <w:sz w:val="24"/>
        </w:rPr>
        <w:t xml:space="preserve"> </w:t>
      </w:r>
      <w:r>
        <w:rPr>
          <w:sz w:val="24"/>
        </w:rPr>
        <w:t>are</w:t>
      </w:r>
      <w:r>
        <w:rPr>
          <w:spacing w:val="-4"/>
          <w:sz w:val="24"/>
        </w:rPr>
        <w:t xml:space="preserve"> </w:t>
      </w:r>
      <w:r>
        <w:rPr>
          <w:sz w:val="24"/>
        </w:rPr>
        <w:t>required</w:t>
      </w:r>
      <w:r>
        <w:rPr>
          <w:spacing w:val="-6"/>
          <w:sz w:val="24"/>
        </w:rPr>
        <w:t xml:space="preserve"> </w:t>
      </w:r>
      <w:r>
        <w:rPr>
          <w:sz w:val="24"/>
        </w:rPr>
        <w:t>earlier</w:t>
      </w:r>
      <w:r>
        <w:rPr>
          <w:spacing w:val="-6"/>
          <w:sz w:val="24"/>
        </w:rPr>
        <w:t xml:space="preserve"> </w:t>
      </w:r>
      <w:r>
        <w:rPr>
          <w:sz w:val="24"/>
        </w:rPr>
        <w:t>than</w:t>
      </w:r>
      <w:r>
        <w:rPr>
          <w:spacing w:val="-6"/>
          <w:sz w:val="24"/>
        </w:rPr>
        <w:t xml:space="preserve"> </w:t>
      </w:r>
      <w:r>
        <w:rPr>
          <w:sz w:val="24"/>
        </w:rPr>
        <w:t xml:space="preserve">originally </w:t>
      </w:r>
      <w:r>
        <w:rPr>
          <w:spacing w:val="-2"/>
          <w:sz w:val="24"/>
        </w:rPr>
        <w:t>expected.</w:t>
      </w:r>
    </w:p>
    <w:p w14:paraId="2085EE9B" w14:textId="77777777" w:rsidR="00FC459B" w:rsidRDefault="00FC459B">
      <w:pPr>
        <w:pStyle w:val="BodyText"/>
        <w:spacing w:before="10"/>
        <w:rPr>
          <w:sz w:val="20"/>
        </w:rPr>
      </w:pPr>
    </w:p>
    <w:p w14:paraId="4D1F61FC" w14:textId="77777777" w:rsidR="00FC459B" w:rsidRDefault="00E40552">
      <w:pPr>
        <w:pStyle w:val="ListParagraph"/>
        <w:numPr>
          <w:ilvl w:val="0"/>
          <w:numId w:val="8"/>
        </w:numPr>
        <w:tabs>
          <w:tab w:val="left" w:pos="861"/>
        </w:tabs>
        <w:ind w:left="861" w:right="754"/>
        <w:rPr>
          <w:sz w:val="24"/>
        </w:rPr>
      </w:pPr>
      <w:r>
        <w:rPr>
          <w:sz w:val="24"/>
        </w:rPr>
        <w:t>For the forecast period from 2023/24 and outyears, I am seeking an in- principle transfer of up to $11.000 million from Vote Social Development underspends</w:t>
      </w:r>
      <w:r>
        <w:rPr>
          <w:spacing w:val="-4"/>
          <w:sz w:val="24"/>
        </w:rPr>
        <w:t xml:space="preserve"> </w:t>
      </w:r>
      <w:r>
        <w:rPr>
          <w:sz w:val="24"/>
        </w:rPr>
        <w:t>in</w:t>
      </w:r>
      <w:r>
        <w:rPr>
          <w:spacing w:val="-6"/>
          <w:sz w:val="24"/>
        </w:rPr>
        <w:t xml:space="preserve"> </w:t>
      </w:r>
      <w:r>
        <w:rPr>
          <w:sz w:val="24"/>
        </w:rPr>
        <w:t>2022/23</w:t>
      </w:r>
      <w:r>
        <w:rPr>
          <w:spacing w:val="-4"/>
          <w:sz w:val="24"/>
        </w:rPr>
        <w:t xml:space="preserve"> </w:t>
      </w:r>
      <w:r>
        <w:rPr>
          <w:sz w:val="24"/>
        </w:rPr>
        <w:t>to</w:t>
      </w:r>
      <w:r>
        <w:rPr>
          <w:spacing w:val="-6"/>
          <w:sz w:val="24"/>
        </w:rPr>
        <w:t xml:space="preserve"> </w:t>
      </w:r>
      <w:r>
        <w:rPr>
          <w:sz w:val="24"/>
        </w:rPr>
        <w:t>deliver</w:t>
      </w:r>
      <w:r>
        <w:rPr>
          <w:spacing w:val="-6"/>
          <w:sz w:val="24"/>
        </w:rPr>
        <w:t xml:space="preserve"> </w:t>
      </w:r>
      <w:r>
        <w:rPr>
          <w:sz w:val="24"/>
        </w:rPr>
        <w:t>the</w:t>
      </w:r>
      <w:r>
        <w:rPr>
          <w:spacing w:val="-6"/>
          <w:sz w:val="24"/>
        </w:rPr>
        <w:t xml:space="preserve"> </w:t>
      </w:r>
      <w:r>
        <w:rPr>
          <w:sz w:val="24"/>
        </w:rPr>
        <w:t>supplement</w:t>
      </w:r>
      <w:r>
        <w:rPr>
          <w:spacing w:val="-5"/>
          <w:sz w:val="24"/>
        </w:rPr>
        <w:t xml:space="preserve"> </w:t>
      </w:r>
      <w:r>
        <w:rPr>
          <w:sz w:val="24"/>
        </w:rPr>
        <w:t>earlier</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supplement being active for an additional year that was not forecasted. This includes administration costs of $1.747 million in the 2023/24 financial year</w:t>
      </w:r>
    </w:p>
    <w:p w14:paraId="47FEEACC" w14:textId="77777777" w:rsidR="00FC459B" w:rsidRDefault="00FC459B">
      <w:pPr>
        <w:pStyle w:val="BodyText"/>
        <w:spacing w:before="10"/>
        <w:rPr>
          <w:sz w:val="20"/>
        </w:rPr>
      </w:pPr>
    </w:p>
    <w:p w14:paraId="19825D51" w14:textId="77777777" w:rsidR="00FC459B" w:rsidRDefault="00E40552">
      <w:pPr>
        <w:pStyle w:val="ListParagraph"/>
        <w:numPr>
          <w:ilvl w:val="0"/>
          <w:numId w:val="8"/>
        </w:numPr>
        <w:tabs>
          <w:tab w:val="left" w:pos="861"/>
        </w:tabs>
        <w:ind w:left="861" w:right="1074"/>
        <w:rPr>
          <w:rFonts w:ascii="Verdana"/>
          <w:sz w:val="24"/>
        </w:rPr>
      </w:pPr>
      <w:r>
        <w:rPr>
          <w:sz w:val="24"/>
        </w:rPr>
        <w:t>The costings identified in paragraph 36, do not include provision for collaborative design and consultation with stakeholders in the 2023/2024 year.</w:t>
      </w:r>
      <w:r>
        <w:rPr>
          <w:spacing w:val="-6"/>
          <w:sz w:val="24"/>
        </w:rPr>
        <w:t xml:space="preserve"> </w:t>
      </w:r>
      <w:r>
        <w:rPr>
          <w:sz w:val="24"/>
        </w:rPr>
        <w:t>MSD</w:t>
      </w:r>
      <w:r>
        <w:rPr>
          <w:spacing w:val="-5"/>
          <w:sz w:val="24"/>
        </w:rPr>
        <w:t xml:space="preserve"> </w:t>
      </w:r>
      <w:r>
        <w:rPr>
          <w:sz w:val="24"/>
        </w:rPr>
        <w:t>will</w:t>
      </w:r>
      <w:r>
        <w:rPr>
          <w:spacing w:val="-5"/>
          <w:sz w:val="24"/>
        </w:rPr>
        <w:t xml:space="preserve"> </w:t>
      </w:r>
      <w:r>
        <w:rPr>
          <w:sz w:val="24"/>
        </w:rPr>
        <w:t>endeavour</w:t>
      </w:r>
      <w:r>
        <w:rPr>
          <w:spacing w:val="-5"/>
          <w:sz w:val="24"/>
        </w:rPr>
        <w:t xml:space="preserve"> </w:t>
      </w:r>
      <w:r>
        <w:rPr>
          <w:sz w:val="24"/>
        </w:rPr>
        <w:t>to</w:t>
      </w:r>
      <w:r>
        <w:rPr>
          <w:spacing w:val="-5"/>
          <w:sz w:val="24"/>
        </w:rPr>
        <w:t xml:space="preserve"> </w:t>
      </w:r>
      <w:r>
        <w:rPr>
          <w:sz w:val="24"/>
        </w:rPr>
        <w:t>resource</w:t>
      </w:r>
      <w:r>
        <w:rPr>
          <w:spacing w:val="-3"/>
          <w:sz w:val="24"/>
        </w:rPr>
        <w:t xml:space="preserve"> </w:t>
      </w:r>
      <w:r>
        <w:rPr>
          <w:sz w:val="24"/>
        </w:rPr>
        <w:t>this</w:t>
      </w:r>
      <w:r>
        <w:rPr>
          <w:spacing w:val="-5"/>
          <w:sz w:val="24"/>
        </w:rPr>
        <w:t xml:space="preserve"> </w:t>
      </w:r>
      <w:r>
        <w:rPr>
          <w:sz w:val="24"/>
        </w:rPr>
        <w:t>work</w:t>
      </w:r>
      <w:r>
        <w:rPr>
          <w:spacing w:val="-3"/>
          <w:sz w:val="24"/>
        </w:rPr>
        <w:t xml:space="preserve"> </w:t>
      </w:r>
      <w:r>
        <w:rPr>
          <w:sz w:val="24"/>
        </w:rPr>
        <w:t>through</w:t>
      </w:r>
      <w:r>
        <w:rPr>
          <w:spacing w:val="-5"/>
          <w:sz w:val="24"/>
        </w:rPr>
        <w:t xml:space="preserve"> </w:t>
      </w:r>
      <w:r>
        <w:rPr>
          <w:sz w:val="24"/>
        </w:rPr>
        <w:t>business</w:t>
      </w:r>
      <w:r>
        <w:rPr>
          <w:spacing w:val="-5"/>
          <w:sz w:val="24"/>
        </w:rPr>
        <w:t xml:space="preserve"> </w:t>
      </w:r>
      <w:r>
        <w:rPr>
          <w:sz w:val="24"/>
        </w:rPr>
        <w:t>as</w:t>
      </w:r>
      <w:r>
        <w:rPr>
          <w:spacing w:val="-5"/>
          <w:sz w:val="24"/>
        </w:rPr>
        <w:t xml:space="preserve"> </w:t>
      </w:r>
      <w:r>
        <w:rPr>
          <w:sz w:val="24"/>
        </w:rPr>
        <w:t>usual,</w:t>
      </w:r>
    </w:p>
    <w:p w14:paraId="3942B1A9" w14:textId="77777777" w:rsidR="00FC459B" w:rsidRDefault="00FC459B">
      <w:pPr>
        <w:rPr>
          <w:rFonts w:ascii="Verdana"/>
          <w:sz w:val="24"/>
        </w:rPr>
        <w:sectPr w:rsidR="00FC459B">
          <w:pgSz w:w="11910" w:h="16840"/>
          <w:pgMar w:top="1340" w:right="740" w:bottom="1180" w:left="1300" w:header="715" w:footer="983" w:gutter="0"/>
          <w:cols w:space="720"/>
        </w:sectPr>
      </w:pPr>
    </w:p>
    <w:p w14:paraId="4EA673F0" w14:textId="77777777" w:rsidR="00FC459B" w:rsidRDefault="00E40552">
      <w:pPr>
        <w:pStyle w:val="BodyText"/>
        <w:spacing w:before="87"/>
        <w:ind w:left="861" w:right="790"/>
        <w:rPr>
          <w:rFonts w:ascii="Verdana"/>
        </w:rPr>
      </w:pPr>
      <w:r>
        <w:lastRenderedPageBreak/>
        <w:t>but</w:t>
      </w:r>
      <w:r>
        <w:rPr>
          <w:spacing w:val="-6"/>
        </w:rPr>
        <w:t xml:space="preserve"> </w:t>
      </w:r>
      <w:r>
        <w:t>it</w:t>
      </w:r>
      <w:r>
        <w:rPr>
          <w:spacing w:val="-4"/>
        </w:rPr>
        <w:t xml:space="preserve"> </w:t>
      </w:r>
      <w:r>
        <w:t>should</w:t>
      </w:r>
      <w:r>
        <w:rPr>
          <w:spacing w:val="-3"/>
        </w:rPr>
        <w:t xml:space="preserve"> </w:t>
      </w:r>
      <w:r>
        <w:t>be</w:t>
      </w:r>
      <w:r>
        <w:rPr>
          <w:spacing w:val="-3"/>
        </w:rPr>
        <w:t xml:space="preserve"> </w:t>
      </w:r>
      <w:r>
        <w:t>noted</w:t>
      </w:r>
      <w:r>
        <w:rPr>
          <w:spacing w:val="-5"/>
        </w:rPr>
        <w:t xml:space="preserve"> </w:t>
      </w:r>
      <w:r>
        <w:t>that</w:t>
      </w:r>
      <w:r>
        <w:rPr>
          <w:spacing w:val="-4"/>
        </w:rPr>
        <w:t xml:space="preserve"> </w:t>
      </w:r>
      <w:r>
        <w:t>this</w:t>
      </w:r>
      <w:r>
        <w:rPr>
          <w:spacing w:val="-5"/>
        </w:rPr>
        <w:t xml:space="preserve"> </w:t>
      </w:r>
      <w:r>
        <w:t>could</w:t>
      </w:r>
      <w:r>
        <w:rPr>
          <w:spacing w:val="-5"/>
        </w:rPr>
        <w:t xml:space="preserve"> </w:t>
      </w:r>
      <w:r>
        <w:t>present</w:t>
      </w:r>
      <w:r>
        <w:rPr>
          <w:spacing w:val="-4"/>
        </w:rPr>
        <w:t xml:space="preserve"> </w:t>
      </w:r>
      <w:r>
        <w:t>some</w:t>
      </w:r>
      <w:r>
        <w:rPr>
          <w:spacing w:val="-3"/>
        </w:rPr>
        <w:t xml:space="preserve"> </w:t>
      </w:r>
      <w:r>
        <w:t>implementation</w:t>
      </w:r>
      <w:r>
        <w:rPr>
          <w:spacing w:val="-5"/>
        </w:rPr>
        <w:t xml:space="preserve"> </w:t>
      </w:r>
      <w:r>
        <w:t>risks</w:t>
      </w:r>
      <w:r>
        <w:rPr>
          <w:spacing w:val="-5"/>
        </w:rPr>
        <w:t xml:space="preserve"> </w:t>
      </w:r>
      <w:r>
        <w:t xml:space="preserve">that will need to be addressed as </w:t>
      </w:r>
      <w:r>
        <w:rPr>
          <w:rFonts w:ascii="Verdana"/>
        </w:rPr>
        <w:t>they are identified.</w:t>
      </w:r>
    </w:p>
    <w:p w14:paraId="62BAAC55" w14:textId="77777777" w:rsidR="00FC459B" w:rsidRDefault="00FC459B">
      <w:pPr>
        <w:pStyle w:val="BodyText"/>
        <w:spacing w:before="8"/>
        <w:rPr>
          <w:rFonts w:ascii="Verdana"/>
          <w:sz w:val="29"/>
        </w:rPr>
      </w:pPr>
    </w:p>
    <w:p w14:paraId="2E72132B" w14:textId="77777777" w:rsidR="00FC459B" w:rsidRDefault="00E40552">
      <w:pPr>
        <w:ind w:left="141"/>
        <w:rPr>
          <w:i/>
          <w:sz w:val="24"/>
        </w:rPr>
      </w:pPr>
      <w:bookmarkStart w:id="13" w:name="Child_Support_Pass-on_cost_pressure"/>
      <w:bookmarkEnd w:id="13"/>
      <w:r>
        <w:rPr>
          <w:i/>
          <w:sz w:val="24"/>
        </w:rPr>
        <w:t>Child</w:t>
      </w:r>
      <w:r>
        <w:rPr>
          <w:i/>
          <w:spacing w:val="-5"/>
          <w:sz w:val="24"/>
        </w:rPr>
        <w:t xml:space="preserve"> </w:t>
      </w:r>
      <w:r>
        <w:rPr>
          <w:i/>
          <w:sz w:val="24"/>
        </w:rPr>
        <w:t>Support</w:t>
      </w:r>
      <w:r>
        <w:rPr>
          <w:i/>
          <w:spacing w:val="-3"/>
          <w:sz w:val="24"/>
        </w:rPr>
        <w:t xml:space="preserve"> </w:t>
      </w:r>
      <w:r>
        <w:rPr>
          <w:i/>
          <w:sz w:val="24"/>
        </w:rPr>
        <w:t>Pass-on</w:t>
      </w:r>
      <w:r>
        <w:rPr>
          <w:i/>
          <w:spacing w:val="-5"/>
          <w:sz w:val="24"/>
        </w:rPr>
        <w:t xml:space="preserve"> </w:t>
      </w:r>
      <w:r>
        <w:rPr>
          <w:i/>
          <w:sz w:val="24"/>
        </w:rPr>
        <w:t>cost</w:t>
      </w:r>
      <w:r>
        <w:rPr>
          <w:i/>
          <w:spacing w:val="-3"/>
          <w:sz w:val="24"/>
        </w:rPr>
        <w:t xml:space="preserve"> </w:t>
      </w:r>
      <w:r>
        <w:rPr>
          <w:i/>
          <w:spacing w:val="-2"/>
          <w:sz w:val="24"/>
        </w:rPr>
        <w:t>pressure</w:t>
      </w:r>
    </w:p>
    <w:p w14:paraId="69562DBD" w14:textId="77777777" w:rsidR="00FC459B" w:rsidRDefault="00E40552">
      <w:pPr>
        <w:pStyle w:val="ListParagraph"/>
        <w:numPr>
          <w:ilvl w:val="0"/>
          <w:numId w:val="8"/>
        </w:numPr>
        <w:tabs>
          <w:tab w:val="left" w:pos="861"/>
        </w:tabs>
        <w:spacing w:before="182"/>
        <w:ind w:left="861" w:right="728"/>
        <w:rPr>
          <w:sz w:val="24"/>
        </w:rPr>
      </w:pPr>
      <w:r>
        <w:rPr>
          <w:sz w:val="24"/>
        </w:rPr>
        <w:t>From 1 July 2023 Child Support Pass-on (CSPO) will be introduced. This means</w:t>
      </w:r>
      <w:r>
        <w:rPr>
          <w:spacing w:val="-5"/>
          <w:sz w:val="24"/>
        </w:rPr>
        <w:t xml:space="preserve"> </w:t>
      </w:r>
      <w:r>
        <w:rPr>
          <w:sz w:val="24"/>
        </w:rPr>
        <w:t>that</w:t>
      </w:r>
      <w:r>
        <w:rPr>
          <w:spacing w:val="-6"/>
          <w:sz w:val="24"/>
        </w:rPr>
        <w:t xml:space="preserve"> </w:t>
      </w:r>
      <w:r>
        <w:rPr>
          <w:sz w:val="24"/>
        </w:rPr>
        <w:t>Child</w:t>
      </w:r>
      <w:r>
        <w:rPr>
          <w:spacing w:val="-5"/>
          <w:sz w:val="24"/>
        </w:rPr>
        <w:t xml:space="preserve"> </w:t>
      </w:r>
      <w:r>
        <w:rPr>
          <w:sz w:val="24"/>
        </w:rPr>
        <w:t>Support</w:t>
      </w:r>
      <w:r>
        <w:rPr>
          <w:spacing w:val="-4"/>
          <w:sz w:val="24"/>
        </w:rPr>
        <w:t xml:space="preserve"> </w:t>
      </w:r>
      <w:r>
        <w:rPr>
          <w:sz w:val="24"/>
        </w:rPr>
        <w:t>(CS)</w:t>
      </w:r>
      <w:r>
        <w:rPr>
          <w:spacing w:val="-5"/>
          <w:sz w:val="24"/>
        </w:rPr>
        <w:t xml:space="preserve"> </w:t>
      </w:r>
      <w:r>
        <w:rPr>
          <w:sz w:val="24"/>
        </w:rPr>
        <w:t>payments</w:t>
      </w:r>
      <w:r>
        <w:rPr>
          <w:spacing w:val="-3"/>
          <w:sz w:val="24"/>
        </w:rPr>
        <w:t xml:space="preserve"> </w:t>
      </w:r>
      <w:r>
        <w:rPr>
          <w:sz w:val="24"/>
        </w:rPr>
        <w:t>administered</w:t>
      </w:r>
      <w:r>
        <w:rPr>
          <w:spacing w:val="-5"/>
          <w:sz w:val="24"/>
        </w:rPr>
        <w:t xml:space="preserve"> </w:t>
      </w:r>
      <w:r>
        <w:rPr>
          <w:sz w:val="24"/>
        </w:rPr>
        <w:t>by</w:t>
      </w:r>
      <w:r>
        <w:rPr>
          <w:spacing w:val="-5"/>
          <w:sz w:val="24"/>
        </w:rPr>
        <w:t xml:space="preserve"> </w:t>
      </w:r>
      <w:r>
        <w:rPr>
          <w:sz w:val="24"/>
        </w:rPr>
        <w:t>Inland</w:t>
      </w:r>
      <w:r>
        <w:rPr>
          <w:spacing w:val="-5"/>
          <w:sz w:val="24"/>
        </w:rPr>
        <w:t xml:space="preserve"> </w:t>
      </w:r>
      <w:r>
        <w:rPr>
          <w:sz w:val="24"/>
        </w:rPr>
        <w:t>Revenue</w:t>
      </w:r>
      <w:r>
        <w:rPr>
          <w:spacing w:val="-5"/>
          <w:sz w:val="24"/>
        </w:rPr>
        <w:t xml:space="preserve"> </w:t>
      </w:r>
      <w:r>
        <w:rPr>
          <w:sz w:val="24"/>
        </w:rPr>
        <w:t>will be passed on, in full, to clients getting a sole parent rate of main benefit instead of being kept by the Government to offset the cost of their benefit. MSD will automatically charge these CS payments as income when working out clients’ benefits and most other payments from MSD. The first CS payments will be passed on from Inland Revenue to sole parent clients on 22 August 2023.</w:t>
      </w:r>
    </w:p>
    <w:p w14:paraId="2A2592B0" w14:textId="77777777" w:rsidR="00FC459B" w:rsidRDefault="00FC459B">
      <w:pPr>
        <w:pStyle w:val="BodyText"/>
        <w:spacing w:before="10"/>
        <w:rPr>
          <w:sz w:val="20"/>
        </w:rPr>
      </w:pPr>
    </w:p>
    <w:p w14:paraId="7E793A68" w14:textId="77777777" w:rsidR="00FC459B" w:rsidRDefault="00E40552">
      <w:pPr>
        <w:pStyle w:val="ListParagraph"/>
        <w:numPr>
          <w:ilvl w:val="0"/>
          <w:numId w:val="8"/>
        </w:numPr>
        <w:tabs>
          <w:tab w:val="left" w:pos="861"/>
        </w:tabs>
        <w:ind w:left="861" w:right="716"/>
        <w:rPr>
          <w:sz w:val="24"/>
        </w:rPr>
      </w:pPr>
      <w:r>
        <w:rPr>
          <w:sz w:val="24"/>
        </w:rPr>
        <w:t>Funding of $54.900 million ($37.400 million operating and $17.500 million capital) was allocated to the full design of CSPO in Budget 22. Funding for frontline</w:t>
      </w:r>
      <w:r>
        <w:rPr>
          <w:spacing w:val="-4"/>
          <w:sz w:val="24"/>
        </w:rPr>
        <w:t xml:space="preserve"> </w:t>
      </w:r>
      <w:r>
        <w:rPr>
          <w:sz w:val="24"/>
        </w:rPr>
        <w:t>roles</w:t>
      </w:r>
      <w:r>
        <w:rPr>
          <w:spacing w:val="-5"/>
          <w:sz w:val="24"/>
        </w:rPr>
        <w:t xml:space="preserve"> </w:t>
      </w:r>
      <w:r>
        <w:rPr>
          <w:sz w:val="24"/>
        </w:rPr>
        <w:t>and</w:t>
      </w:r>
      <w:r>
        <w:rPr>
          <w:spacing w:val="-4"/>
          <w:sz w:val="24"/>
        </w:rPr>
        <w:t xml:space="preserve"> </w:t>
      </w:r>
      <w:r>
        <w:rPr>
          <w:sz w:val="24"/>
        </w:rPr>
        <w:t>letters</w:t>
      </w:r>
      <w:r>
        <w:rPr>
          <w:spacing w:val="-4"/>
          <w:sz w:val="24"/>
        </w:rPr>
        <w:t xml:space="preserve"> </w:t>
      </w:r>
      <w:r>
        <w:rPr>
          <w:sz w:val="24"/>
        </w:rPr>
        <w:t>was</w:t>
      </w:r>
      <w:r>
        <w:rPr>
          <w:spacing w:val="-4"/>
          <w:sz w:val="24"/>
        </w:rPr>
        <w:t xml:space="preserve"> </w:t>
      </w:r>
      <w:r>
        <w:rPr>
          <w:sz w:val="24"/>
        </w:rPr>
        <w:t>split</w:t>
      </w:r>
      <w:r>
        <w:rPr>
          <w:spacing w:val="-6"/>
          <w:sz w:val="24"/>
        </w:rPr>
        <w:t xml:space="preserve"> </w:t>
      </w:r>
      <w:r>
        <w:rPr>
          <w:sz w:val="24"/>
        </w:rPr>
        <w:t>over</w:t>
      </w:r>
      <w:r>
        <w:rPr>
          <w:spacing w:val="-5"/>
          <w:sz w:val="24"/>
        </w:rPr>
        <w:t xml:space="preserve"> </w:t>
      </w:r>
      <w:r>
        <w:rPr>
          <w:sz w:val="24"/>
        </w:rPr>
        <w:t>four</w:t>
      </w:r>
      <w:r>
        <w:rPr>
          <w:spacing w:val="-5"/>
          <w:sz w:val="24"/>
        </w:rPr>
        <w:t xml:space="preserve"> </w:t>
      </w:r>
      <w:r>
        <w:rPr>
          <w:sz w:val="24"/>
        </w:rPr>
        <w:t>years;</w:t>
      </w:r>
      <w:r>
        <w:rPr>
          <w:spacing w:val="-5"/>
          <w:sz w:val="24"/>
        </w:rPr>
        <w:t xml:space="preserve"> </w:t>
      </w:r>
      <w:r>
        <w:rPr>
          <w:sz w:val="24"/>
        </w:rPr>
        <w:t>project</w:t>
      </w:r>
      <w:r>
        <w:rPr>
          <w:spacing w:val="-5"/>
          <w:sz w:val="24"/>
        </w:rPr>
        <w:t xml:space="preserve"> </w:t>
      </w:r>
      <w:r>
        <w:rPr>
          <w:sz w:val="24"/>
        </w:rPr>
        <w:t>and</w:t>
      </w:r>
      <w:r>
        <w:rPr>
          <w:spacing w:val="-4"/>
          <w:sz w:val="24"/>
        </w:rPr>
        <w:t xml:space="preserve"> </w:t>
      </w:r>
      <w:r>
        <w:rPr>
          <w:sz w:val="24"/>
        </w:rPr>
        <w:t>implementation costs over two years; and capital charge over six years. The funding was based on high-level analysis of the design and assumptions around letter volumes and operational demand.</w:t>
      </w:r>
    </w:p>
    <w:p w14:paraId="0BC2AB22" w14:textId="77777777" w:rsidR="00FC459B" w:rsidRDefault="00FC459B">
      <w:pPr>
        <w:pStyle w:val="BodyText"/>
        <w:spacing w:before="10"/>
        <w:rPr>
          <w:sz w:val="20"/>
        </w:rPr>
      </w:pPr>
    </w:p>
    <w:p w14:paraId="462BFADD" w14:textId="77777777" w:rsidR="00FC459B" w:rsidRDefault="00E40552">
      <w:pPr>
        <w:pStyle w:val="ListParagraph"/>
        <w:numPr>
          <w:ilvl w:val="0"/>
          <w:numId w:val="8"/>
        </w:numPr>
        <w:tabs>
          <w:tab w:val="left" w:pos="861"/>
        </w:tabs>
        <w:ind w:left="861" w:right="821"/>
        <w:rPr>
          <w:sz w:val="24"/>
        </w:rPr>
      </w:pPr>
      <w:r>
        <w:rPr>
          <w:sz w:val="24"/>
        </w:rPr>
        <w:t>As</w:t>
      </w:r>
      <w:r>
        <w:rPr>
          <w:spacing w:val="-3"/>
          <w:sz w:val="24"/>
        </w:rPr>
        <w:t xml:space="preserve"> </w:t>
      </w:r>
      <w:r>
        <w:rPr>
          <w:sz w:val="24"/>
        </w:rPr>
        <w:t>MSD</w:t>
      </w:r>
      <w:r>
        <w:rPr>
          <w:spacing w:val="-3"/>
          <w:sz w:val="24"/>
        </w:rPr>
        <w:t xml:space="preserve"> </w:t>
      </w:r>
      <w:r>
        <w:rPr>
          <w:sz w:val="24"/>
        </w:rPr>
        <w:t>has</w:t>
      </w:r>
      <w:r>
        <w:rPr>
          <w:spacing w:val="-5"/>
          <w:sz w:val="24"/>
        </w:rPr>
        <w:t xml:space="preserve"> </w:t>
      </w:r>
      <w:r>
        <w:rPr>
          <w:sz w:val="24"/>
        </w:rPr>
        <w:t>worked</w:t>
      </w:r>
      <w:r>
        <w:rPr>
          <w:spacing w:val="-3"/>
          <w:sz w:val="24"/>
        </w:rPr>
        <w:t xml:space="preserve"> </w:t>
      </w:r>
      <w:r>
        <w:rPr>
          <w:sz w:val="24"/>
        </w:rPr>
        <w:t>through</w:t>
      </w:r>
      <w:r>
        <w:rPr>
          <w:spacing w:val="-5"/>
          <w:sz w:val="24"/>
        </w:rPr>
        <w:t xml:space="preserve"> </w:t>
      </w:r>
      <w:r>
        <w:rPr>
          <w:sz w:val="24"/>
        </w:rPr>
        <w:t>the</w:t>
      </w:r>
      <w:r>
        <w:rPr>
          <w:spacing w:val="-5"/>
          <w:sz w:val="24"/>
        </w:rPr>
        <w:t xml:space="preserve"> </w:t>
      </w:r>
      <w:r>
        <w:rPr>
          <w:sz w:val="24"/>
        </w:rPr>
        <w:t>design</w:t>
      </w:r>
      <w:r>
        <w:rPr>
          <w:spacing w:val="-5"/>
          <w:sz w:val="24"/>
        </w:rPr>
        <w:t xml:space="preserve"> </w:t>
      </w:r>
      <w:r>
        <w:rPr>
          <w:sz w:val="24"/>
        </w:rPr>
        <w:t>of</w:t>
      </w:r>
      <w:r>
        <w:rPr>
          <w:spacing w:val="-4"/>
          <w:sz w:val="24"/>
        </w:rPr>
        <w:t xml:space="preserve"> </w:t>
      </w:r>
      <w:r>
        <w:rPr>
          <w:sz w:val="24"/>
        </w:rPr>
        <w:t>CSPO,</w:t>
      </w:r>
      <w:r>
        <w:rPr>
          <w:spacing w:val="-4"/>
          <w:sz w:val="24"/>
        </w:rPr>
        <w:t xml:space="preserve"> </w:t>
      </w:r>
      <w:r>
        <w:rPr>
          <w:sz w:val="24"/>
        </w:rPr>
        <w:t>the</w:t>
      </w:r>
      <w:r>
        <w:rPr>
          <w:spacing w:val="-3"/>
          <w:sz w:val="24"/>
        </w:rPr>
        <w:t xml:space="preserve"> </w:t>
      </w:r>
      <w:r>
        <w:rPr>
          <w:sz w:val="24"/>
        </w:rPr>
        <w:t>level</w:t>
      </w:r>
      <w:r>
        <w:rPr>
          <w:spacing w:val="-3"/>
          <w:sz w:val="24"/>
        </w:rPr>
        <w:t xml:space="preserve"> </w:t>
      </w:r>
      <w:r>
        <w:rPr>
          <w:sz w:val="24"/>
        </w:rPr>
        <w:t>of</w:t>
      </w:r>
      <w:r>
        <w:rPr>
          <w:spacing w:val="-6"/>
          <w:sz w:val="24"/>
        </w:rPr>
        <w:t xml:space="preserve"> </w:t>
      </w:r>
      <w:r>
        <w:rPr>
          <w:sz w:val="24"/>
        </w:rPr>
        <w:t>complexity</w:t>
      </w:r>
      <w:r>
        <w:rPr>
          <w:spacing w:val="-5"/>
          <w:sz w:val="24"/>
        </w:rPr>
        <w:t xml:space="preserve"> </w:t>
      </w:r>
      <w:r>
        <w:rPr>
          <w:sz w:val="24"/>
        </w:rPr>
        <w:t>has meant that the forecasted expenditure for the package is higher than initially anticipated. The additional cost in 2023/24 is $4.326 million and is driven by higher than anticipated letter volumes and FTE required to respond to operational demand as a result of the implementation of the CSPO changes.</w:t>
      </w:r>
    </w:p>
    <w:p w14:paraId="2043BD04" w14:textId="77777777" w:rsidR="00FC459B" w:rsidRDefault="00FC459B">
      <w:pPr>
        <w:pStyle w:val="BodyText"/>
        <w:spacing w:before="10"/>
        <w:rPr>
          <w:sz w:val="20"/>
        </w:rPr>
      </w:pPr>
    </w:p>
    <w:p w14:paraId="61B6F5ED" w14:textId="77777777" w:rsidR="00FC459B" w:rsidRDefault="00E40552">
      <w:pPr>
        <w:pStyle w:val="ListParagraph"/>
        <w:numPr>
          <w:ilvl w:val="0"/>
          <w:numId w:val="8"/>
        </w:numPr>
        <w:tabs>
          <w:tab w:val="left" w:pos="861"/>
        </w:tabs>
        <w:ind w:left="861" w:right="754"/>
        <w:rPr>
          <w:sz w:val="24"/>
        </w:rPr>
      </w:pPr>
      <w:r>
        <w:rPr>
          <w:sz w:val="24"/>
        </w:rPr>
        <w:t>The increase in both FTE and letters is because MSD initially projected that it would receive 58,000 CS income charges from Inland Revenue via the information</w:t>
      </w:r>
      <w:r>
        <w:rPr>
          <w:spacing w:val="-5"/>
          <w:sz w:val="24"/>
        </w:rPr>
        <w:t xml:space="preserve"> </w:t>
      </w:r>
      <w:r>
        <w:rPr>
          <w:sz w:val="24"/>
        </w:rPr>
        <w:t>share</w:t>
      </w:r>
      <w:r>
        <w:rPr>
          <w:spacing w:val="-5"/>
          <w:sz w:val="24"/>
        </w:rPr>
        <w:t xml:space="preserve"> </w:t>
      </w:r>
      <w:r>
        <w:rPr>
          <w:sz w:val="24"/>
        </w:rPr>
        <w:t>per</w:t>
      </w:r>
      <w:r>
        <w:rPr>
          <w:spacing w:val="-3"/>
          <w:sz w:val="24"/>
        </w:rPr>
        <w:t xml:space="preserve"> </w:t>
      </w:r>
      <w:r>
        <w:rPr>
          <w:sz w:val="24"/>
        </w:rPr>
        <w:t>month</w:t>
      </w:r>
      <w:r>
        <w:rPr>
          <w:spacing w:val="-3"/>
          <w:sz w:val="24"/>
        </w:rPr>
        <w:t xml:space="preserve"> </w:t>
      </w:r>
      <w:r>
        <w:rPr>
          <w:sz w:val="24"/>
        </w:rPr>
        <w:t>based</w:t>
      </w:r>
      <w:r>
        <w:rPr>
          <w:spacing w:val="-5"/>
          <w:sz w:val="24"/>
        </w:rPr>
        <w:t xml:space="preserve"> </w:t>
      </w:r>
      <w:r>
        <w:rPr>
          <w:sz w:val="24"/>
        </w:rPr>
        <w:t>on</w:t>
      </w:r>
      <w:r>
        <w:rPr>
          <w:spacing w:val="-5"/>
          <w:sz w:val="24"/>
        </w:rPr>
        <w:t xml:space="preserve"> </w:t>
      </w:r>
      <w:r>
        <w:rPr>
          <w:sz w:val="24"/>
        </w:rPr>
        <w:t>early</w:t>
      </w:r>
      <w:r>
        <w:rPr>
          <w:spacing w:val="-5"/>
          <w:sz w:val="24"/>
        </w:rPr>
        <w:t xml:space="preserve"> </w:t>
      </w:r>
      <w:r>
        <w:rPr>
          <w:sz w:val="24"/>
        </w:rPr>
        <w:t>information</w:t>
      </w:r>
      <w:r>
        <w:rPr>
          <w:spacing w:val="-5"/>
          <w:sz w:val="24"/>
        </w:rPr>
        <w:t xml:space="preserve"> </w:t>
      </w:r>
      <w:r>
        <w:rPr>
          <w:sz w:val="24"/>
        </w:rPr>
        <w:t>from</w:t>
      </w:r>
      <w:r>
        <w:rPr>
          <w:spacing w:val="-3"/>
          <w:sz w:val="24"/>
        </w:rPr>
        <w:t xml:space="preserve"> </w:t>
      </w:r>
      <w:r>
        <w:rPr>
          <w:sz w:val="24"/>
        </w:rPr>
        <w:t>Inland</w:t>
      </w:r>
      <w:r>
        <w:rPr>
          <w:spacing w:val="-5"/>
          <w:sz w:val="24"/>
        </w:rPr>
        <w:t xml:space="preserve"> </w:t>
      </w:r>
      <w:r>
        <w:rPr>
          <w:sz w:val="24"/>
        </w:rPr>
        <w:t>Revenue, which only included regular payments. MSD did not know how many liable parents paid late (irregular payments). Including irregular payments in the projections, and having completed testing using real-life data, MSD now expects letter volumes to be 70,000 per month.</w:t>
      </w:r>
    </w:p>
    <w:p w14:paraId="43057D22" w14:textId="77777777" w:rsidR="00FC459B" w:rsidRDefault="00FC459B">
      <w:pPr>
        <w:pStyle w:val="BodyText"/>
        <w:spacing w:before="10"/>
        <w:rPr>
          <w:sz w:val="20"/>
        </w:rPr>
      </w:pPr>
    </w:p>
    <w:p w14:paraId="449E5ABE" w14:textId="77777777" w:rsidR="00FC459B" w:rsidRDefault="00E40552">
      <w:pPr>
        <w:ind w:left="861"/>
        <w:rPr>
          <w:i/>
          <w:sz w:val="24"/>
        </w:rPr>
      </w:pPr>
      <w:r>
        <w:rPr>
          <w:i/>
          <w:sz w:val="24"/>
        </w:rPr>
        <w:t>Increase</w:t>
      </w:r>
      <w:r>
        <w:rPr>
          <w:i/>
          <w:spacing w:val="-5"/>
          <w:sz w:val="24"/>
        </w:rPr>
        <w:t xml:space="preserve"> </w:t>
      </w:r>
      <w:r>
        <w:rPr>
          <w:i/>
          <w:sz w:val="24"/>
        </w:rPr>
        <w:t>in</w:t>
      </w:r>
      <w:r>
        <w:rPr>
          <w:i/>
          <w:spacing w:val="-2"/>
          <w:sz w:val="24"/>
        </w:rPr>
        <w:t xml:space="preserve"> </w:t>
      </w:r>
      <w:r>
        <w:rPr>
          <w:i/>
          <w:sz w:val="24"/>
        </w:rPr>
        <w:t>letter</w:t>
      </w:r>
      <w:r>
        <w:rPr>
          <w:i/>
          <w:spacing w:val="-2"/>
          <w:sz w:val="24"/>
        </w:rPr>
        <w:t xml:space="preserve"> volumes</w:t>
      </w:r>
    </w:p>
    <w:p w14:paraId="0A0BF941" w14:textId="77777777" w:rsidR="00FC459B" w:rsidRDefault="00FC459B">
      <w:pPr>
        <w:pStyle w:val="BodyText"/>
        <w:spacing w:before="10"/>
        <w:rPr>
          <w:i/>
          <w:sz w:val="20"/>
        </w:rPr>
      </w:pPr>
    </w:p>
    <w:p w14:paraId="0865D802" w14:textId="77777777" w:rsidR="00FC459B" w:rsidRDefault="00E40552">
      <w:pPr>
        <w:pStyle w:val="ListParagraph"/>
        <w:numPr>
          <w:ilvl w:val="1"/>
          <w:numId w:val="8"/>
        </w:numPr>
        <w:tabs>
          <w:tab w:val="left" w:pos="1582"/>
        </w:tabs>
        <w:spacing w:before="1"/>
        <w:ind w:right="794"/>
        <w:rPr>
          <w:sz w:val="24"/>
        </w:rPr>
      </w:pPr>
      <w:r>
        <w:rPr>
          <w:sz w:val="24"/>
        </w:rPr>
        <w:t>Letter volumes have increased from 805,000 per annum to 1,600,000 per</w:t>
      </w:r>
      <w:r>
        <w:rPr>
          <w:spacing w:val="-2"/>
          <w:sz w:val="24"/>
        </w:rPr>
        <w:t xml:space="preserve"> </w:t>
      </w:r>
      <w:r>
        <w:rPr>
          <w:sz w:val="24"/>
        </w:rPr>
        <w:t>annum</w:t>
      </w:r>
      <w:r>
        <w:rPr>
          <w:spacing w:val="-2"/>
          <w:sz w:val="24"/>
        </w:rPr>
        <w:t xml:space="preserve"> </w:t>
      </w:r>
      <w:r>
        <w:rPr>
          <w:sz w:val="24"/>
        </w:rPr>
        <w:t>at</w:t>
      </w:r>
      <w:r>
        <w:rPr>
          <w:spacing w:val="-1"/>
          <w:sz w:val="24"/>
        </w:rPr>
        <w:t xml:space="preserve"> </w:t>
      </w:r>
      <w:r>
        <w:rPr>
          <w:sz w:val="24"/>
        </w:rPr>
        <w:t>an additional</w:t>
      </w:r>
      <w:r>
        <w:rPr>
          <w:spacing w:val="-2"/>
          <w:sz w:val="24"/>
        </w:rPr>
        <w:t xml:space="preserve"> </w:t>
      </w:r>
      <w:r>
        <w:rPr>
          <w:sz w:val="24"/>
        </w:rPr>
        <w:t>cost</w:t>
      </w:r>
      <w:r>
        <w:rPr>
          <w:spacing w:val="-3"/>
          <w:sz w:val="24"/>
        </w:rPr>
        <w:t xml:space="preserve"> </w:t>
      </w:r>
      <w:r>
        <w:rPr>
          <w:sz w:val="24"/>
        </w:rPr>
        <w:t>of</w:t>
      </w:r>
      <w:r>
        <w:rPr>
          <w:spacing w:val="-1"/>
          <w:sz w:val="24"/>
        </w:rPr>
        <w:t xml:space="preserve"> </w:t>
      </w:r>
      <w:r>
        <w:rPr>
          <w:sz w:val="24"/>
        </w:rPr>
        <w:t>$1.000</w:t>
      </w:r>
      <w:r>
        <w:rPr>
          <w:spacing w:val="-2"/>
          <w:sz w:val="24"/>
        </w:rPr>
        <w:t xml:space="preserve"> </w:t>
      </w:r>
      <w:r>
        <w:rPr>
          <w:sz w:val="24"/>
        </w:rPr>
        <w:t>million.</w:t>
      </w:r>
      <w:r>
        <w:rPr>
          <w:spacing w:val="-1"/>
          <w:sz w:val="24"/>
        </w:rPr>
        <w:t xml:space="preserve"> </w:t>
      </w:r>
      <w:r>
        <w:rPr>
          <w:sz w:val="24"/>
        </w:rPr>
        <w:t>Clients will</w:t>
      </w:r>
      <w:r>
        <w:rPr>
          <w:spacing w:val="-2"/>
          <w:sz w:val="24"/>
        </w:rPr>
        <w:t xml:space="preserve"> </w:t>
      </w:r>
      <w:r>
        <w:rPr>
          <w:sz w:val="24"/>
        </w:rPr>
        <w:t>receive</w:t>
      </w:r>
      <w:r>
        <w:rPr>
          <w:spacing w:val="-2"/>
          <w:sz w:val="24"/>
        </w:rPr>
        <w:t xml:space="preserve"> </w:t>
      </w:r>
      <w:r>
        <w:rPr>
          <w:sz w:val="24"/>
        </w:rPr>
        <w:t>a letter every time an income charge is added and removed from their benefit – receiving two letters every 4 -5 weeks. MSD has online correspondence functionality available, and clients can opt into this service.</w:t>
      </w:r>
      <w:r>
        <w:rPr>
          <w:spacing w:val="-4"/>
          <w:sz w:val="24"/>
        </w:rPr>
        <w:t xml:space="preserve"> </w:t>
      </w:r>
      <w:r>
        <w:rPr>
          <w:sz w:val="24"/>
        </w:rPr>
        <w:t>For</w:t>
      </w:r>
      <w:r>
        <w:rPr>
          <w:spacing w:val="-3"/>
          <w:sz w:val="24"/>
        </w:rPr>
        <w:t xml:space="preserve"> </w:t>
      </w:r>
      <w:r>
        <w:rPr>
          <w:sz w:val="24"/>
        </w:rPr>
        <w:t>clients</w:t>
      </w:r>
      <w:r>
        <w:rPr>
          <w:spacing w:val="-3"/>
          <w:sz w:val="24"/>
        </w:rPr>
        <w:t xml:space="preserve"> </w:t>
      </w:r>
      <w:r>
        <w:rPr>
          <w:sz w:val="24"/>
        </w:rPr>
        <w:t>who</w:t>
      </w:r>
      <w:r>
        <w:rPr>
          <w:spacing w:val="-3"/>
          <w:sz w:val="24"/>
        </w:rPr>
        <w:t xml:space="preserve"> </w:t>
      </w:r>
      <w:r>
        <w:rPr>
          <w:sz w:val="24"/>
        </w:rPr>
        <w:t>have</w:t>
      </w:r>
      <w:r>
        <w:rPr>
          <w:spacing w:val="-5"/>
          <w:sz w:val="24"/>
        </w:rPr>
        <w:t xml:space="preserve"> </w:t>
      </w:r>
      <w:r>
        <w:rPr>
          <w:sz w:val="24"/>
        </w:rPr>
        <w:t>not</w:t>
      </w:r>
      <w:r>
        <w:rPr>
          <w:spacing w:val="-6"/>
          <w:sz w:val="24"/>
        </w:rPr>
        <w:t xml:space="preserve"> </w:t>
      </w:r>
      <w:r>
        <w:rPr>
          <w:sz w:val="24"/>
        </w:rPr>
        <w:t>opted</w:t>
      </w:r>
      <w:r>
        <w:rPr>
          <w:spacing w:val="-5"/>
          <w:sz w:val="24"/>
        </w:rPr>
        <w:t xml:space="preserve"> </w:t>
      </w:r>
      <w:r>
        <w:rPr>
          <w:sz w:val="24"/>
        </w:rPr>
        <w:t>to</w:t>
      </w:r>
      <w:r>
        <w:rPr>
          <w:spacing w:val="-5"/>
          <w:sz w:val="24"/>
        </w:rPr>
        <w:t xml:space="preserve"> </w:t>
      </w:r>
      <w:r>
        <w:rPr>
          <w:sz w:val="24"/>
        </w:rPr>
        <w:t>receive</w:t>
      </w:r>
      <w:r>
        <w:rPr>
          <w:spacing w:val="-3"/>
          <w:sz w:val="24"/>
        </w:rPr>
        <w:t xml:space="preserve"> </w:t>
      </w:r>
      <w:r>
        <w:rPr>
          <w:sz w:val="24"/>
        </w:rPr>
        <w:t>their</w:t>
      </w:r>
      <w:r>
        <w:rPr>
          <w:spacing w:val="-5"/>
          <w:sz w:val="24"/>
        </w:rPr>
        <w:t xml:space="preserve"> </w:t>
      </w:r>
      <w:r>
        <w:rPr>
          <w:sz w:val="24"/>
        </w:rPr>
        <w:t>letters</w:t>
      </w:r>
      <w:r>
        <w:rPr>
          <w:spacing w:val="-3"/>
          <w:sz w:val="24"/>
        </w:rPr>
        <w:t xml:space="preserve"> </w:t>
      </w:r>
      <w:r>
        <w:rPr>
          <w:sz w:val="24"/>
        </w:rPr>
        <w:t>online,</w:t>
      </w:r>
      <w:r>
        <w:rPr>
          <w:spacing w:val="-4"/>
          <w:sz w:val="24"/>
        </w:rPr>
        <w:t xml:space="preserve"> </w:t>
      </w:r>
      <w:r>
        <w:rPr>
          <w:sz w:val="24"/>
        </w:rPr>
        <w:t>a hard copy letter is sent.</w:t>
      </w:r>
    </w:p>
    <w:p w14:paraId="461C6A57" w14:textId="77777777" w:rsidR="00FC459B" w:rsidRDefault="00FC459B">
      <w:pPr>
        <w:pStyle w:val="BodyText"/>
        <w:spacing w:before="10"/>
        <w:rPr>
          <w:sz w:val="20"/>
        </w:rPr>
      </w:pPr>
    </w:p>
    <w:p w14:paraId="4B286C7D" w14:textId="77777777" w:rsidR="00FC459B" w:rsidRDefault="00E40552">
      <w:pPr>
        <w:pStyle w:val="ListParagraph"/>
        <w:numPr>
          <w:ilvl w:val="1"/>
          <w:numId w:val="8"/>
        </w:numPr>
        <w:tabs>
          <w:tab w:val="left" w:pos="1582"/>
        </w:tabs>
        <w:ind w:right="755"/>
        <w:rPr>
          <w:sz w:val="24"/>
        </w:rPr>
      </w:pPr>
      <w:r>
        <w:rPr>
          <w:sz w:val="24"/>
        </w:rPr>
        <w:t>The increased volume of letters is also expected to result in an increase in calls to MSD’s Contact Centre. Further, while most of the CS</w:t>
      </w:r>
      <w:r>
        <w:rPr>
          <w:spacing w:val="-5"/>
          <w:sz w:val="24"/>
        </w:rPr>
        <w:t xml:space="preserve"> </w:t>
      </w:r>
      <w:r>
        <w:rPr>
          <w:sz w:val="24"/>
        </w:rPr>
        <w:t>income</w:t>
      </w:r>
      <w:r>
        <w:rPr>
          <w:spacing w:val="-3"/>
          <w:sz w:val="24"/>
        </w:rPr>
        <w:t xml:space="preserve"> </w:t>
      </w:r>
      <w:r>
        <w:rPr>
          <w:sz w:val="24"/>
        </w:rPr>
        <w:t>charges</w:t>
      </w:r>
      <w:r>
        <w:rPr>
          <w:spacing w:val="-5"/>
          <w:sz w:val="24"/>
        </w:rPr>
        <w:t xml:space="preserve"> </w:t>
      </w:r>
      <w:r>
        <w:rPr>
          <w:sz w:val="24"/>
        </w:rPr>
        <w:t>will</w:t>
      </w:r>
      <w:r>
        <w:rPr>
          <w:spacing w:val="-5"/>
          <w:sz w:val="24"/>
        </w:rPr>
        <w:t xml:space="preserve"> </w:t>
      </w:r>
      <w:r>
        <w:rPr>
          <w:sz w:val="24"/>
        </w:rPr>
        <w:t>be</w:t>
      </w:r>
      <w:r>
        <w:rPr>
          <w:spacing w:val="-3"/>
          <w:sz w:val="24"/>
        </w:rPr>
        <w:t xml:space="preserve"> </w:t>
      </w:r>
      <w:r>
        <w:rPr>
          <w:sz w:val="24"/>
        </w:rPr>
        <w:t>automated,</w:t>
      </w:r>
      <w:r>
        <w:rPr>
          <w:spacing w:val="-4"/>
          <w:sz w:val="24"/>
        </w:rPr>
        <w:t xml:space="preserve"> </w:t>
      </w:r>
      <w:r>
        <w:rPr>
          <w:sz w:val="24"/>
        </w:rPr>
        <w:t>a</w:t>
      </w:r>
      <w:r>
        <w:rPr>
          <w:spacing w:val="-5"/>
          <w:sz w:val="24"/>
        </w:rPr>
        <w:t xml:space="preserve"> </w:t>
      </w:r>
      <w:r>
        <w:rPr>
          <w:sz w:val="24"/>
        </w:rPr>
        <w:t>number</w:t>
      </w:r>
      <w:r>
        <w:rPr>
          <w:spacing w:val="-5"/>
          <w:sz w:val="24"/>
        </w:rPr>
        <w:t xml:space="preserve"> </w:t>
      </w:r>
      <w:r>
        <w:rPr>
          <w:sz w:val="24"/>
        </w:rPr>
        <w:t>of</w:t>
      </w:r>
      <w:r>
        <w:rPr>
          <w:spacing w:val="-6"/>
          <w:sz w:val="24"/>
        </w:rPr>
        <w:t xml:space="preserve"> </w:t>
      </w:r>
      <w:r>
        <w:rPr>
          <w:sz w:val="24"/>
        </w:rPr>
        <w:t>them</w:t>
      </w:r>
      <w:r>
        <w:rPr>
          <w:spacing w:val="-3"/>
          <w:sz w:val="24"/>
        </w:rPr>
        <w:t xml:space="preserve"> </w:t>
      </w:r>
      <w:r>
        <w:rPr>
          <w:sz w:val="24"/>
        </w:rPr>
        <w:t>will</w:t>
      </w:r>
      <w:r>
        <w:rPr>
          <w:spacing w:val="-3"/>
          <w:sz w:val="24"/>
        </w:rPr>
        <w:t xml:space="preserve"> </w:t>
      </w:r>
      <w:r>
        <w:rPr>
          <w:sz w:val="24"/>
        </w:rPr>
        <w:t>exception out for staff to process, resulting in a larger than expected business process impact. An example of this is when a client is receiving a non-</w:t>
      </w:r>
    </w:p>
    <w:p w14:paraId="68D6CBED" w14:textId="77777777" w:rsidR="00FC459B" w:rsidRDefault="00FC459B">
      <w:pPr>
        <w:rPr>
          <w:sz w:val="24"/>
        </w:rPr>
        <w:sectPr w:rsidR="00FC459B">
          <w:pgSz w:w="11910" w:h="16840"/>
          <w:pgMar w:top="1340" w:right="740" w:bottom="1180" w:left="1300" w:header="715" w:footer="983" w:gutter="0"/>
          <w:cols w:space="720"/>
        </w:sectPr>
      </w:pPr>
    </w:p>
    <w:p w14:paraId="135A3F1B" w14:textId="77777777" w:rsidR="00FC459B" w:rsidRDefault="00E40552">
      <w:pPr>
        <w:pStyle w:val="BodyText"/>
        <w:spacing w:before="87"/>
        <w:ind w:left="1582" w:right="577"/>
      </w:pPr>
      <w:r>
        <w:lastRenderedPageBreak/>
        <w:t>standard</w:t>
      </w:r>
      <w:r>
        <w:rPr>
          <w:spacing w:val="-4"/>
        </w:rPr>
        <w:t xml:space="preserve"> </w:t>
      </w:r>
      <w:r>
        <w:t>rate</w:t>
      </w:r>
      <w:r>
        <w:rPr>
          <w:spacing w:val="-4"/>
        </w:rPr>
        <w:t xml:space="preserve"> </w:t>
      </w:r>
      <w:r>
        <w:t>of</w:t>
      </w:r>
      <w:r>
        <w:rPr>
          <w:spacing w:val="-7"/>
        </w:rPr>
        <w:t xml:space="preserve"> </w:t>
      </w:r>
      <w:r>
        <w:t>benefit,</w:t>
      </w:r>
      <w:r>
        <w:rPr>
          <w:spacing w:val="-5"/>
        </w:rPr>
        <w:t xml:space="preserve"> </w:t>
      </w:r>
      <w:r>
        <w:t>the</w:t>
      </w:r>
      <w:r>
        <w:rPr>
          <w:spacing w:val="-6"/>
        </w:rPr>
        <w:t xml:space="preserve"> </w:t>
      </w:r>
      <w:r>
        <w:t>CS</w:t>
      </w:r>
      <w:r>
        <w:rPr>
          <w:spacing w:val="-6"/>
        </w:rPr>
        <w:t xml:space="preserve"> </w:t>
      </w:r>
      <w:r>
        <w:t>income</w:t>
      </w:r>
      <w:r>
        <w:rPr>
          <w:spacing w:val="-4"/>
        </w:rPr>
        <w:t xml:space="preserve"> </w:t>
      </w:r>
      <w:r>
        <w:t>charge</w:t>
      </w:r>
      <w:r>
        <w:rPr>
          <w:spacing w:val="-6"/>
        </w:rPr>
        <w:t xml:space="preserve"> </w:t>
      </w:r>
      <w:r>
        <w:t>cannot</w:t>
      </w:r>
      <w:r>
        <w:rPr>
          <w:spacing w:val="-5"/>
        </w:rPr>
        <w:t xml:space="preserve"> </w:t>
      </w:r>
      <w:r>
        <w:t>be</w:t>
      </w:r>
      <w:r>
        <w:rPr>
          <w:spacing w:val="-4"/>
        </w:rPr>
        <w:t xml:space="preserve"> </w:t>
      </w:r>
      <w:r>
        <w:t>automatically added, requiring MSD staff to manually complete the income charge.</w:t>
      </w:r>
    </w:p>
    <w:p w14:paraId="0833B9E4" w14:textId="77777777" w:rsidR="00FC459B" w:rsidRDefault="00FC459B">
      <w:pPr>
        <w:pStyle w:val="BodyText"/>
        <w:rPr>
          <w:sz w:val="26"/>
        </w:rPr>
      </w:pPr>
    </w:p>
    <w:p w14:paraId="436F1374" w14:textId="77777777" w:rsidR="00FC459B" w:rsidRDefault="00FC459B">
      <w:pPr>
        <w:pStyle w:val="BodyText"/>
        <w:rPr>
          <w:sz w:val="26"/>
        </w:rPr>
      </w:pPr>
    </w:p>
    <w:p w14:paraId="174A28C0" w14:textId="77777777" w:rsidR="00FC459B" w:rsidRDefault="00E40552">
      <w:pPr>
        <w:spacing w:before="158"/>
        <w:ind w:left="861"/>
        <w:rPr>
          <w:i/>
          <w:sz w:val="24"/>
        </w:rPr>
      </w:pPr>
      <w:r>
        <w:rPr>
          <w:i/>
          <w:sz w:val="24"/>
        </w:rPr>
        <w:t>Increase</w:t>
      </w:r>
      <w:r>
        <w:rPr>
          <w:i/>
          <w:spacing w:val="-4"/>
          <w:sz w:val="24"/>
        </w:rPr>
        <w:t xml:space="preserve"> </w:t>
      </w:r>
      <w:r>
        <w:rPr>
          <w:i/>
          <w:sz w:val="24"/>
        </w:rPr>
        <w:t>in</w:t>
      </w:r>
      <w:r>
        <w:rPr>
          <w:i/>
          <w:spacing w:val="-2"/>
          <w:sz w:val="24"/>
        </w:rPr>
        <w:t xml:space="preserve"> </w:t>
      </w:r>
      <w:r>
        <w:rPr>
          <w:i/>
          <w:spacing w:val="-5"/>
          <w:sz w:val="24"/>
        </w:rPr>
        <w:t>FTE</w:t>
      </w:r>
    </w:p>
    <w:p w14:paraId="130A1EE7" w14:textId="77777777" w:rsidR="00FC459B" w:rsidRDefault="00FC459B">
      <w:pPr>
        <w:pStyle w:val="BodyText"/>
        <w:spacing w:before="10"/>
        <w:rPr>
          <w:i/>
          <w:sz w:val="20"/>
        </w:rPr>
      </w:pPr>
    </w:p>
    <w:p w14:paraId="06502C88" w14:textId="77777777" w:rsidR="00FC459B" w:rsidRDefault="00E40552">
      <w:pPr>
        <w:pStyle w:val="ListParagraph"/>
        <w:numPr>
          <w:ilvl w:val="1"/>
          <w:numId w:val="8"/>
        </w:numPr>
        <w:tabs>
          <w:tab w:val="left" w:pos="1581"/>
        </w:tabs>
        <w:ind w:left="1581"/>
        <w:rPr>
          <w:sz w:val="24"/>
        </w:rPr>
      </w:pPr>
      <w:r>
        <w:rPr>
          <w:sz w:val="24"/>
        </w:rPr>
        <w:t>Based</w:t>
      </w:r>
      <w:r>
        <w:rPr>
          <w:spacing w:val="-6"/>
          <w:sz w:val="24"/>
        </w:rPr>
        <w:t xml:space="preserve"> </w:t>
      </w:r>
      <w:r>
        <w:rPr>
          <w:sz w:val="24"/>
        </w:rPr>
        <w:t>on</w:t>
      </w:r>
      <w:r>
        <w:rPr>
          <w:spacing w:val="-2"/>
          <w:sz w:val="24"/>
        </w:rPr>
        <w:t xml:space="preserve"> </w:t>
      </w:r>
      <w:r>
        <w:rPr>
          <w:sz w:val="24"/>
        </w:rPr>
        <w:t>the</w:t>
      </w:r>
      <w:r>
        <w:rPr>
          <w:spacing w:val="-4"/>
          <w:sz w:val="24"/>
        </w:rPr>
        <w:t xml:space="preserve"> </w:t>
      </w:r>
      <w:r>
        <w:rPr>
          <w:sz w:val="24"/>
        </w:rPr>
        <w:t>original</w:t>
      </w:r>
      <w:r>
        <w:rPr>
          <w:spacing w:val="-3"/>
          <w:sz w:val="24"/>
        </w:rPr>
        <w:t xml:space="preserve"> </w:t>
      </w:r>
      <w:r>
        <w:rPr>
          <w:sz w:val="24"/>
        </w:rPr>
        <w:t>analysis,</w:t>
      </w:r>
      <w:r>
        <w:rPr>
          <w:spacing w:val="-5"/>
          <w:sz w:val="24"/>
        </w:rPr>
        <w:t xml:space="preserve"> </w:t>
      </w:r>
      <w:r>
        <w:rPr>
          <w:sz w:val="24"/>
        </w:rPr>
        <w:t>MSD</w:t>
      </w:r>
      <w:r>
        <w:rPr>
          <w:spacing w:val="-4"/>
          <w:sz w:val="24"/>
        </w:rPr>
        <w:t xml:space="preserve"> </w:t>
      </w:r>
      <w:r>
        <w:rPr>
          <w:sz w:val="24"/>
        </w:rPr>
        <w:t>officials</w:t>
      </w:r>
      <w:r>
        <w:rPr>
          <w:spacing w:val="-3"/>
          <w:sz w:val="24"/>
        </w:rPr>
        <w:t xml:space="preserve"> </w:t>
      </w:r>
      <w:r>
        <w:rPr>
          <w:sz w:val="24"/>
        </w:rPr>
        <w:t>assumed</w:t>
      </w:r>
      <w:r>
        <w:rPr>
          <w:spacing w:val="-4"/>
          <w:sz w:val="24"/>
        </w:rPr>
        <w:t xml:space="preserve"> </w:t>
      </w:r>
      <w:r>
        <w:rPr>
          <w:sz w:val="24"/>
        </w:rPr>
        <w:t>new</w:t>
      </w:r>
      <w:r>
        <w:rPr>
          <w:spacing w:val="-2"/>
          <w:sz w:val="24"/>
        </w:rPr>
        <w:t xml:space="preserve"> </w:t>
      </w:r>
      <w:r>
        <w:rPr>
          <w:sz w:val="24"/>
        </w:rPr>
        <w:t>funding</w:t>
      </w:r>
      <w:r>
        <w:rPr>
          <w:spacing w:val="-3"/>
          <w:sz w:val="24"/>
        </w:rPr>
        <w:t xml:space="preserve"> </w:t>
      </w:r>
      <w:r>
        <w:rPr>
          <w:spacing w:val="-5"/>
          <w:sz w:val="24"/>
        </w:rPr>
        <w:t>of</w:t>
      </w:r>
    </w:p>
    <w:p w14:paraId="4CC9221D" w14:textId="77777777" w:rsidR="00FC459B" w:rsidRDefault="00E40552">
      <w:pPr>
        <w:pStyle w:val="BodyText"/>
        <w:spacing w:before="1"/>
        <w:ind w:left="1582" w:right="717"/>
      </w:pPr>
      <w:r>
        <w:t>36.1</w:t>
      </w:r>
      <w:r>
        <w:rPr>
          <w:spacing w:val="-5"/>
        </w:rPr>
        <w:t xml:space="preserve"> </w:t>
      </w:r>
      <w:r>
        <w:t>FTE</w:t>
      </w:r>
      <w:r>
        <w:rPr>
          <w:spacing w:val="-3"/>
        </w:rPr>
        <w:t xml:space="preserve"> </w:t>
      </w:r>
      <w:r>
        <w:t>in</w:t>
      </w:r>
      <w:r>
        <w:rPr>
          <w:spacing w:val="-5"/>
        </w:rPr>
        <w:t xml:space="preserve"> </w:t>
      </w:r>
      <w:r>
        <w:t>2023/24</w:t>
      </w:r>
      <w:r>
        <w:rPr>
          <w:spacing w:val="-5"/>
        </w:rPr>
        <w:t xml:space="preserve"> </w:t>
      </w:r>
      <w:r>
        <w:t>would</w:t>
      </w:r>
      <w:r>
        <w:rPr>
          <w:spacing w:val="-5"/>
        </w:rPr>
        <w:t xml:space="preserve"> </w:t>
      </w:r>
      <w:r>
        <w:t>be</w:t>
      </w:r>
      <w:r>
        <w:rPr>
          <w:spacing w:val="-5"/>
        </w:rPr>
        <w:t xml:space="preserve"> </w:t>
      </w:r>
      <w:r>
        <w:t>required</w:t>
      </w:r>
      <w:r>
        <w:rPr>
          <w:spacing w:val="-3"/>
        </w:rPr>
        <w:t xml:space="preserve"> </w:t>
      </w:r>
      <w:r>
        <w:t>to</w:t>
      </w:r>
      <w:r>
        <w:rPr>
          <w:spacing w:val="-5"/>
        </w:rPr>
        <w:t xml:space="preserve"> </w:t>
      </w:r>
      <w:r>
        <w:t>respond</w:t>
      </w:r>
      <w:r>
        <w:rPr>
          <w:spacing w:val="-5"/>
        </w:rPr>
        <w:t xml:space="preserve"> </w:t>
      </w:r>
      <w:r>
        <w:t>to</w:t>
      </w:r>
      <w:r>
        <w:rPr>
          <w:spacing w:val="-3"/>
        </w:rPr>
        <w:t xml:space="preserve"> </w:t>
      </w:r>
      <w:r>
        <w:t>the</w:t>
      </w:r>
      <w:r>
        <w:rPr>
          <w:spacing w:val="-3"/>
        </w:rPr>
        <w:t xml:space="preserve"> </w:t>
      </w:r>
      <w:r>
        <w:t>new</w:t>
      </w:r>
      <w:r>
        <w:rPr>
          <w:spacing w:val="-5"/>
        </w:rPr>
        <w:t xml:space="preserve"> </w:t>
      </w:r>
      <w:r>
        <w:t>demand resulting from the CSPO package. This has now been revised to 86.1 FTE in 2023/24, reducing to 71.1 FTE in outyears. FTE costs in 2023/24 have been based on additional funding for 38.25 FTE.</w:t>
      </w:r>
    </w:p>
    <w:p w14:paraId="5B2EA207" w14:textId="77777777" w:rsidR="00FC459B" w:rsidRDefault="00FC459B">
      <w:pPr>
        <w:pStyle w:val="BodyText"/>
        <w:spacing w:before="9"/>
        <w:rPr>
          <w:sz w:val="20"/>
        </w:rPr>
      </w:pPr>
    </w:p>
    <w:p w14:paraId="270ACB2C" w14:textId="77777777" w:rsidR="00FC459B" w:rsidRDefault="00E40552">
      <w:pPr>
        <w:pStyle w:val="ListParagraph"/>
        <w:numPr>
          <w:ilvl w:val="1"/>
          <w:numId w:val="8"/>
        </w:numPr>
        <w:tabs>
          <w:tab w:val="left" w:pos="1582"/>
        </w:tabs>
        <w:spacing w:before="1"/>
        <w:ind w:right="821"/>
        <w:rPr>
          <w:sz w:val="24"/>
        </w:rPr>
      </w:pPr>
      <w:r>
        <w:rPr>
          <w:sz w:val="24"/>
        </w:rPr>
        <w:t>FTE volumes are based on assumed client</w:t>
      </w:r>
      <w:r>
        <w:rPr>
          <w:spacing w:val="-1"/>
          <w:sz w:val="24"/>
        </w:rPr>
        <w:t xml:space="preserve"> </w:t>
      </w:r>
      <w:r>
        <w:rPr>
          <w:sz w:val="24"/>
        </w:rPr>
        <w:t>behaviour and the number of CS monthly charges. Client behaviour includes the number of calls in</w:t>
      </w:r>
      <w:r>
        <w:rPr>
          <w:spacing w:val="-6"/>
          <w:sz w:val="24"/>
        </w:rPr>
        <w:t xml:space="preserve"> </w:t>
      </w:r>
      <w:r>
        <w:rPr>
          <w:sz w:val="24"/>
        </w:rPr>
        <w:t>response</w:t>
      </w:r>
      <w:r>
        <w:rPr>
          <w:spacing w:val="-6"/>
          <w:sz w:val="24"/>
        </w:rPr>
        <w:t xml:space="preserve"> </w:t>
      </w:r>
      <w:r>
        <w:rPr>
          <w:sz w:val="24"/>
        </w:rPr>
        <w:t>to</w:t>
      </w:r>
      <w:r>
        <w:rPr>
          <w:spacing w:val="-4"/>
          <w:sz w:val="24"/>
        </w:rPr>
        <w:t xml:space="preserve"> </w:t>
      </w:r>
      <w:r>
        <w:rPr>
          <w:sz w:val="24"/>
        </w:rPr>
        <w:t>letters</w:t>
      </w:r>
      <w:r>
        <w:rPr>
          <w:spacing w:val="-4"/>
          <w:sz w:val="24"/>
        </w:rPr>
        <w:t xml:space="preserve"> </w:t>
      </w:r>
      <w:r>
        <w:rPr>
          <w:sz w:val="24"/>
        </w:rPr>
        <w:t>and</w:t>
      </w:r>
      <w:r>
        <w:rPr>
          <w:spacing w:val="-6"/>
          <w:sz w:val="24"/>
        </w:rPr>
        <w:t xml:space="preserve"> </w:t>
      </w:r>
      <w:r>
        <w:rPr>
          <w:sz w:val="24"/>
        </w:rPr>
        <w:t>the</w:t>
      </w:r>
      <w:r>
        <w:rPr>
          <w:spacing w:val="-6"/>
          <w:sz w:val="24"/>
        </w:rPr>
        <w:t xml:space="preserve"> </w:t>
      </w:r>
      <w:r>
        <w:rPr>
          <w:sz w:val="24"/>
        </w:rPr>
        <w:t>uptake</w:t>
      </w:r>
      <w:r>
        <w:rPr>
          <w:spacing w:val="-6"/>
          <w:sz w:val="24"/>
        </w:rPr>
        <w:t xml:space="preserve"> </w:t>
      </w:r>
      <w:r>
        <w:rPr>
          <w:sz w:val="24"/>
        </w:rPr>
        <w:t>of</w:t>
      </w:r>
      <w:r>
        <w:rPr>
          <w:spacing w:val="-5"/>
          <w:sz w:val="24"/>
        </w:rPr>
        <w:t xml:space="preserve"> </w:t>
      </w:r>
      <w:r>
        <w:rPr>
          <w:sz w:val="24"/>
        </w:rPr>
        <w:t>Temporary</w:t>
      </w:r>
      <w:r>
        <w:rPr>
          <w:spacing w:val="-6"/>
          <w:sz w:val="24"/>
        </w:rPr>
        <w:t xml:space="preserve"> </w:t>
      </w:r>
      <w:r>
        <w:rPr>
          <w:sz w:val="24"/>
        </w:rPr>
        <w:t>Additional</w:t>
      </w:r>
      <w:r>
        <w:rPr>
          <w:spacing w:val="-4"/>
          <w:sz w:val="24"/>
        </w:rPr>
        <w:t xml:space="preserve"> </w:t>
      </w:r>
      <w:r>
        <w:rPr>
          <w:sz w:val="24"/>
        </w:rPr>
        <w:t xml:space="preserve">Support. Following the introduction of CSPO on 1 July 2023, MSD will closely monitor actual activity and if they see lower than assumed volumes, this may mean that less FTE is required to manage the demand over </w:t>
      </w:r>
      <w:r>
        <w:rPr>
          <w:spacing w:val="-2"/>
          <w:sz w:val="24"/>
        </w:rPr>
        <w:t>time.</w:t>
      </w:r>
    </w:p>
    <w:p w14:paraId="64212EA6" w14:textId="77777777" w:rsidR="00FC459B" w:rsidRDefault="00FC459B">
      <w:pPr>
        <w:pStyle w:val="BodyText"/>
        <w:spacing w:before="10"/>
        <w:rPr>
          <w:sz w:val="20"/>
        </w:rPr>
      </w:pPr>
    </w:p>
    <w:p w14:paraId="68078413" w14:textId="59444AC0" w:rsidR="00FC459B" w:rsidRDefault="00E40552">
      <w:pPr>
        <w:pStyle w:val="ListParagraph"/>
        <w:numPr>
          <w:ilvl w:val="0"/>
          <w:numId w:val="8"/>
        </w:numPr>
        <w:tabs>
          <w:tab w:val="left" w:pos="861"/>
        </w:tabs>
        <w:ind w:left="861" w:right="810"/>
        <w:rPr>
          <w:sz w:val="24"/>
        </w:rPr>
      </w:pPr>
      <w:r>
        <w:rPr>
          <w:noProof/>
        </w:rPr>
        <mc:AlternateContent>
          <mc:Choice Requires="wps">
            <w:drawing>
              <wp:anchor distT="0" distB="0" distL="0" distR="0" simplePos="0" relativeHeight="15732224" behindDoc="0" locked="0" layoutInCell="1" allowOverlap="1" wp14:anchorId="0174898D" wp14:editId="47A91231">
                <wp:simplePos x="0" y="0"/>
                <wp:positionH relativeFrom="page">
                  <wp:posOffset>1382395</wp:posOffset>
                </wp:positionH>
                <wp:positionV relativeFrom="paragraph">
                  <wp:posOffset>-5551</wp:posOffset>
                </wp:positionV>
                <wp:extent cx="5183505"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3505" cy="539115"/>
                        </a:xfrm>
                        <a:custGeom>
                          <a:avLst/>
                          <a:gdLst/>
                          <a:ahLst/>
                          <a:cxnLst/>
                          <a:rect l="l" t="t" r="r" b="b"/>
                          <a:pathLst>
                            <a:path w="5183505" h="539115">
                              <a:moveTo>
                                <a:pt x="5183086" y="0"/>
                              </a:moveTo>
                              <a:lnTo>
                                <a:pt x="3865905" y="0"/>
                              </a:lnTo>
                              <a:lnTo>
                                <a:pt x="3865905" y="175260"/>
                              </a:lnTo>
                              <a:lnTo>
                                <a:pt x="0" y="175260"/>
                              </a:lnTo>
                              <a:lnTo>
                                <a:pt x="0" y="350520"/>
                              </a:lnTo>
                              <a:lnTo>
                                <a:pt x="0" y="363613"/>
                              </a:lnTo>
                              <a:lnTo>
                                <a:pt x="0" y="538873"/>
                              </a:lnTo>
                              <a:lnTo>
                                <a:pt x="2570200" y="538873"/>
                              </a:lnTo>
                              <a:lnTo>
                                <a:pt x="2570200" y="363613"/>
                              </a:lnTo>
                              <a:lnTo>
                                <a:pt x="5056898" y="363613"/>
                              </a:lnTo>
                              <a:lnTo>
                                <a:pt x="5056898" y="188353"/>
                              </a:lnTo>
                              <a:lnTo>
                                <a:pt x="5183086" y="188353"/>
                              </a:lnTo>
                              <a:lnTo>
                                <a:pt x="5183086" y="0"/>
                              </a:lnTo>
                              <a:close/>
                            </a:path>
                          </a:pathLst>
                        </a:custGeom>
                        <a:noFill/>
                      </wps:spPr>
                      <wps:bodyPr wrap="square" lIns="0" tIns="0" rIns="0" bIns="0" rtlCol="0">
                        <a:prstTxWarp prst="textNoShape">
                          <a:avLst/>
                        </a:prstTxWarp>
                        <a:noAutofit/>
                      </wps:bodyPr>
                    </wps:wsp>
                  </a:graphicData>
                </a:graphic>
              </wp:anchor>
            </w:drawing>
          </mc:Choice>
          <mc:Fallback>
            <w:pict>
              <v:shape w14:anchorId="4154D1FB" id="Graphic 12" o:spid="_x0000_s1026" style="position:absolute;margin-left:108.85pt;margin-top:-.45pt;width:408.15pt;height:42.45pt;z-index:15732224;visibility:visible;mso-wrap-style:square;mso-wrap-distance-left:0;mso-wrap-distance-top:0;mso-wrap-distance-right:0;mso-wrap-distance-bottom:0;mso-position-horizontal:absolute;mso-position-horizontal-relative:page;mso-position-vertical:absolute;mso-position-vertical-relative:text;v-text-anchor:top" coordsize="5183505,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" path="m5183086,l3865905,r,175260l,175260,,350520r,13093l,538873r2570200,l2570200,363613r2486698,l5056898,188353r126188,l5183086,xe" filled="f" stroked="f">
                <v:path arrowok="t"/>
                <w10:wrap anchorx="page"/>
              </v:shape>
            </w:pict>
          </mc:Fallback>
        </mc:AlternateContent>
      </w:r>
      <w:r>
        <w:rPr>
          <w:sz w:val="24"/>
        </w:rPr>
        <w:t>The</w:t>
      </w:r>
      <w:r>
        <w:rPr>
          <w:spacing w:val="-6"/>
          <w:sz w:val="24"/>
        </w:rPr>
        <w:t xml:space="preserve"> </w:t>
      </w:r>
      <w:r>
        <w:rPr>
          <w:sz w:val="24"/>
        </w:rPr>
        <w:t>additional</w:t>
      </w:r>
      <w:r>
        <w:rPr>
          <w:spacing w:val="-4"/>
          <w:sz w:val="24"/>
        </w:rPr>
        <w:t xml:space="preserve"> </w:t>
      </w:r>
      <w:r>
        <w:rPr>
          <w:sz w:val="24"/>
        </w:rPr>
        <w:t>costs</w:t>
      </w:r>
      <w:r>
        <w:rPr>
          <w:spacing w:val="-4"/>
          <w:sz w:val="24"/>
        </w:rPr>
        <w:t xml:space="preserve"> </w:t>
      </w:r>
      <w:r>
        <w:rPr>
          <w:sz w:val="24"/>
        </w:rPr>
        <w:t>outlined</w:t>
      </w:r>
      <w:r>
        <w:rPr>
          <w:spacing w:val="-4"/>
          <w:sz w:val="24"/>
        </w:rPr>
        <w:t xml:space="preserve"> </w:t>
      </w:r>
      <w:r>
        <w:rPr>
          <w:sz w:val="24"/>
        </w:rPr>
        <w:t>above</w:t>
      </w:r>
      <w:r>
        <w:rPr>
          <w:spacing w:val="-6"/>
          <w:sz w:val="24"/>
        </w:rPr>
        <w:t xml:space="preserve"> </w:t>
      </w:r>
      <w:r>
        <w:rPr>
          <w:sz w:val="24"/>
        </w:rPr>
        <w:t>are</w:t>
      </w:r>
      <w:r>
        <w:rPr>
          <w:spacing w:val="-6"/>
          <w:sz w:val="24"/>
        </w:rPr>
        <w:t xml:space="preserve"> </w:t>
      </w:r>
      <w:r>
        <w:rPr>
          <w:sz w:val="24"/>
        </w:rPr>
        <w:t>for</w:t>
      </w:r>
      <w:r>
        <w:rPr>
          <w:spacing w:val="-6"/>
          <w:sz w:val="24"/>
        </w:rPr>
        <w:t xml:space="preserve"> </w:t>
      </w:r>
      <w:r>
        <w:rPr>
          <w:sz w:val="24"/>
        </w:rPr>
        <w:t>2023/24</w:t>
      </w:r>
      <w:r>
        <w:rPr>
          <w:spacing w:val="-4"/>
          <w:sz w:val="24"/>
        </w:rPr>
        <w:t xml:space="preserve"> </w:t>
      </w:r>
      <w:r>
        <w:rPr>
          <w:sz w:val="24"/>
        </w:rPr>
        <w:t>only.</w:t>
      </w:r>
      <w:r>
        <w:rPr>
          <w:spacing w:val="-7"/>
          <w:sz w:val="24"/>
        </w:rPr>
        <w:t xml:space="preserve"> </w:t>
      </w:r>
      <w:r w:rsidR="00F10872">
        <w:rPr>
          <w:spacing w:val="-7"/>
          <w:sz w:val="24"/>
        </w:rPr>
        <w:t>[Redacted content]</w:t>
      </w:r>
      <w:r>
        <w:rPr>
          <w:sz w:val="24"/>
        </w:rPr>
        <w:t>.</w:t>
      </w:r>
    </w:p>
    <w:p w14:paraId="0362AAB7" w14:textId="77777777" w:rsidR="00FC459B" w:rsidRDefault="00FC459B">
      <w:pPr>
        <w:pStyle w:val="BodyText"/>
        <w:spacing w:before="10"/>
        <w:rPr>
          <w:sz w:val="20"/>
        </w:rPr>
      </w:pPr>
    </w:p>
    <w:p w14:paraId="7B3BF1D6" w14:textId="77777777" w:rsidR="00FC459B" w:rsidRDefault="00E40552">
      <w:pPr>
        <w:pStyle w:val="ListParagraph"/>
        <w:numPr>
          <w:ilvl w:val="0"/>
          <w:numId w:val="8"/>
        </w:numPr>
        <w:tabs>
          <w:tab w:val="left" w:pos="861"/>
        </w:tabs>
        <w:ind w:left="861" w:right="769"/>
        <w:jc w:val="both"/>
        <w:rPr>
          <w:sz w:val="24"/>
        </w:rPr>
      </w:pPr>
      <w:r>
        <w:rPr>
          <w:sz w:val="24"/>
        </w:rPr>
        <w:t>I</w:t>
      </w:r>
      <w:r>
        <w:rPr>
          <w:spacing w:val="-1"/>
          <w:sz w:val="24"/>
        </w:rPr>
        <w:t xml:space="preserve"> </w:t>
      </w:r>
      <w:r>
        <w:rPr>
          <w:sz w:val="24"/>
        </w:rPr>
        <w:t>seek agreement</w:t>
      </w:r>
      <w:r>
        <w:rPr>
          <w:spacing w:val="-1"/>
          <w:sz w:val="24"/>
        </w:rPr>
        <w:t xml:space="preserve"> </w:t>
      </w:r>
      <w:r>
        <w:rPr>
          <w:sz w:val="24"/>
        </w:rPr>
        <w:t>in-principle to</w:t>
      </w:r>
      <w:r>
        <w:rPr>
          <w:spacing w:val="-2"/>
          <w:sz w:val="24"/>
        </w:rPr>
        <w:t xml:space="preserve"> </w:t>
      </w:r>
      <w:r>
        <w:rPr>
          <w:sz w:val="24"/>
        </w:rPr>
        <w:t>transfer</w:t>
      </w:r>
      <w:r>
        <w:rPr>
          <w:spacing w:val="-2"/>
          <w:sz w:val="24"/>
        </w:rPr>
        <w:t xml:space="preserve"> </w:t>
      </w:r>
      <w:r>
        <w:rPr>
          <w:sz w:val="24"/>
        </w:rPr>
        <w:t>up</w:t>
      </w:r>
      <w:r>
        <w:rPr>
          <w:spacing w:val="-2"/>
          <w:sz w:val="24"/>
        </w:rPr>
        <w:t xml:space="preserve"> </w:t>
      </w:r>
      <w:r>
        <w:rPr>
          <w:sz w:val="24"/>
        </w:rPr>
        <w:t>to $4.326</w:t>
      </w:r>
      <w:r>
        <w:rPr>
          <w:spacing w:val="-2"/>
          <w:sz w:val="24"/>
        </w:rPr>
        <w:t xml:space="preserve"> </w:t>
      </w:r>
      <w:r>
        <w:rPr>
          <w:sz w:val="24"/>
        </w:rPr>
        <w:t>million from</w:t>
      </w:r>
      <w:r>
        <w:rPr>
          <w:spacing w:val="-2"/>
          <w:sz w:val="24"/>
        </w:rPr>
        <w:t xml:space="preserve"> </w:t>
      </w:r>
      <w:r>
        <w:rPr>
          <w:sz w:val="24"/>
        </w:rPr>
        <w:t>Vote</w:t>
      </w:r>
      <w:r>
        <w:rPr>
          <w:spacing w:val="-2"/>
          <w:sz w:val="24"/>
        </w:rPr>
        <w:t xml:space="preserve"> </w:t>
      </w:r>
      <w:r>
        <w:rPr>
          <w:sz w:val="24"/>
        </w:rPr>
        <w:t>Social Development</w:t>
      </w:r>
      <w:r>
        <w:rPr>
          <w:spacing w:val="-4"/>
          <w:sz w:val="24"/>
        </w:rPr>
        <w:t xml:space="preserve"> </w:t>
      </w:r>
      <w:r>
        <w:rPr>
          <w:sz w:val="24"/>
        </w:rPr>
        <w:t>underspends</w:t>
      </w:r>
      <w:r>
        <w:rPr>
          <w:spacing w:val="-5"/>
          <w:sz w:val="24"/>
        </w:rPr>
        <w:t xml:space="preserve"> </w:t>
      </w:r>
      <w:r>
        <w:rPr>
          <w:sz w:val="24"/>
        </w:rPr>
        <w:t>in</w:t>
      </w:r>
      <w:r>
        <w:rPr>
          <w:spacing w:val="-5"/>
          <w:sz w:val="24"/>
        </w:rPr>
        <w:t xml:space="preserve"> </w:t>
      </w:r>
      <w:r>
        <w:rPr>
          <w:sz w:val="24"/>
        </w:rPr>
        <w:t>2022/23</w:t>
      </w:r>
      <w:r>
        <w:rPr>
          <w:spacing w:val="-5"/>
          <w:sz w:val="24"/>
        </w:rPr>
        <w:t xml:space="preserve"> </w:t>
      </w:r>
      <w:r>
        <w:rPr>
          <w:sz w:val="24"/>
        </w:rPr>
        <w:t>to</w:t>
      </w:r>
      <w:r>
        <w:rPr>
          <w:spacing w:val="-5"/>
          <w:sz w:val="24"/>
        </w:rPr>
        <w:t xml:space="preserve"> </w:t>
      </w:r>
      <w:r>
        <w:rPr>
          <w:sz w:val="24"/>
        </w:rPr>
        <w:t>fund</w:t>
      </w:r>
      <w:r>
        <w:rPr>
          <w:spacing w:val="-5"/>
          <w:sz w:val="24"/>
        </w:rPr>
        <w:t xml:space="preserve"> </w:t>
      </w:r>
      <w:r>
        <w:rPr>
          <w:sz w:val="24"/>
        </w:rPr>
        <w:t>the</w:t>
      </w:r>
      <w:r>
        <w:rPr>
          <w:spacing w:val="-4"/>
          <w:sz w:val="24"/>
        </w:rPr>
        <w:t xml:space="preserve"> </w:t>
      </w:r>
      <w:r>
        <w:rPr>
          <w:sz w:val="24"/>
        </w:rPr>
        <w:t>additional</w:t>
      </w:r>
      <w:r>
        <w:rPr>
          <w:spacing w:val="-4"/>
          <w:sz w:val="24"/>
        </w:rPr>
        <w:t xml:space="preserve"> </w:t>
      </w:r>
      <w:r>
        <w:rPr>
          <w:sz w:val="24"/>
        </w:rPr>
        <w:t>costs</w:t>
      </w:r>
      <w:r>
        <w:rPr>
          <w:spacing w:val="-4"/>
          <w:sz w:val="24"/>
        </w:rPr>
        <w:t xml:space="preserve"> </w:t>
      </w:r>
      <w:r>
        <w:rPr>
          <w:sz w:val="24"/>
        </w:rPr>
        <w:t>of</w:t>
      </w:r>
      <w:r>
        <w:rPr>
          <w:spacing w:val="-4"/>
          <w:sz w:val="24"/>
        </w:rPr>
        <w:t xml:space="preserve"> </w:t>
      </w:r>
      <w:r>
        <w:rPr>
          <w:sz w:val="24"/>
        </w:rPr>
        <w:t>CSPO</w:t>
      </w:r>
      <w:r>
        <w:rPr>
          <w:spacing w:val="-4"/>
          <w:sz w:val="24"/>
        </w:rPr>
        <w:t xml:space="preserve"> </w:t>
      </w:r>
      <w:r>
        <w:rPr>
          <w:sz w:val="24"/>
        </w:rPr>
        <w:t xml:space="preserve">in </w:t>
      </w:r>
      <w:r>
        <w:rPr>
          <w:spacing w:val="-2"/>
          <w:sz w:val="24"/>
        </w:rPr>
        <w:t>2023/24.</w:t>
      </w:r>
    </w:p>
    <w:p w14:paraId="45B9AA42" w14:textId="77777777" w:rsidR="00FC459B" w:rsidRDefault="00FC459B">
      <w:pPr>
        <w:pStyle w:val="BodyText"/>
        <w:spacing w:before="3"/>
        <w:rPr>
          <w:sz w:val="31"/>
        </w:rPr>
      </w:pPr>
    </w:p>
    <w:p w14:paraId="7EC58834" w14:textId="77777777" w:rsidR="00FC459B" w:rsidRDefault="00E40552">
      <w:pPr>
        <w:spacing w:before="1"/>
        <w:ind w:left="141"/>
        <w:rPr>
          <w:i/>
          <w:sz w:val="24"/>
        </w:rPr>
      </w:pPr>
      <w:r>
        <w:rPr>
          <w:i/>
          <w:sz w:val="24"/>
        </w:rPr>
        <w:t>Food</w:t>
      </w:r>
      <w:r>
        <w:rPr>
          <w:i/>
          <w:spacing w:val="-5"/>
          <w:sz w:val="24"/>
        </w:rPr>
        <w:t xml:space="preserve"> </w:t>
      </w:r>
      <w:r>
        <w:rPr>
          <w:i/>
          <w:sz w:val="24"/>
        </w:rPr>
        <w:t>Secure</w:t>
      </w:r>
      <w:r>
        <w:rPr>
          <w:i/>
          <w:spacing w:val="-3"/>
          <w:sz w:val="24"/>
        </w:rPr>
        <w:t xml:space="preserve"> </w:t>
      </w:r>
      <w:r>
        <w:rPr>
          <w:i/>
          <w:sz w:val="24"/>
        </w:rPr>
        <w:t>Communities</w:t>
      </w:r>
      <w:r>
        <w:rPr>
          <w:i/>
          <w:spacing w:val="-4"/>
          <w:sz w:val="24"/>
        </w:rPr>
        <w:t xml:space="preserve"> </w:t>
      </w:r>
      <w:r>
        <w:rPr>
          <w:i/>
          <w:sz w:val="24"/>
        </w:rPr>
        <w:t>cost</w:t>
      </w:r>
      <w:r>
        <w:rPr>
          <w:i/>
          <w:spacing w:val="-3"/>
          <w:sz w:val="24"/>
        </w:rPr>
        <w:t xml:space="preserve"> </w:t>
      </w:r>
      <w:r>
        <w:rPr>
          <w:i/>
          <w:spacing w:val="-2"/>
          <w:sz w:val="24"/>
        </w:rPr>
        <w:t>pressure</w:t>
      </w:r>
    </w:p>
    <w:p w14:paraId="7B07381C" w14:textId="77777777" w:rsidR="00FC459B" w:rsidRDefault="00E40552">
      <w:pPr>
        <w:pStyle w:val="ListParagraph"/>
        <w:numPr>
          <w:ilvl w:val="0"/>
          <w:numId w:val="8"/>
        </w:numPr>
        <w:tabs>
          <w:tab w:val="left" w:pos="861"/>
        </w:tabs>
        <w:spacing w:before="182"/>
        <w:ind w:left="861" w:right="862"/>
        <w:rPr>
          <w:sz w:val="24"/>
        </w:rPr>
      </w:pPr>
      <w:r>
        <w:rPr>
          <w:sz w:val="24"/>
        </w:rPr>
        <w:t>MSD</w:t>
      </w:r>
      <w:r>
        <w:rPr>
          <w:spacing w:val="-4"/>
          <w:sz w:val="24"/>
        </w:rPr>
        <w:t xml:space="preserve"> </w:t>
      </w:r>
      <w:r>
        <w:rPr>
          <w:sz w:val="24"/>
        </w:rPr>
        <w:t>invested</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community</w:t>
      </w:r>
      <w:r>
        <w:rPr>
          <w:spacing w:val="-2"/>
          <w:sz w:val="24"/>
        </w:rPr>
        <w:t xml:space="preserve"> </w:t>
      </w:r>
      <w:r>
        <w:rPr>
          <w:sz w:val="24"/>
        </w:rPr>
        <w:t>food</w:t>
      </w:r>
      <w:r>
        <w:rPr>
          <w:spacing w:val="-4"/>
          <w:sz w:val="24"/>
        </w:rPr>
        <w:t xml:space="preserve"> </w:t>
      </w:r>
      <w:r>
        <w:rPr>
          <w:sz w:val="24"/>
        </w:rPr>
        <w:t>sector</w:t>
      </w:r>
      <w:r>
        <w:rPr>
          <w:spacing w:val="-4"/>
          <w:sz w:val="24"/>
        </w:rPr>
        <w:t xml:space="preserve"> </w:t>
      </w:r>
      <w:r>
        <w:rPr>
          <w:sz w:val="24"/>
        </w:rPr>
        <w:t>to</w:t>
      </w:r>
      <w:r>
        <w:rPr>
          <w:spacing w:val="-2"/>
          <w:sz w:val="24"/>
        </w:rPr>
        <w:t xml:space="preserve"> </w:t>
      </w:r>
      <w:r>
        <w:rPr>
          <w:sz w:val="24"/>
        </w:rPr>
        <w:t>respond</w:t>
      </w:r>
      <w:r>
        <w:rPr>
          <w:spacing w:val="-2"/>
          <w:sz w:val="24"/>
        </w:rPr>
        <w:t xml:space="preserve"> </w:t>
      </w:r>
      <w:r>
        <w:rPr>
          <w:sz w:val="24"/>
        </w:rPr>
        <w:t>to</w:t>
      </w:r>
      <w:r>
        <w:rPr>
          <w:spacing w:val="-4"/>
          <w:sz w:val="24"/>
        </w:rPr>
        <w:t xml:space="preserve"> </w:t>
      </w:r>
      <w:r>
        <w:rPr>
          <w:sz w:val="24"/>
        </w:rPr>
        <w:t>increased</w:t>
      </w:r>
      <w:r>
        <w:rPr>
          <w:spacing w:val="-4"/>
          <w:sz w:val="24"/>
        </w:rPr>
        <w:t xml:space="preserve"> </w:t>
      </w:r>
      <w:r>
        <w:rPr>
          <w:sz w:val="24"/>
        </w:rPr>
        <w:t>demand for food support driven by the COVID-19 pandemic. $150+ million has been provided since 1 July 2021. Investment in this sector helped enable the Government’s</w:t>
      </w:r>
      <w:r>
        <w:rPr>
          <w:spacing w:val="-1"/>
          <w:sz w:val="24"/>
        </w:rPr>
        <w:t xml:space="preserve"> </w:t>
      </w:r>
      <w:r>
        <w:rPr>
          <w:sz w:val="24"/>
        </w:rPr>
        <w:t>Care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Community</w:t>
      </w:r>
      <w:r>
        <w:rPr>
          <w:spacing w:val="-3"/>
          <w:sz w:val="24"/>
        </w:rPr>
        <w:t xml:space="preserve"> </w:t>
      </w:r>
      <w:r>
        <w:rPr>
          <w:sz w:val="24"/>
        </w:rPr>
        <w:t>package,</w:t>
      </w:r>
      <w:r>
        <w:rPr>
          <w:spacing w:val="-2"/>
          <w:sz w:val="24"/>
        </w:rPr>
        <w:t xml:space="preserve"> </w:t>
      </w:r>
      <w:r>
        <w:rPr>
          <w:sz w:val="24"/>
        </w:rPr>
        <w:t>which</w:t>
      </w:r>
      <w:r>
        <w:rPr>
          <w:spacing w:val="-3"/>
          <w:sz w:val="24"/>
        </w:rPr>
        <w:t xml:space="preserve"> </w:t>
      </w:r>
      <w:r>
        <w:rPr>
          <w:sz w:val="24"/>
        </w:rPr>
        <w:t>supported</w:t>
      </w:r>
      <w:r>
        <w:rPr>
          <w:spacing w:val="-3"/>
          <w:sz w:val="24"/>
        </w:rPr>
        <w:t xml:space="preserve"> </w:t>
      </w:r>
      <w:r>
        <w:rPr>
          <w:sz w:val="24"/>
        </w:rPr>
        <w:t>people</w:t>
      </w:r>
      <w:r>
        <w:rPr>
          <w:spacing w:val="-3"/>
          <w:sz w:val="24"/>
        </w:rPr>
        <w:t xml:space="preserve"> </w:t>
      </w:r>
      <w:r>
        <w:rPr>
          <w:sz w:val="24"/>
        </w:rPr>
        <w:t>and whānau</w:t>
      </w:r>
      <w:r>
        <w:rPr>
          <w:spacing w:val="-5"/>
          <w:sz w:val="24"/>
        </w:rPr>
        <w:t xml:space="preserve"> </w:t>
      </w:r>
      <w:r>
        <w:rPr>
          <w:sz w:val="24"/>
        </w:rPr>
        <w:t>isolating</w:t>
      </w:r>
      <w:r>
        <w:rPr>
          <w:spacing w:val="-3"/>
          <w:sz w:val="24"/>
        </w:rPr>
        <w:t xml:space="preserve"> </w:t>
      </w:r>
      <w:r>
        <w:rPr>
          <w:sz w:val="24"/>
        </w:rPr>
        <w:t>at</w:t>
      </w:r>
      <w:r>
        <w:rPr>
          <w:spacing w:val="-6"/>
          <w:sz w:val="24"/>
        </w:rPr>
        <w:t xml:space="preserve"> </w:t>
      </w:r>
      <w:r>
        <w:rPr>
          <w:sz w:val="24"/>
        </w:rPr>
        <w:t>home</w:t>
      </w:r>
      <w:r>
        <w:rPr>
          <w:spacing w:val="-3"/>
          <w:sz w:val="24"/>
        </w:rPr>
        <w:t xml:space="preserve"> </w:t>
      </w:r>
      <w:r>
        <w:rPr>
          <w:sz w:val="24"/>
        </w:rPr>
        <w:t>with</w:t>
      </w:r>
      <w:r>
        <w:rPr>
          <w:spacing w:val="-5"/>
          <w:sz w:val="24"/>
        </w:rPr>
        <w:t xml:space="preserve"> </w:t>
      </w:r>
      <w:r>
        <w:rPr>
          <w:sz w:val="24"/>
        </w:rPr>
        <w:t>COVID-19.</w:t>
      </w:r>
      <w:r>
        <w:rPr>
          <w:spacing w:val="-4"/>
          <w:sz w:val="24"/>
        </w:rPr>
        <w:t xml:space="preserve"> </w:t>
      </w:r>
      <w:r>
        <w:rPr>
          <w:sz w:val="24"/>
        </w:rPr>
        <w:t>This</w:t>
      </w:r>
      <w:r>
        <w:rPr>
          <w:spacing w:val="-3"/>
          <w:sz w:val="24"/>
        </w:rPr>
        <w:t xml:space="preserve"> </w:t>
      </w:r>
      <w:r>
        <w:rPr>
          <w:sz w:val="24"/>
        </w:rPr>
        <w:t>investment</w:t>
      </w:r>
      <w:r>
        <w:rPr>
          <w:spacing w:val="-6"/>
          <w:sz w:val="24"/>
        </w:rPr>
        <w:t xml:space="preserve"> </w:t>
      </w:r>
      <w:r>
        <w:rPr>
          <w:sz w:val="24"/>
        </w:rPr>
        <w:t>was</w:t>
      </w:r>
      <w:r>
        <w:rPr>
          <w:spacing w:val="-5"/>
          <w:sz w:val="24"/>
        </w:rPr>
        <w:t xml:space="preserve"> </w:t>
      </w:r>
      <w:r>
        <w:rPr>
          <w:sz w:val="24"/>
        </w:rPr>
        <w:t>also</w:t>
      </w:r>
      <w:r>
        <w:rPr>
          <w:spacing w:val="-3"/>
          <w:sz w:val="24"/>
        </w:rPr>
        <w:t xml:space="preserve"> </w:t>
      </w:r>
      <w:r>
        <w:rPr>
          <w:sz w:val="24"/>
        </w:rPr>
        <w:t>a</w:t>
      </w:r>
      <w:r>
        <w:rPr>
          <w:spacing w:val="-5"/>
          <w:sz w:val="24"/>
        </w:rPr>
        <w:t xml:space="preserve"> </w:t>
      </w:r>
      <w:r>
        <w:rPr>
          <w:sz w:val="24"/>
        </w:rPr>
        <w:t>critical enabler for the response to the North Island weather events.</w:t>
      </w:r>
    </w:p>
    <w:p w14:paraId="5F0088E0" w14:textId="77777777" w:rsidR="00FC459B" w:rsidRDefault="00FC459B">
      <w:pPr>
        <w:pStyle w:val="BodyText"/>
        <w:spacing w:before="10"/>
        <w:rPr>
          <w:sz w:val="20"/>
        </w:rPr>
      </w:pPr>
    </w:p>
    <w:p w14:paraId="328FD936" w14:textId="77777777" w:rsidR="00FC459B" w:rsidRDefault="00E40552">
      <w:pPr>
        <w:pStyle w:val="ListParagraph"/>
        <w:numPr>
          <w:ilvl w:val="0"/>
          <w:numId w:val="8"/>
        </w:numPr>
        <w:tabs>
          <w:tab w:val="left" w:pos="861"/>
        </w:tabs>
        <w:ind w:left="861" w:right="741"/>
        <w:rPr>
          <w:sz w:val="24"/>
        </w:rPr>
      </w:pPr>
      <w:r>
        <w:rPr>
          <w:sz w:val="24"/>
        </w:rPr>
        <w:t>Reporting</w:t>
      </w:r>
      <w:r>
        <w:rPr>
          <w:spacing w:val="-6"/>
          <w:sz w:val="24"/>
        </w:rPr>
        <w:t xml:space="preserve"> </w:t>
      </w:r>
      <w:r>
        <w:rPr>
          <w:sz w:val="24"/>
        </w:rPr>
        <w:t>indicates</w:t>
      </w:r>
      <w:r>
        <w:rPr>
          <w:spacing w:val="-6"/>
          <w:sz w:val="24"/>
        </w:rPr>
        <w:t xml:space="preserve"> </w:t>
      </w:r>
      <w:r>
        <w:rPr>
          <w:sz w:val="24"/>
        </w:rPr>
        <w:t>that</w:t>
      </w:r>
      <w:r>
        <w:rPr>
          <w:spacing w:val="-5"/>
          <w:sz w:val="24"/>
        </w:rPr>
        <w:t xml:space="preserve"> </w:t>
      </w:r>
      <w:r>
        <w:rPr>
          <w:sz w:val="24"/>
        </w:rPr>
        <w:t>since</w:t>
      </w:r>
      <w:r>
        <w:rPr>
          <w:spacing w:val="-6"/>
          <w:sz w:val="24"/>
        </w:rPr>
        <w:t xml:space="preserve"> </w:t>
      </w:r>
      <w:r>
        <w:rPr>
          <w:sz w:val="24"/>
        </w:rPr>
        <w:t>December</w:t>
      </w:r>
      <w:r>
        <w:rPr>
          <w:spacing w:val="-6"/>
          <w:sz w:val="24"/>
        </w:rPr>
        <w:t xml:space="preserve"> </w:t>
      </w:r>
      <w:r>
        <w:rPr>
          <w:sz w:val="24"/>
        </w:rPr>
        <w:t>2021,</w:t>
      </w:r>
      <w:r>
        <w:rPr>
          <w:spacing w:val="-5"/>
          <w:sz w:val="24"/>
        </w:rPr>
        <w:t xml:space="preserve"> </w:t>
      </w:r>
      <w:r>
        <w:rPr>
          <w:sz w:val="24"/>
        </w:rPr>
        <w:t>the</w:t>
      </w:r>
      <w:r>
        <w:rPr>
          <w:spacing w:val="-6"/>
          <w:sz w:val="24"/>
        </w:rPr>
        <w:t xml:space="preserve"> </w:t>
      </w:r>
      <w:r>
        <w:rPr>
          <w:sz w:val="24"/>
        </w:rPr>
        <w:t>programme</w:t>
      </w:r>
      <w:r>
        <w:rPr>
          <w:spacing w:val="-6"/>
          <w:sz w:val="24"/>
        </w:rPr>
        <w:t xml:space="preserve"> </w:t>
      </w:r>
      <w:r>
        <w:rPr>
          <w:sz w:val="24"/>
        </w:rPr>
        <w:t>has</w:t>
      </w:r>
      <w:r>
        <w:rPr>
          <w:spacing w:val="-4"/>
          <w:sz w:val="24"/>
        </w:rPr>
        <w:t xml:space="preserve"> </w:t>
      </w:r>
      <w:r>
        <w:rPr>
          <w:sz w:val="24"/>
        </w:rPr>
        <w:t>supported the delivery of more than 1.25 million parcels to people in need: 750,000-plus self-isolation parcels and more than 500,000 hardship parcels.</w:t>
      </w:r>
    </w:p>
    <w:p w14:paraId="538CAC4E" w14:textId="77777777" w:rsidR="00FC459B" w:rsidRDefault="00FC459B">
      <w:pPr>
        <w:pStyle w:val="BodyText"/>
        <w:spacing w:before="10"/>
        <w:rPr>
          <w:sz w:val="20"/>
        </w:rPr>
      </w:pPr>
    </w:p>
    <w:p w14:paraId="56BB154F" w14:textId="77777777" w:rsidR="00FC459B" w:rsidRDefault="00E40552">
      <w:pPr>
        <w:pStyle w:val="ListParagraph"/>
        <w:numPr>
          <w:ilvl w:val="0"/>
          <w:numId w:val="8"/>
        </w:numPr>
        <w:tabs>
          <w:tab w:val="left" w:pos="861"/>
        </w:tabs>
        <w:ind w:left="861" w:right="1434"/>
        <w:rPr>
          <w:sz w:val="24"/>
        </w:rPr>
      </w:pPr>
      <w:r>
        <w:rPr>
          <w:sz w:val="24"/>
        </w:rPr>
        <w:t>Budget</w:t>
      </w:r>
      <w:r>
        <w:rPr>
          <w:spacing w:val="-4"/>
          <w:sz w:val="24"/>
        </w:rPr>
        <w:t xml:space="preserve"> </w:t>
      </w:r>
      <w:r>
        <w:rPr>
          <w:sz w:val="24"/>
        </w:rPr>
        <w:t>2023</w:t>
      </w:r>
      <w:r>
        <w:rPr>
          <w:spacing w:val="-5"/>
          <w:sz w:val="24"/>
        </w:rPr>
        <w:t xml:space="preserve"> </w:t>
      </w:r>
      <w:r>
        <w:rPr>
          <w:sz w:val="24"/>
        </w:rPr>
        <w:t>provided</w:t>
      </w:r>
      <w:r>
        <w:rPr>
          <w:spacing w:val="-5"/>
          <w:sz w:val="24"/>
        </w:rPr>
        <w:t xml:space="preserve"> </w:t>
      </w:r>
      <w:r>
        <w:rPr>
          <w:sz w:val="24"/>
        </w:rPr>
        <w:t>$24.800</w:t>
      </w:r>
      <w:r>
        <w:rPr>
          <w:spacing w:val="-5"/>
          <w:sz w:val="24"/>
        </w:rPr>
        <w:t xml:space="preserve"> </w:t>
      </w:r>
      <w:r>
        <w:rPr>
          <w:sz w:val="24"/>
        </w:rPr>
        <w:t>million</w:t>
      </w:r>
      <w:r>
        <w:rPr>
          <w:spacing w:val="-3"/>
          <w:sz w:val="24"/>
        </w:rPr>
        <w:t xml:space="preserve"> </w:t>
      </w:r>
      <w:r>
        <w:rPr>
          <w:sz w:val="24"/>
        </w:rPr>
        <w:t>over</w:t>
      </w:r>
      <w:r>
        <w:rPr>
          <w:spacing w:val="-3"/>
          <w:sz w:val="24"/>
        </w:rPr>
        <w:t xml:space="preserve"> </w:t>
      </w:r>
      <w:r>
        <w:rPr>
          <w:sz w:val="24"/>
        </w:rPr>
        <w:t>two</w:t>
      </w:r>
      <w:r>
        <w:rPr>
          <w:spacing w:val="-3"/>
          <w:sz w:val="24"/>
        </w:rPr>
        <w:t xml:space="preserve"> </w:t>
      </w:r>
      <w:r>
        <w:rPr>
          <w:sz w:val="24"/>
        </w:rPr>
        <w:t>years</w:t>
      </w:r>
      <w:r>
        <w:rPr>
          <w:spacing w:val="-5"/>
          <w:sz w:val="24"/>
        </w:rPr>
        <w:t xml:space="preserve"> </w:t>
      </w:r>
      <w:r>
        <w:rPr>
          <w:sz w:val="24"/>
        </w:rPr>
        <w:t>for</w:t>
      </w:r>
      <w:r>
        <w:rPr>
          <w:spacing w:val="-3"/>
          <w:sz w:val="24"/>
        </w:rPr>
        <w:t xml:space="preserve"> </w:t>
      </w:r>
      <w:r>
        <w:rPr>
          <w:sz w:val="24"/>
        </w:rPr>
        <w:t>a</w:t>
      </w:r>
      <w:r>
        <w:rPr>
          <w:spacing w:val="-5"/>
          <w:sz w:val="24"/>
        </w:rPr>
        <w:t xml:space="preserve"> </w:t>
      </w:r>
      <w:r>
        <w:rPr>
          <w:sz w:val="24"/>
        </w:rPr>
        <w:t>scaled</w:t>
      </w:r>
      <w:r>
        <w:rPr>
          <w:spacing w:val="-5"/>
          <w:sz w:val="24"/>
        </w:rPr>
        <w:t xml:space="preserve"> </w:t>
      </w:r>
      <w:r>
        <w:rPr>
          <w:sz w:val="24"/>
        </w:rPr>
        <w:t>Food Secure Communities Programme. The programme focuses on three interconnected areas:</w:t>
      </w:r>
    </w:p>
    <w:p w14:paraId="622D63E5" w14:textId="77777777" w:rsidR="00FC459B" w:rsidRDefault="00FC459B">
      <w:pPr>
        <w:pStyle w:val="BodyText"/>
        <w:spacing w:before="10"/>
        <w:rPr>
          <w:sz w:val="20"/>
        </w:rPr>
      </w:pPr>
    </w:p>
    <w:p w14:paraId="025E2D20" w14:textId="77777777" w:rsidR="00FC459B" w:rsidRDefault="00E40552">
      <w:pPr>
        <w:pStyle w:val="ListParagraph"/>
        <w:numPr>
          <w:ilvl w:val="1"/>
          <w:numId w:val="8"/>
        </w:numPr>
        <w:tabs>
          <w:tab w:val="left" w:pos="1582"/>
        </w:tabs>
        <w:ind w:right="728"/>
        <w:rPr>
          <w:sz w:val="24"/>
        </w:rPr>
      </w:pPr>
      <w:r>
        <w:rPr>
          <w:sz w:val="24"/>
        </w:rPr>
        <w:t>maintaining</w:t>
      </w:r>
      <w:r>
        <w:rPr>
          <w:spacing w:val="-7"/>
          <w:sz w:val="24"/>
        </w:rPr>
        <w:t xml:space="preserve"> </w:t>
      </w:r>
      <w:r>
        <w:rPr>
          <w:sz w:val="24"/>
        </w:rPr>
        <w:t>the</w:t>
      </w:r>
      <w:r>
        <w:rPr>
          <w:spacing w:val="-5"/>
          <w:sz w:val="24"/>
        </w:rPr>
        <w:t xml:space="preserve"> </w:t>
      </w:r>
      <w:r>
        <w:rPr>
          <w:sz w:val="24"/>
        </w:rPr>
        <w:t>community</w:t>
      </w:r>
      <w:r>
        <w:rPr>
          <w:spacing w:val="-7"/>
          <w:sz w:val="24"/>
        </w:rPr>
        <w:t xml:space="preserve"> </w:t>
      </w:r>
      <w:r>
        <w:rPr>
          <w:sz w:val="24"/>
        </w:rPr>
        <w:t>food</w:t>
      </w:r>
      <w:r>
        <w:rPr>
          <w:spacing w:val="-7"/>
          <w:sz w:val="24"/>
        </w:rPr>
        <w:t xml:space="preserve"> </w:t>
      </w:r>
      <w:r>
        <w:rPr>
          <w:sz w:val="24"/>
        </w:rPr>
        <w:t>distribution</w:t>
      </w:r>
      <w:r>
        <w:rPr>
          <w:spacing w:val="-7"/>
          <w:sz w:val="24"/>
        </w:rPr>
        <w:t xml:space="preserve"> </w:t>
      </w:r>
      <w:r>
        <w:rPr>
          <w:sz w:val="24"/>
        </w:rPr>
        <w:t>infrastructure</w:t>
      </w:r>
      <w:r>
        <w:rPr>
          <w:spacing w:val="-5"/>
          <w:sz w:val="24"/>
        </w:rPr>
        <w:t xml:space="preserve"> </w:t>
      </w:r>
      <w:r>
        <w:rPr>
          <w:sz w:val="24"/>
        </w:rPr>
        <w:t>to</w:t>
      </w:r>
      <w:r>
        <w:rPr>
          <w:spacing w:val="-7"/>
          <w:sz w:val="24"/>
        </w:rPr>
        <w:t xml:space="preserve"> </w:t>
      </w:r>
      <w:r>
        <w:rPr>
          <w:sz w:val="24"/>
        </w:rPr>
        <w:t>collect</w:t>
      </w:r>
      <w:r>
        <w:rPr>
          <w:spacing w:val="-6"/>
          <w:sz w:val="24"/>
        </w:rPr>
        <w:t xml:space="preserve"> </w:t>
      </w:r>
      <w:r>
        <w:rPr>
          <w:sz w:val="24"/>
        </w:rPr>
        <w:t>and deliver high volumes of surplus and wholesale food – $15.000 million over two years</w:t>
      </w:r>
    </w:p>
    <w:p w14:paraId="71F5CB6F" w14:textId="77777777" w:rsidR="00FC459B" w:rsidRDefault="00FC459B">
      <w:pPr>
        <w:rPr>
          <w:sz w:val="24"/>
        </w:rPr>
        <w:sectPr w:rsidR="00FC459B">
          <w:pgSz w:w="11910" w:h="16840"/>
          <w:pgMar w:top="1340" w:right="740" w:bottom="1180" w:left="1300" w:header="715" w:footer="983" w:gutter="0"/>
          <w:cols w:space="720"/>
        </w:sectPr>
      </w:pPr>
    </w:p>
    <w:p w14:paraId="7D8A64F9" w14:textId="77777777" w:rsidR="00FC459B" w:rsidRDefault="00E40552">
      <w:pPr>
        <w:pStyle w:val="ListParagraph"/>
        <w:numPr>
          <w:ilvl w:val="1"/>
          <w:numId w:val="8"/>
        </w:numPr>
        <w:tabs>
          <w:tab w:val="left" w:pos="1580"/>
          <w:tab w:val="left" w:pos="1582"/>
        </w:tabs>
        <w:spacing w:before="87"/>
        <w:ind w:right="795"/>
        <w:jc w:val="both"/>
        <w:rPr>
          <w:sz w:val="24"/>
        </w:rPr>
      </w:pPr>
      <w:r>
        <w:rPr>
          <w:sz w:val="24"/>
        </w:rPr>
        <w:lastRenderedPageBreak/>
        <w:t>continuing to invest in long-term approaches food security such as co- ops,</w:t>
      </w:r>
      <w:r>
        <w:rPr>
          <w:spacing w:val="-7"/>
          <w:sz w:val="24"/>
        </w:rPr>
        <w:t xml:space="preserve"> </w:t>
      </w:r>
      <w:r>
        <w:rPr>
          <w:sz w:val="24"/>
        </w:rPr>
        <w:t>social</w:t>
      </w:r>
      <w:r>
        <w:rPr>
          <w:spacing w:val="-4"/>
          <w:sz w:val="24"/>
        </w:rPr>
        <w:t xml:space="preserve"> </w:t>
      </w:r>
      <w:r>
        <w:rPr>
          <w:sz w:val="24"/>
        </w:rPr>
        <w:t>enterprises</w:t>
      </w:r>
      <w:r>
        <w:rPr>
          <w:spacing w:val="-4"/>
          <w:sz w:val="24"/>
        </w:rPr>
        <w:t xml:space="preserve"> </w:t>
      </w:r>
      <w:r>
        <w:rPr>
          <w:sz w:val="24"/>
        </w:rPr>
        <w:t>and</w:t>
      </w:r>
      <w:r>
        <w:rPr>
          <w:spacing w:val="-6"/>
          <w:sz w:val="24"/>
        </w:rPr>
        <w:t xml:space="preserve"> </w:t>
      </w:r>
      <w:r>
        <w:rPr>
          <w:sz w:val="24"/>
        </w:rPr>
        <w:t>māra</w:t>
      </w:r>
      <w:r>
        <w:rPr>
          <w:spacing w:val="-6"/>
          <w:sz w:val="24"/>
        </w:rPr>
        <w:t xml:space="preserve"> </w:t>
      </w:r>
      <w:r>
        <w:rPr>
          <w:sz w:val="24"/>
        </w:rPr>
        <w:t>kai</w:t>
      </w:r>
      <w:r>
        <w:rPr>
          <w:spacing w:val="-6"/>
          <w:sz w:val="24"/>
        </w:rPr>
        <w:t xml:space="preserve"> </w:t>
      </w:r>
      <w:r>
        <w:rPr>
          <w:sz w:val="24"/>
        </w:rPr>
        <w:t>on</w:t>
      </w:r>
      <w:r>
        <w:rPr>
          <w:spacing w:val="-4"/>
          <w:sz w:val="24"/>
        </w:rPr>
        <w:t xml:space="preserve"> </w:t>
      </w:r>
      <w:r>
        <w:rPr>
          <w:sz w:val="24"/>
        </w:rPr>
        <w:t>a</w:t>
      </w:r>
      <w:r>
        <w:rPr>
          <w:spacing w:val="-6"/>
          <w:sz w:val="24"/>
        </w:rPr>
        <w:t xml:space="preserve"> </w:t>
      </w:r>
      <w:r>
        <w:rPr>
          <w:sz w:val="24"/>
        </w:rPr>
        <w:t>pathway</w:t>
      </w:r>
      <w:r>
        <w:rPr>
          <w:spacing w:val="-6"/>
          <w:sz w:val="24"/>
        </w:rPr>
        <w:t xml:space="preserve"> </w:t>
      </w:r>
      <w:r>
        <w:rPr>
          <w:sz w:val="24"/>
        </w:rPr>
        <w:t>to</w:t>
      </w:r>
      <w:r>
        <w:rPr>
          <w:spacing w:val="-4"/>
          <w:sz w:val="24"/>
        </w:rPr>
        <w:t xml:space="preserve"> </w:t>
      </w:r>
      <w:r>
        <w:rPr>
          <w:sz w:val="24"/>
        </w:rPr>
        <w:t>self-sustainability – $4.000 million in 2023/24 and $3.500 million in 2024/25.</w:t>
      </w:r>
    </w:p>
    <w:p w14:paraId="41509AC5" w14:textId="77777777" w:rsidR="00FC459B" w:rsidRDefault="00FC459B">
      <w:pPr>
        <w:pStyle w:val="BodyText"/>
        <w:spacing w:before="10"/>
        <w:rPr>
          <w:sz w:val="20"/>
        </w:rPr>
      </w:pPr>
    </w:p>
    <w:p w14:paraId="4C4E4A36" w14:textId="77777777" w:rsidR="00FC459B" w:rsidRDefault="00E40552">
      <w:pPr>
        <w:pStyle w:val="ListParagraph"/>
        <w:numPr>
          <w:ilvl w:val="1"/>
          <w:numId w:val="8"/>
        </w:numPr>
        <w:tabs>
          <w:tab w:val="left" w:pos="1582"/>
        </w:tabs>
        <w:ind w:right="873"/>
        <w:rPr>
          <w:sz w:val="24"/>
        </w:rPr>
      </w:pPr>
      <w:r>
        <w:rPr>
          <w:sz w:val="24"/>
        </w:rPr>
        <w:t>$2.300 million transitionary funding in 2023/24 to support community food</w:t>
      </w:r>
      <w:r>
        <w:rPr>
          <w:spacing w:val="-5"/>
          <w:sz w:val="24"/>
        </w:rPr>
        <w:t xml:space="preserve"> </w:t>
      </w:r>
      <w:r>
        <w:rPr>
          <w:sz w:val="24"/>
        </w:rPr>
        <w:t>providers</w:t>
      </w:r>
      <w:r>
        <w:rPr>
          <w:spacing w:val="-5"/>
          <w:sz w:val="24"/>
        </w:rPr>
        <w:t xml:space="preserve"> </w:t>
      </w:r>
      <w:r>
        <w:rPr>
          <w:sz w:val="24"/>
        </w:rPr>
        <w:t>to</w:t>
      </w:r>
      <w:r>
        <w:rPr>
          <w:spacing w:val="-4"/>
          <w:sz w:val="24"/>
        </w:rPr>
        <w:t xml:space="preserve"> </w:t>
      </w:r>
      <w:r>
        <w:rPr>
          <w:sz w:val="24"/>
        </w:rPr>
        <w:t>meet</w:t>
      </w:r>
      <w:r>
        <w:rPr>
          <w:spacing w:val="-4"/>
          <w:sz w:val="24"/>
        </w:rPr>
        <w:t xml:space="preserve"> </w:t>
      </w:r>
      <w:r>
        <w:rPr>
          <w:sz w:val="24"/>
        </w:rPr>
        <w:t>current</w:t>
      </w:r>
      <w:r>
        <w:rPr>
          <w:spacing w:val="-4"/>
          <w:sz w:val="24"/>
        </w:rPr>
        <w:t xml:space="preserve"> </w:t>
      </w:r>
      <w:r>
        <w:rPr>
          <w:sz w:val="24"/>
        </w:rPr>
        <w:t>increased</w:t>
      </w:r>
      <w:r>
        <w:rPr>
          <w:spacing w:val="-5"/>
          <w:sz w:val="24"/>
        </w:rPr>
        <w:t xml:space="preserve"> </w:t>
      </w:r>
      <w:r>
        <w:rPr>
          <w:sz w:val="24"/>
        </w:rPr>
        <w:t>demand</w:t>
      </w:r>
      <w:r>
        <w:rPr>
          <w:spacing w:val="-4"/>
          <w:sz w:val="24"/>
        </w:rPr>
        <w:t xml:space="preserve"> </w:t>
      </w:r>
      <w:r>
        <w:rPr>
          <w:sz w:val="24"/>
        </w:rPr>
        <w:t>and</w:t>
      </w:r>
      <w:r>
        <w:rPr>
          <w:spacing w:val="-5"/>
          <w:sz w:val="24"/>
        </w:rPr>
        <w:t xml:space="preserve"> </w:t>
      </w:r>
      <w:r>
        <w:rPr>
          <w:sz w:val="24"/>
        </w:rPr>
        <w:t>transition</w:t>
      </w:r>
      <w:r>
        <w:rPr>
          <w:spacing w:val="-5"/>
          <w:sz w:val="24"/>
        </w:rPr>
        <w:t xml:space="preserve"> </w:t>
      </w:r>
      <w:r>
        <w:rPr>
          <w:sz w:val="24"/>
        </w:rPr>
        <w:t>out</w:t>
      </w:r>
      <w:r>
        <w:rPr>
          <w:spacing w:val="-4"/>
          <w:sz w:val="24"/>
        </w:rPr>
        <w:t xml:space="preserve"> </w:t>
      </w:r>
      <w:r>
        <w:rPr>
          <w:sz w:val="24"/>
        </w:rPr>
        <w:t>of reliance on government funding. This is the equivalent of supporting around three months of food support activity.</w:t>
      </w:r>
    </w:p>
    <w:p w14:paraId="7281E0DE" w14:textId="77777777" w:rsidR="00FC459B" w:rsidRDefault="00FC459B">
      <w:pPr>
        <w:pStyle w:val="BodyText"/>
        <w:spacing w:before="10"/>
        <w:rPr>
          <w:sz w:val="20"/>
        </w:rPr>
      </w:pPr>
    </w:p>
    <w:p w14:paraId="7B9C8A06" w14:textId="77777777" w:rsidR="00FC459B" w:rsidRDefault="00E40552">
      <w:pPr>
        <w:pStyle w:val="ListParagraph"/>
        <w:numPr>
          <w:ilvl w:val="0"/>
          <w:numId w:val="8"/>
        </w:numPr>
        <w:tabs>
          <w:tab w:val="left" w:pos="861"/>
        </w:tabs>
        <w:spacing w:before="1"/>
        <w:ind w:left="861" w:right="889"/>
        <w:rPr>
          <w:sz w:val="24"/>
        </w:rPr>
      </w:pPr>
      <w:r>
        <w:rPr>
          <w:sz w:val="24"/>
        </w:rPr>
        <w:t>The ongoing investment signalled in this package is a clear step back from funding the delivery of food parcels, while maintaining the core community food</w:t>
      </w:r>
      <w:r>
        <w:rPr>
          <w:spacing w:val="-6"/>
          <w:sz w:val="24"/>
        </w:rPr>
        <w:t xml:space="preserve"> </w:t>
      </w:r>
      <w:r>
        <w:rPr>
          <w:sz w:val="24"/>
        </w:rPr>
        <w:t>distribution</w:t>
      </w:r>
      <w:r>
        <w:rPr>
          <w:spacing w:val="-6"/>
          <w:sz w:val="24"/>
        </w:rPr>
        <w:t xml:space="preserve"> </w:t>
      </w:r>
      <w:r>
        <w:rPr>
          <w:sz w:val="24"/>
        </w:rPr>
        <w:t>infrastructure,</w:t>
      </w:r>
      <w:r>
        <w:rPr>
          <w:spacing w:val="-5"/>
          <w:sz w:val="24"/>
        </w:rPr>
        <w:t xml:space="preserve"> </w:t>
      </w:r>
      <w:r>
        <w:rPr>
          <w:sz w:val="24"/>
        </w:rPr>
        <w:t>and</w:t>
      </w:r>
      <w:r>
        <w:rPr>
          <w:spacing w:val="-4"/>
          <w:sz w:val="24"/>
        </w:rPr>
        <w:t xml:space="preserve"> </w:t>
      </w:r>
      <w:r>
        <w:rPr>
          <w:sz w:val="24"/>
        </w:rPr>
        <w:t>pivoting</w:t>
      </w:r>
      <w:r>
        <w:rPr>
          <w:spacing w:val="-4"/>
          <w:sz w:val="24"/>
        </w:rPr>
        <w:t xml:space="preserve"> </w:t>
      </w:r>
      <w:r>
        <w:rPr>
          <w:sz w:val="24"/>
        </w:rPr>
        <w:t>towards</w:t>
      </w:r>
      <w:r>
        <w:rPr>
          <w:spacing w:val="-6"/>
          <w:sz w:val="24"/>
        </w:rPr>
        <w:t xml:space="preserve"> </w:t>
      </w:r>
      <w:r>
        <w:rPr>
          <w:sz w:val="24"/>
        </w:rPr>
        <w:t>more</w:t>
      </w:r>
      <w:r>
        <w:rPr>
          <w:spacing w:val="-6"/>
          <w:sz w:val="24"/>
        </w:rPr>
        <w:t xml:space="preserve"> </w:t>
      </w:r>
      <w:r>
        <w:rPr>
          <w:sz w:val="24"/>
        </w:rPr>
        <w:t>investment</w:t>
      </w:r>
      <w:r>
        <w:rPr>
          <w:spacing w:val="-5"/>
          <w:sz w:val="24"/>
        </w:rPr>
        <w:t xml:space="preserve"> </w:t>
      </w:r>
      <w:r>
        <w:rPr>
          <w:sz w:val="24"/>
        </w:rPr>
        <w:t>in</w:t>
      </w:r>
      <w:r>
        <w:rPr>
          <w:spacing w:val="-6"/>
          <w:sz w:val="24"/>
        </w:rPr>
        <w:t xml:space="preserve"> </w:t>
      </w:r>
      <w:r>
        <w:rPr>
          <w:sz w:val="24"/>
        </w:rPr>
        <w:t xml:space="preserve">food </w:t>
      </w:r>
      <w:r>
        <w:rPr>
          <w:spacing w:val="-2"/>
          <w:sz w:val="24"/>
        </w:rPr>
        <w:t>security.</w:t>
      </w:r>
    </w:p>
    <w:p w14:paraId="3F67FF3E" w14:textId="77777777" w:rsidR="00FC459B" w:rsidRDefault="00FC459B">
      <w:pPr>
        <w:pStyle w:val="BodyText"/>
        <w:spacing w:before="9"/>
        <w:rPr>
          <w:sz w:val="20"/>
        </w:rPr>
      </w:pPr>
    </w:p>
    <w:p w14:paraId="13B7B921" w14:textId="77777777" w:rsidR="00FC459B" w:rsidRDefault="00E40552">
      <w:pPr>
        <w:pStyle w:val="ListParagraph"/>
        <w:numPr>
          <w:ilvl w:val="0"/>
          <w:numId w:val="8"/>
        </w:numPr>
        <w:tabs>
          <w:tab w:val="left" w:pos="861"/>
        </w:tabs>
        <w:spacing w:before="1"/>
        <w:ind w:left="861" w:right="743"/>
        <w:rPr>
          <w:sz w:val="24"/>
        </w:rPr>
      </w:pPr>
      <w:r>
        <w:rPr>
          <w:sz w:val="24"/>
        </w:rPr>
        <w:t>While</w:t>
      </w:r>
      <w:r>
        <w:rPr>
          <w:spacing w:val="-4"/>
          <w:sz w:val="24"/>
        </w:rPr>
        <w:t xml:space="preserve"> </w:t>
      </w:r>
      <w:r>
        <w:rPr>
          <w:sz w:val="24"/>
        </w:rPr>
        <w:t>many</w:t>
      </w:r>
      <w:r>
        <w:rPr>
          <w:spacing w:val="-4"/>
          <w:sz w:val="24"/>
        </w:rPr>
        <w:t xml:space="preserve"> </w:t>
      </w:r>
      <w:r>
        <w:rPr>
          <w:sz w:val="24"/>
        </w:rPr>
        <w:t>key</w:t>
      </w:r>
      <w:r>
        <w:rPr>
          <w:spacing w:val="-4"/>
          <w:sz w:val="24"/>
        </w:rPr>
        <w:t xml:space="preserve"> </w:t>
      </w:r>
      <w:r>
        <w:rPr>
          <w:sz w:val="24"/>
        </w:rPr>
        <w:t>indicators</w:t>
      </w:r>
      <w:r>
        <w:rPr>
          <w:spacing w:val="-4"/>
          <w:sz w:val="24"/>
        </w:rPr>
        <w:t xml:space="preserve"> </w:t>
      </w:r>
      <w:r>
        <w:rPr>
          <w:sz w:val="24"/>
        </w:rPr>
        <w:t>demonstrate</w:t>
      </w:r>
      <w:r>
        <w:rPr>
          <w:spacing w:val="-6"/>
          <w:sz w:val="24"/>
        </w:rPr>
        <w:t xml:space="preserve"> </w:t>
      </w:r>
      <w:r>
        <w:rPr>
          <w:sz w:val="24"/>
        </w:rPr>
        <w:t>an</w:t>
      </w:r>
      <w:r>
        <w:rPr>
          <w:spacing w:val="-6"/>
          <w:sz w:val="24"/>
        </w:rPr>
        <w:t xml:space="preserve"> </w:t>
      </w:r>
      <w:r>
        <w:rPr>
          <w:sz w:val="24"/>
        </w:rPr>
        <w:t>improving</w:t>
      </w:r>
      <w:r>
        <w:rPr>
          <w:spacing w:val="-4"/>
          <w:sz w:val="24"/>
        </w:rPr>
        <w:t xml:space="preserve"> </w:t>
      </w:r>
      <w:r>
        <w:rPr>
          <w:sz w:val="24"/>
        </w:rPr>
        <w:t>trend,</w:t>
      </w:r>
      <w:r>
        <w:rPr>
          <w:spacing w:val="-5"/>
          <w:sz w:val="24"/>
        </w:rPr>
        <w:t xml:space="preserve"> </w:t>
      </w:r>
      <w:r>
        <w:rPr>
          <w:sz w:val="24"/>
        </w:rPr>
        <w:t>reporting</w:t>
      </w:r>
      <w:r>
        <w:rPr>
          <w:spacing w:val="-6"/>
          <w:sz w:val="24"/>
        </w:rPr>
        <w:t xml:space="preserve"> </w:t>
      </w:r>
      <w:r>
        <w:rPr>
          <w:sz w:val="24"/>
        </w:rPr>
        <w:t>from</w:t>
      </w:r>
      <w:r>
        <w:rPr>
          <w:spacing w:val="-6"/>
          <w:sz w:val="24"/>
        </w:rPr>
        <w:t xml:space="preserve"> </w:t>
      </w:r>
      <w:r>
        <w:rPr>
          <w:sz w:val="24"/>
        </w:rPr>
        <w:t>the sector demonstrates an ongoing high demand for support, due to impacts of COVID-19, the recent weather events and cost of living increases. Additionally, recent economic data suggests this demand may continue in the short-term. There remains a risk that the $2.300 million transitionary funding support for community food providers will be insufficient to support the sector to step down and transition away from funding emergency food parcels.</w:t>
      </w:r>
    </w:p>
    <w:p w14:paraId="0A45E508" w14:textId="77777777" w:rsidR="00FC459B" w:rsidRDefault="00FC459B">
      <w:pPr>
        <w:pStyle w:val="BodyText"/>
        <w:spacing w:before="10"/>
        <w:rPr>
          <w:sz w:val="20"/>
        </w:rPr>
      </w:pPr>
    </w:p>
    <w:p w14:paraId="367026AB" w14:textId="77777777" w:rsidR="00FC459B" w:rsidRDefault="00E40552">
      <w:pPr>
        <w:pStyle w:val="ListParagraph"/>
        <w:numPr>
          <w:ilvl w:val="0"/>
          <w:numId w:val="8"/>
        </w:numPr>
        <w:tabs>
          <w:tab w:val="left" w:pos="861"/>
        </w:tabs>
        <w:ind w:left="861" w:right="794"/>
        <w:rPr>
          <w:sz w:val="24"/>
        </w:rPr>
      </w:pPr>
      <w:r>
        <w:rPr>
          <w:sz w:val="24"/>
        </w:rPr>
        <w:t>MSD has identified up to $6.000 million in underspend in the Care in Communities</w:t>
      </w:r>
      <w:r>
        <w:rPr>
          <w:spacing w:val="-5"/>
          <w:sz w:val="24"/>
        </w:rPr>
        <w:t xml:space="preserve"> </w:t>
      </w:r>
      <w:r>
        <w:rPr>
          <w:sz w:val="24"/>
        </w:rPr>
        <w:t>self-isolation</w:t>
      </w:r>
      <w:r>
        <w:rPr>
          <w:spacing w:val="-5"/>
          <w:sz w:val="24"/>
        </w:rPr>
        <w:t xml:space="preserve"> </w:t>
      </w:r>
      <w:r>
        <w:rPr>
          <w:sz w:val="24"/>
        </w:rPr>
        <w:t>food</w:t>
      </w:r>
      <w:r>
        <w:rPr>
          <w:spacing w:val="-5"/>
          <w:sz w:val="24"/>
        </w:rPr>
        <w:t xml:space="preserve"> </w:t>
      </w:r>
      <w:r>
        <w:rPr>
          <w:sz w:val="24"/>
        </w:rPr>
        <w:t>funding,</w:t>
      </w:r>
      <w:r>
        <w:rPr>
          <w:spacing w:val="-4"/>
          <w:sz w:val="24"/>
        </w:rPr>
        <w:t xml:space="preserve"> </w:t>
      </w:r>
      <w:r>
        <w:rPr>
          <w:sz w:val="24"/>
        </w:rPr>
        <w:t>which</w:t>
      </w:r>
      <w:r>
        <w:rPr>
          <w:spacing w:val="-5"/>
          <w:sz w:val="24"/>
        </w:rPr>
        <w:t xml:space="preserve"> </w:t>
      </w:r>
      <w:r>
        <w:rPr>
          <w:sz w:val="24"/>
        </w:rPr>
        <w:t>ends</w:t>
      </w:r>
      <w:r>
        <w:rPr>
          <w:spacing w:val="-5"/>
          <w:sz w:val="24"/>
        </w:rPr>
        <w:t xml:space="preserve"> </w:t>
      </w:r>
      <w:r>
        <w:rPr>
          <w:sz w:val="24"/>
        </w:rPr>
        <w:t>on</w:t>
      </w:r>
      <w:r>
        <w:rPr>
          <w:spacing w:val="-5"/>
          <w:sz w:val="24"/>
        </w:rPr>
        <w:t xml:space="preserve"> </w:t>
      </w:r>
      <w:r>
        <w:rPr>
          <w:sz w:val="24"/>
        </w:rPr>
        <w:t>30</w:t>
      </w:r>
      <w:r>
        <w:rPr>
          <w:spacing w:val="-5"/>
          <w:sz w:val="24"/>
        </w:rPr>
        <w:t xml:space="preserve"> </w:t>
      </w:r>
      <w:r>
        <w:rPr>
          <w:sz w:val="24"/>
        </w:rPr>
        <w:t>June</w:t>
      </w:r>
      <w:r>
        <w:rPr>
          <w:spacing w:val="-3"/>
          <w:sz w:val="24"/>
        </w:rPr>
        <w:t xml:space="preserve"> </w:t>
      </w:r>
      <w:r>
        <w:rPr>
          <w:sz w:val="24"/>
        </w:rPr>
        <w:t>2023.</w:t>
      </w:r>
      <w:r>
        <w:rPr>
          <w:spacing w:val="-6"/>
          <w:sz w:val="24"/>
        </w:rPr>
        <w:t xml:space="preserve"> </w:t>
      </w:r>
      <w:r>
        <w:rPr>
          <w:sz w:val="24"/>
        </w:rPr>
        <w:t>Due</w:t>
      </w:r>
      <w:r>
        <w:rPr>
          <w:spacing w:val="-5"/>
          <w:sz w:val="24"/>
        </w:rPr>
        <w:t xml:space="preserve"> </w:t>
      </w:r>
      <w:r>
        <w:rPr>
          <w:sz w:val="24"/>
        </w:rPr>
        <w:t>to forecasts that included potential spikes in demand in the lead-up to winter being lower than forecast.</w:t>
      </w:r>
    </w:p>
    <w:p w14:paraId="078841E5" w14:textId="77777777" w:rsidR="00FC459B" w:rsidRDefault="00FC459B">
      <w:pPr>
        <w:pStyle w:val="BodyText"/>
        <w:spacing w:before="10"/>
        <w:rPr>
          <w:sz w:val="20"/>
        </w:rPr>
      </w:pPr>
    </w:p>
    <w:p w14:paraId="1154A485" w14:textId="77777777" w:rsidR="00FC459B" w:rsidRDefault="00E40552">
      <w:pPr>
        <w:pStyle w:val="ListParagraph"/>
        <w:numPr>
          <w:ilvl w:val="0"/>
          <w:numId w:val="8"/>
        </w:numPr>
        <w:tabs>
          <w:tab w:val="left" w:pos="861"/>
        </w:tabs>
        <w:ind w:left="861" w:right="796"/>
        <w:rPr>
          <w:sz w:val="24"/>
        </w:rPr>
      </w:pPr>
      <w:r>
        <w:rPr>
          <w:sz w:val="24"/>
        </w:rPr>
        <w:t>This</w:t>
      </w:r>
      <w:r>
        <w:rPr>
          <w:spacing w:val="-6"/>
          <w:sz w:val="24"/>
        </w:rPr>
        <w:t xml:space="preserve"> </w:t>
      </w:r>
      <w:r>
        <w:rPr>
          <w:sz w:val="24"/>
        </w:rPr>
        <w:t>paper</w:t>
      </w:r>
      <w:r>
        <w:rPr>
          <w:spacing w:val="-4"/>
          <w:sz w:val="24"/>
        </w:rPr>
        <w:t xml:space="preserve"> </w:t>
      </w:r>
      <w:r>
        <w:rPr>
          <w:sz w:val="24"/>
        </w:rPr>
        <w:t>seeks</w:t>
      </w:r>
      <w:r>
        <w:rPr>
          <w:spacing w:val="-4"/>
          <w:sz w:val="24"/>
        </w:rPr>
        <w:t xml:space="preserve"> </w:t>
      </w:r>
      <w:r>
        <w:rPr>
          <w:sz w:val="24"/>
        </w:rPr>
        <w:t>to</w:t>
      </w:r>
      <w:r>
        <w:rPr>
          <w:spacing w:val="-6"/>
          <w:sz w:val="24"/>
        </w:rPr>
        <w:t xml:space="preserve"> </w:t>
      </w:r>
      <w:r>
        <w:rPr>
          <w:sz w:val="24"/>
        </w:rPr>
        <w:t>extend</w:t>
      </w:r>
      <w:r>
        <w:rPr>
          <w:spacing w:val="-4"/>
          <w:sz w:val="24"/>
        </w:rPr>
        <w:t xml:space="preserve"> </w:t>
      </w:r>
      <w:r>
        <w:rPr>
          <w:sz w:val="24"/>
        </w:rPr>
        <w:t>the</w:t>
      </w:r>
      <w:r>
        <w:rPr>
          <w:spacing w:val="-4"/>
          <w:sz w:val="24"/>
        </w:rPr>
        <w:t xml:space="preserve"> </w:t>
      </w:r>
      <w:r>
        <w:rPr>
          <w:sz w:val="24"/>
        </w:rPr>
        <w:t>transitional</w:t>
      </w:r>
      <w:r>
        <w:rPr>
          <w:spacing w:val="-4"/>
          <w:sz w:val="24"/>
        </w:rPr>
        <w:t xml:space="preserve"> </w:t>
      </w:r>
      <w:r>
        <w:rPr>
          <w:sz w:val="24"/>
        </w:rPr>
        <w:t>period</w:t>
      </w:r>
      <w:r>
        <w:rPr>
          <w:spacing w:val="-4"/>
          <w:sz w:val="24"/>
        </w:rPr>
        <w:t xml:space="preserve"> </w:t>
      </w:r>
      <w:r>
        <w:rPr>
          <w:sz w:val="24"/>
        </w:rPr>
        <w:t>for</w:t>
      </w:r>
      <w:r>
        <w:rPr>
          <w:spacing w:val="-6"/>
          <w:sz w:val="24"/>
        </w:rPr>
        <w:t xml:space="preserve"> </w:t>
      </w:r>
      <w:r>
        <w:rPr>
          <w:sz w:val="24"/>
        </w:rPr>
        <w:t>community</w:t>
      </w:r>
      <w:r>
        <w:rPr>
          <w:spacing w:val="-4"/>
          <w:sz w:val="24"/>
        </w:rPr>
        <w:t xml:space="preserve"> </w:t>
      </w:r>
      <w:r>
        <w:rPr>
          <w:sz w:val="24"/>
        </w:rPr>
        <w:t>food</w:t>
      </w:r>
      <w:r>
        <w:rPr>
          <w:spacing w:val="-6"/>
          <w:sz w:val="24"/>
        </w:rPr>
        <w:t xml:space="preserve"> </w:t>
      </w:r>
      <w:r>
        <w:rPr>
          <w:sz w:val="24"/>
        </w:rPr>
        <w:t>support up to six months, utilising the remaining Care in the Community underspend.</w:t>
      </w:r>
    </w:p>
    <w:p w14:paraId="773829E0" w14:textId="77777777" w:rsidR="00FC459B" w:rsidRDefault="00FC459B">
      <w:pPr>
        <w:pStyle w:val="BodyText"/>
        <w:spacing w:before="10"/>
        <w:rPr>
          <w:sz w:val="20"/>
        </w:rPr>
      </w:pPr>
    </w:p>
    <w:p w14:paraId="40AB72FB" w14:textId="77777777" w:rsidR="00FC459B" w:rsidRDefault="00E40552">
      <w:pPr>
        <w:pStyle w:val="ListParagraph"/>
        <w:numPr>
          <w:ilvl w:val="0"/>
          <w:numId w:val="8"/>
        </w:numPr>
        <w:tabs>
          <w:tab w:val="left" w:pos="861"/>
        </w:tabs>
        <w:ind w:left="861" w:right="781"/>
        <w:rPr>
          <w:sz w:val="24"/>
        </w:rPr>
      </w:pPr>
      <w:r>
        <w:rPr>
          <w:sz w:val="24"/>
        </w:rPr>
        <w:t>Any additional funding will be clearly targeted and monitored to ensure MSD maintains a step down in the number of providers operating, as well as ensuring</w:t>
      </w:r>
      <w:r>
        <w:rPr>
          <w:spacing w:val="-5"/>
          <w:sz w:val="24"/>
        </w:rPr>
        <w:t xml:space="preserve"> </w:t>
      </w:r>
      <w:r>
        <w:rPr>
          <w:sz w:val="24"/>
        </w:rPr>
        <w:t>use</w:t>
      </w:r>
      <w:r>
        <w:rPr>
          <w:spacing w:val="-5"/>
          <w:sz w:val="24"/>
        </w:rPr>
        <w:t xml:space="preserve"> </w:t>
      </w:r>
      <w:r>
        <w:rPr>
          <w:sz w:val="24"/>
        </w:rPr>
        <w:t>of</w:t>
      </w:r>
      <w:r>
        <w:rPr>
          <w:spacing w:val="-6"/>
          <w:sz w:val="24"/>
        </w:rPr>
        <w:t xml:space="preserve"> </w:t>
      </w:r>
      <w:r>
        <w:rPr>
          <w:sz w:val="24"/>
        </w:rPr>
        <w:t>funding</w:t>
      </w:r>
      <w:r>
        <w:rPr>
          <w:spacing w:val="-5"/>
          <w:sz w:val="24"/>
        </w:rPr>
        <w:t xml:space="preserve"> </w:t>
      </w:r>
      <w:r>
        <w:rPr>
          <w:sz w:val="24"/>
        </w:rPr>
        <w:t>is</w:t>
      </w:r>
      <w:r>
        <w:rPr>
          <w:spacing w:val="-5"/>
          <w:sz w:val="24"/>
        </w:rPr>
        <w:t xml:space="preserve"> </w:t>
      </w:r>
      <w:r>
        <w:rPr>
          <w:sz w:val="24"/>
        </w:rPr>
        <w:t>supported</w:t>
      </w:r>
      <w:r>
        <w:rPr>
          <w:spacing w:val="-3"/>
          <w:sz w:val="24"/>
        </w:rPr>
        <w:t xml:space="preserve"> </w:t>
      </w:r>
      <w:r>
        <w:rPr>
          <w:sz w:val="24"/>
        </w:rPr>
        <w:t>by</w:t>
      </w:r>
      <w:r>
        <w:rPr>
          <w:spacing w:val="-3"/>
          <w:sz w:val="24"/>
        </w:rPr>
        <w:t xml:space="preserve"> </w:t>
      </w:r>
      <w:r>
        <w:rPr>
          <w:sz w:val="24"/>
        </w:rPr>
        <w:t>robust</w:t>
      </w:r>
      <w:r>
        <w:rPr>
          <w:spacing w:val="-4"/>
          <w:sz w:val="24"/>
        </w:rPr>
        <w:t xml:space="preserve"> </w:t>
      </w:r>
      <w:r>
        <w:rPr>
          <w:sz w:val="24"/>
        </w:rPr>
        <w:t>assessment</w:t>
      </w:r>
      <w:r>
        <w:rPr>
          <w:spacing w:val="-6"/>
          <w:sz w:val="24"/>
        </w:rPr>
        <w:t xml:space="preserve"> </w:t>
      </w:r>
      <w:r>
        <w:rPr>
          <w:sz w:val="24"/>
        </w:rPr>
        <w:t>and</w:t>
      </w:r>
      <w:r>
        <w:rPr>
          <w:spacing w:val="-3"/>
          <w:sz w:val="24"/>
        </w:rPr>
        <w:t xml:space="preserve"> </w:t>
      </w:r>
      <w:r>
        <w:rPr>
          <w:sz w:val="24"/>
        </w:rPr>
        <w:t>connection</w:t>
      </w:r>
      <w:r>
        <w:rPr>
          <w:spacing w:val="-3"/>
          <w:sz w:val="24"/>
        </w:rPr>
        <w:t xml:space="preserve"> </w:t>
      </w:r>
      <w:r>
        <w:rPr>
          <w:sz w:val="24"/>
        </w:rPr>
        <w:t>to other services.</w:t>
      </w:r>
    </w:p>
    <w:p w14:paraId="0C66E3B9" w14:textId="77777777" w:rsidR="00FC459B" w:rsidRDefault="00FC459B">
      <w:pPr>
        <w:pStyle w:val="BodyText"/>
        <w:spacing w:before="10"/>
        <w:rPr>
          <w:sz w:val="20"/>
        </w:rPr>
      </w:pPr>
    </w:p>
    <w:p w14:paraId="623AF032" w14:textId="77777777" w:rsidR="00FC459B" w:rsidRDefault="00E40552">
      <w:pPr>
        <w:pStyle w:val="ListParagraph"/>
        <w:numPr>
          <w:ilvl w:val="0"/>
          <w:numId w:val="8"/>
        </w:numPr>
        <w:tabs>
          <w:tab w:val="left" w:pos="861"/>
        </w:tabs>
        <w:ind w:left="861" w:right="875"/>
        <w:rPr>
          <w:sz w:val="24"/>
        </w:rPr>
      </w:pPr>
      <w:r>
        <w:rPr>
          <w:sz w:val="24"/>
        </w:rPr>
        <w:t>Communications with the sector will continue to reiterate the intention to support the sector to step down and transition away from funding of emergency food parcels. This funding acknowledges that demand may continue in the short-term and the lead-in time needed to connect with other services</w:t>
      </w:r>
      <w:r>
        <w:rPr>
          <w:spacing w:val="-4"/>
          <w:sz w:val="24"/>
        </w:rPr>
        <w:t xml:space="preserve"> </w:t>
      </w:r>
      <w:r>
        <w:rPr>
          <w:sz w:val="24"/>
        </w:rPr>
        <w:t>for</w:t>
      </w:r>
      <w:r>
        <w:rPr>
          <w:spacing w:val="-6"/>
          <w:sz w:val="24"/>
        </w:rPr>
        <w:t xml:space="preserve"> </w:t>
      </w:r>
      <w:r>
        <w:rPr>
          <w:sz w:val="24"/>
        </w:rPr>
        <w:t>long-term</w:t>
      </w:r>
      <w:r>
        <w:rPr>
          <w:spacing w:val="-4"/>
          <w:sz w:val="24"/>
        </w:rPr>
        <w:t xml:space="preserve"> </w:t>
      </w:r>
      <w:r>
        <w:rPr>
          <w:sz w:val="24"/>
        </w:rPr>
        <w:t>support,</w:t>
      </w:r>
      <w:r>
        <w:rPr>
          <w:spacing w:val="-5"/>
          <w:sz w:val="24"/>
        </w:rPr>
        <w:t xml:space="preserve"> </w:t>
      </w:r>
      <w:r>
        <w:rPr>
          <w:sz w:val="24"/>
        </w:rPr>
        <w:t>as</w:t>
      </w:r>
      <w:r>
        <w:rPr>
          <w:spacing w:val="-4"/>
          <w:sz w:val="24"/>
        </w:rPr>
        <w:t xml:space="preserve"> </w:t>
      </w:r>
      <w:r>
        <w:rPr>
          <w:sz w:val="24"/>
        </w:rPr>
        <w:t>this</w:t>
      </w:r>
      <w:r>
        <w:rPr>
          <w:spacing w:val="-4"/>
          <w:sz w:val="24"/>
        </w:rPr>
        <w:t xml:space="preserve"> </w:t>
      </w:r>
      <w:r>
        <w:rPr>
          <w:sz w:val="24"/>
        </w:rPr>
        <w:t>funding</w:t>
      </w:r>
      <w:r>
        <w:rPr>
          <w:spacing w:val="-4"/>
          <w:sz w:val="24"/>
        </w:rPr>
        <w:t xml:space="preserve"> </w:t>
      </w:r>
      <w:r>
        <w:rPr>
          <w:sz w:val="24"/>
        </w:rPr>
        <w:t>will</w:t>
      </w:r>
      <w:r>
        <w:rPr>
          <w:spacing w:val="-4"/>
          <w:sz w:val="24"/>
        </w:rPr>
        <w:t xml:space="preserve"> </w:t>
      </w:r>
      <w:r>
        <w:rPr>
          <w:sz w:val="24"/>
        </w:rPr>
        <w:t>not</w:t>
      </w:r>
      <w:r>
        <w:rPr>
          <w:spacing w:val="-5"/>
          <w:sz w:val="24"/>
        </w:rPr>
        <w:t xml:space="preserve"> </w:t>
      </w:r>
      <w:r>
        <w:rPr>
          <w:sz w:val="24"/>
        </w:rPr>
        <w:t>extend</w:t>
      </w:r>
      <w:r>
        <w:rPr>
          <w:spacing w:val="-4"/>
          <w:sz w:val="24"/>
        </w:rPr>
        <w:t xml:space="preserve"> </w:t>
      </w:r>
      <w:r>
        <w:rPr>
          <w:sz w:val="24"/>
        </w:rPr>
        <w:t>beyond</w:t>
      </w:r>
      <w:r>
        <w:rPr>
          <w:spacing w:val="-4"/>
          <w:sz w:val="24"/>
        </w:rPr>
        <w:t xml:space="preserve"> </w:t>
      </w:r>
      <w:r>
        <w:rPr>
          <w:sz w:val="24"/>
        </w:rPr>
        <w:t>the</w:t>
      </w:r>
      <w:r>
        <w:rPr>
          <w:spacing w:val="-6"/>
          <w:sz w:val="24"/>
        </w:rPr>
        <w:t xml:space="preserve"> </w:t>
      </w:r>
      <w:r>
        <w:rPr>
          <w:sz w:val="24"/>
        </w:rPr>
        <w:t>six- month period.</w:t>
      </w:r>
    </w:p>
    <w:p w14:paraId="0A1D8CA7" w14:textId="77777777" w:rsidR="00FC459B" w:rsidRDefault="00FC459B">
      <w:pPr>
        <w:pStyle w:val="BodyText"/>
        <w:spacing w:before="10"/>
        <w:rPr>
          <w:sz w:val="20"/>
        </w:rPr>
      </w:pPr>
    </w:p>
    <w:p w14:paraId="2AA99805" w14:textId="77777777" w:rsidR="00FC459B" w:rsidRDefault="00E40552">
      <w:pPr>
        <w:pStyle w:val="ListParagraph"/>
        <w:numPr>
          <w:ilvl w:val="0"/>
          <w:numId w:val="8"/>
        </w:numPr>
        <w:tabs>
          <w:tab w:val="left" w:pos="861"/>
        </w:tabs>
        <w:ind w:left="861" w:right="902"/>
        <w:rPr>
          <w:sz w:val="24"/>
        </w:rPr>
      </w:pPr>
      <w:r>
        <w:rPr>
          <w:sz w:val="24"/>
        </w:rPr>
        <w:t>To</w:t>
      </w:r>
      <w:r>
        <w:rPr>
          <w:spacing w:val="-3"/>
          <w:sz w:val="24"/>
        </w:rPr>
        <w:t xml:space="preserve"> </w:t>
      </w:r>
      <w:r>
        <w:rPr>
          <w:sz w:val="24"/>
        </w:rPr>
        <w:t>support</w:t>
      </w:r>
      <w:r>
        <w:rPr>
          <w:spacing w:val="-6"/>
          <w:sz w:val="24"/>
        </w:rPr>
        <w:t xml:space="preserve"> </w:t>
      </w:r>
      <w:r>
        <w:rPr>
          <w:sz w:val="24"/>
        </w:rPr>
        <w:t>continued</w:t>
      </w:r>
      <w:r>
        <w:rPr>
          <w:spacing w:val="-5"/>
          <w:sz w:val="24"/>
        </w:rPr>
        <w:t xml:space="preserve"> </w:t>
      </w:r>
      <w:r>
        <w:rPr>
          <w:sz w:val="24"/>
        </w:rPr>
        <w:t>monitoring</w:t>
      </w:r>
      <w:r>
        <w:rPr>
          <w:spacing w:val="-5"/>
          <w:sz w:val="24"/>
        </w:rPr>
        <w:t xml:space="preserve"> </w:t>
      </w:r>
      <w:r>
        <w:rPr>
          <w:sz w:val="24"/>
        </w:rPr>
        <w:t>of</w:t>
      </w:r>
      <w:r>
        <w:rPr>
          <w:spacing w:val="-6"/>
          <w:sz w:val="24"/>
        </w:rPr>
        <w:t xml:space="preserve"> </w:t>
      </w:r>
      <w:r>
        <w:rPr>
          <w:sz w:val="24"/>
        </w:rPr>
        <w:t>a</w:t>
      </w:r>
      <w:r>
        <w:rPr>
          <w:spacing w:val="-5"/>
          <w:sz w:val="24"/>
        </w:rPr>
        <w:t xml:space="preserve"> </w:t>
      </w:r>
      <w:r>
        <w:rPr>
          <w:sz w:val="24"/>
        </w:rPr>
        <w:t>longer</w:t>
      </w:r>
      <w:r>
        <w:rPr>
          <w:spacing w:val="-5"/>
          <w:sz w:val="24"/>
        </w:rPr>
        <w:t xml:space="preserve"> </w:t>
      </w:r>
      <w:r>
        <w:rPr>
          <w:sz w:val="24"/>
        </w:rPr>
        <w:t>transition</w:t>
      </w:r>
      <w:r>
        <w:rPr>
          <w:spacing w:val="-3"/>
          <w:sz w:val="24"/>
        </w:rPr>
        <w:t xml:space="preserve"> </w:t>
      </w:r>
      <w:r>
        <w:rPr>
          <w:sz w:val="24"/>
        </w:rPr>
        <w:t>period,</w:t>
      </w:r>
      <w:r>
        <w:rPr>
          <w:spacing w:val="-4"/>
          <w:sz w:val="24"/>
        </w:rPr>
        <w:t xml:space="preserve"> </w:t>
      </w:r>
      <w:r>
        <w:rPr>
          <w:sz w:val="24"/>
        </w:rPr>
        <w:t>this</w:t>
      </w:r>
      <w:r>
        <w:rPr>
          <w:spacing w:val="-5"/>
          <w:sz w:val="24"/>
        </w:rPr>
        <w:t xml:space="preserve"> </w:t>
      </w:r>
      <w:r>
        <w:rPr>
          <w:sz w:val="24"/>
        </w:rPr>
        <w:t>paper</w:t>
      </w:r>
      <w:r>
        <w:rPr>
          <w:spacing w:val="-3"/>
          <w:sz w:val="24"/>
        </w:rPr>
        <w:t xml:space="preserve"> </w:t>
      </w:r>
      <w:r>
        <w:rPr>
          <w:sz w:val="24"/>
        </w:rPr>
        <w:t>also seeks to fund the administration costs of the programme in 2023/24 of up to</w:t>
      </w:r>
    </w:p>
    <w:p w14:paraId="4739B7E1" w14:textId="77777777" w:rsidR="00FC459B" w:rsidRDefault="00E40552">
      <w:pPr>
        <w:pStyle w:val="BodyText"/>
        <w:ind w:left="861" w:right="717"/>
      </w:pPr>
      <w:r>
        <w:t>$0.500</w:t>
      </w:r>
      <w:r>
        <w:rPr>
          <w:spacing w:val="-5"/>
        </w:rPr>
        <w:t xml:space="preserve"> </w:t>
      </w:r>
      <w:r>
        <w:t>million</w:t>
      </w:r>
      <w:r>
        <w:rPr>
          <w:spacing w:val="-6"/>
        </w:rPr>
        <w:t xml:space="preserve"> </w:t>
      </w:r>
      <w:r>
        <w:t>from</w:t>
      </w:r>
      <w:r>
        <w:rPr>
          <w:spacing w:val="-5"/>
        </w:rPr>
        <w:t xml:space="preserve"> </w:t>
      </w:r>
      <w:r>
        <w:t>general</w:t>
      </w:r>
      <w:r>
        <w:rPr>
          <w:spacing w:val="-6"/>
        </w:rPr>
        <w:t xml:space="preserve"> </w:t>
      </w:r>
      <w:r>
        <w:t>underspends</w:t>
      </w:r>
      <w:r>
        <w:rPr>
          <w:spacing w:val="-5"/>
        </w:rPr>
        <w:t xml:space="preserve"> </w:t>
      </w:r>
      <w:r>
        <w:t>in</w:t>
      </w:r>
      <w:r>
        <w:rPr>
          <w:spacing w:val="-6"/>
        </w:rPr>
        <w:t xml:space="preserve"> </w:t>
      </w:r>
      <w:r>
        <w:t>the</w:t>
      </w:r>
      <w:r>
        <w:rPr>
          <w:spacing w:val="-5"/>
        </w:rPr>
        <w:t xml:space="preserve"> </w:t>
      </w:r>
      <w:r>
        <w:t>Community</w:t>
      </w:r>
      <w:r>
        <w:rPr>
          <w:spacing w:val="-5"/>
        </w:rPr>
        <w:t xml:space="preserve"> </w:t>
      </w:r>
      <w:r>
        <w:t>Support</w:t>
      </w:r>
      <w:r>
        <w:rPr>
          <w:spacing w:val="-5"/>
        </w:rPr>
        <w:t xml:space="preserve"> </w:t>
      </w:r>
      <w:r>
        <w:t>Services MCA category, Developing and Managing Community Services.</w:t>
      </w:r>
    </w:p>
    <w:p w14:paraId="0C501832" w14:textId="77777777" w:rsidR="00FC459B" w:rsidRDefault="00FC459B">
      <w:pPr>
        <w:pStyle w:val="BodyText"/>
        <w:spacing w:before="10"/>
        <w:rPr>
          <w:sz w:val="20"/>
        </w:rPr>
      </w:pPr>
    </w:p>
    <w:p w14:paraId="77BCE764" w14:textId="77777777" w:rsidR="00FC459B" w:rsidRDefault="00E40552">
      <w:pPr>
        <w:pStyle w:val="ListParagraph"/>
        <w:numPr>
          <w:ilvl w:val="0"/>
          <w:numId w:val="8"/>
        </w:numPr>
        <w:tabs>
          <w:tab w:val="left" w:pos="861"/>
        </w:tabs>
        <w:ind w:left="861" w:right="1127"/>
        <w:rPr>
          <w:sz w:val="24"/>
        </w:rPr>
      </w:pPr>
      <w:r>
        <w:rPr>
          <w:sz w:val="24"/>
        </w:rPr>
        <w:t>I seek agreement to transfer funding in-principle for the Food Secure Communities</w:t>
      </w:r>
      <w:r>
        <w:rPr>
          <w:spacing w:val="-5"/>
          <w:sz w:val="24"/>
        </w:rPr>
        <w:t xml:space="preserve"> </w:t>
      </w:r>
      <w:r>
        <w:rPr>
          <w:sz w:val="24"/>
        </w:rPr>
        <w:t>Programme</w:t>
      </w:r>
      <w:r>
        <w:rPr>
          <w:spacing w:val="-5"/>
          <w:sz w:val="24"/>
        </w:rPr>
        <w:t xml:space="preserve"> </w:t>
      </w:r>
      <w:r>
        <w:rPr>
          <w:sz w:val="24"/>
        </w:rPr>
        <w:t>of</w:t>
      </w:r>
      <w:r>
        <w:rPr>
          <w:spacing w:val="-4"/>
          <w:sz w:val="24"/>
        </w:rPr>
        <w:t xml:space="preserve"> </w:t>
      </w:r>
      <w:r>
        <w:rPr>
          <w:sz w:val="24"/>
        </w:rPr>
        <w:t>up</w:t>
      </w:r>
      <w:r>
        <w:rPr>
          <w:spacing w:val="-3"/>
          <w:sz w:val="24"/>
        </w:rPr>
        <w:t xml:space="preserve"> </w:t>
      </w:r>
      <w:r>
        <w:rPr>
          <w:sz w:val="24"/>
        </w:rPr>
        <w:t>to</w:t>
      </w:r>
      <w:r>
        <w:rPr>
          <w:spacing w:val="-5"/>
          <w:sz w:val="24"/>
        </w:rPr>
        <w:t xml:space="preserve"> </w:t>
      </w:r>
      <w:r>
        <w:rPr>
          <w:sz w:val="24"/>
        </w:rPr>
        <w:t>$6.500</w:t>
      </w:r>
      <w:r>
        <w:rPr>
          <w:spacing w:val="-5"/>
          <w:sz w:val="24"/>
        </w:rPr>
        <w:t xml:space="preserve"> </w:t>
      </w:r>
      <w:r>
        <w:rPr>
          <w:sz w:val="24"/>
        </w:rPr>
        <w:t>million</w:t>
      </w:r>
      <w:r>
        <w:rPr>
          <w:spacing w:val="-5"/>
          <w:sz w:val="24"/>
        </w:rPr>
        <w:t xml:space="preserve"> </w:t>
      </w:r>
      <w:r>
        <w:rPr>
          <w:sz w:val="24"/>
        </w:rPr>
        <w:t>from</w:t>
      </w:r>
      <w:r>
        <w:rPr>
          <w:spacing w:val="-5"/>
          <w:sz w:val="24"/>
        </w:rPr>
        <w:t xml:space="preserve"> </w:t>
      </w:r>
      <w:r>
        <w:rPr>
          <w:sz w:val="24"/>
        </w:rPr>
        <w:t>2022/23</w:t>
      </w:r>
      <w:r>
        <w:rPr>
          <w:spacing w:val="-5"/>
          <w:sz w:val="24"/>
        </w:rPr>
        <w:t xml:space="preserve"> </w:t>
      </w:r>
      <w:r>
        <w:rPr>
          <w:sz w:val="24"/>
        </w:rPr>
        <w:t>to</w:t>
      </w:r>
      <w:r>
        <w:rPr>
          <w:spacing w:val="-3"/>
          <w:sz w:val="24"/>
        </w:rPr>
        <w:t xml:space="preserve"> </w:t>
      </w:r>
      <w:r>
        <w:rPr>
          <w:sz w:val="24"/>
        </w:rPr>
        <w:t>2023/24.</w:t>
      </w:r>
    </w:p>
    <w:p w14:paraId="2505CE22" w14:textId="77777777" w:rsidR="00FC459B" w:rsidRDefault="00FC459B">
      <w:pPr>
        <w:pStyle w:val="BodyText"/>
        <w:spacing w:before="10"/>
        <w:rPr>
          <w:sz w:val="20"/>
        </w:rPr>
      </w:pPr>
    </w:p>
    <w:p w14:paraId="6AC1A9EB" w14:textId="77777777" w:rsidR="00FC459B" w:rsidRDefault="00E40552">
      <w:pPr>
        <w:ind w:left="141"/>
        <w:rPr>
          <w:i/>
          <w:sz w:val="24"/>
        </w:rPr>
      </w:pPr>
      <w:r>
        <w:rPr>
          <w:i/>
          <w:sz w:val="24"/>
        </w:rPr>
        <w:t>Additional</w:t>
      </w:r>
      <w:r>
        <w:rPr>
          <w:i/>
          <w:spacing w:val="-5"/>
          <w:sz w:val="24"/>
        </w:rPr>
        <w:t xml:space="preserve"> </w:t>
      </w:r>
      <w:r>
        <w:rPr>
          <w:i/>
          <w:sz w:val="24"/>
        </w:rPr>
        <w:t>underspend</w:t>
      </w:r>
      <w:r>
        <w:rPr>
          <w:i/>
          <w:spacing w:val="-5"/>
          <w:sz w:val="24"/>
        </w:rPr>
        <w:t xml:space="preserve"> </w:t>
      </w:r>
      <w:r>
        <w:rPr>
          <w:i/>
          <w:spacing w:val="-2"/>
          <w:sz w:val="24"/>
        </w:rPr>
        <w:t>transfers</w:t>
      </w:r>
    </w:p>
    <w:p w14:paraId="22A085B9" w14:textId="77777777" w:rsidR="00FC459B" w:rsidRDefault="00FC459B">
      <w:pPr>
        <w:rPr>
          <w:sz w:val="24"/>
        </w:rPr>
        <w:sectPr w:rsidR="00FC459B">
          <w:pgSz w:w="11910" w:h="16840"/>
          <w:pgMar w:top="1340" w:right="740" w:bottom="1180" w:left="1300" w:header="715" w:footer="983" w:gutter="0"/>
          <w:cols w:space="720"/>
        </w:sectPr>
      </w:pPr>
    </w:p>
    <w:p w14:paraId="0336CC86" w14:textId="77777777" w:rsidR="00FC459B" w:rsidRDefault="00E40552">
      <w:pPr>
        <w:pStyle w:val="ListParagraph"/>
        <w:numPr>
          <w:ilvl w:val="0"/>
          <w:numId w:val="8"/>
        </w:numPr>
        <w:tabs>
          <w:tab w:val="left" w:pos="861"/>
        </w:tabs>
        <w:spacing w:before="87"/>
        <w:ind w:left="861" w:right="823"/>
        <w:rPr>
          <w:sz w:val="24"/>
        </w:rPr>
      </w:pPr>
      <w:r>
        <w:rPr>
          <w:sz w:val="24"/>
        </w:rPr>
        <w:lastRenderedPageBreak/>
        <w:t>I am also bringing a separate proposal to Cabinet seeking an underspend transfer</w:t>
      </w:r>
      <w:r>
        <w:rPr>
          <w:spacing w:val="-4"/>
          <w:sz w:val="24"/>
        </w:rPr>
        <w:t xml:space="preserve"> </w:t>
      </w:r>
      <w:r>
        <w:rPr>
          <w:sz w:val="24"/>
        </w:rPr>
        <w:t>to</w:t>
      </w:r>
      <w:r>
        <w:rPr>
          <w:spacing w:val="-6"/>
          <w:sz w:val="24"/>
        </w:rPr>
        <w:t xml:space="preserve"> </w:t>
      </w:r>
      <w:r>
        <w:rPr>
          <w:sz w:val="24"/>
        </w:rPr>
        <w:t>fund</w:t>
      </w:r>
      <w:r>
        <w:rPr>
          <w:spacing w:val="-6"/>
          <w:sz w:val="24"/>
        </w:rPr>
        <w:t xml:space="preserve"> </w:t>
      </w:r>
      <w:r>
        <w:rPr>
          <w:sz w:val="24"/>
        </w:rPr>
        <w:t>a</w:t>
      </w:r>
      <w:r>
        <w:rPr>
          <w:spacing w:val="-6"/>
          <w:sz w:val="24"/>
        </w:rPr>
        <w:t xml:space="preserve"> </w:t>
      </w:r>
      <w:r>
        <w:rPr>
          <w:sz w:val="24"/>
        </w:rPr>
        <w:t>targeted</w:t>
      </w:r>
      <w:r>
        <w:rPr>
          <w:spacing w:val="-4"/>
          <w:sz w:val="24"/>
        </w:rPr>
        <w:t xml:space="preserve"> </w:t>
      </w:r>
      <w:r>
        <w:rPr>
          <w:sz w:val="24"/>
        </w:rPr>
        <w:t>Ministerial</w:t>
      </w:r>
      <w:r>
        <w:rPr>
          <w:spacing w:val="-6"/>
          <w:sz w:val="24"/>
        </w:rPr>
        <w:t xml:space="preserve"> </w:t>
      </w:r>
      <w:r>
        <w:rPr>
          <w:sz w:val="24"/>
        </w:rPr>
        <w:t>Welfare</w:t>
      </w:r>
      <w:r>
        <w:rPr>
          <w:spacing w:val="-6"/>
          <w:sz w:val="24"/>
        </w:rPr>
        <w:t xml:space="preserve"> </w:t>
      </w:r>
      <w:r>
        <w:rPr>
          <w:sz w:val="24"/>
        </w:rPr>
        <w:t>Programme</w:t>
      </w:r>
      <w:r>
        <w:rPr>
          <w:spacing w:val="-6"/>
          <w:sz w:val="24"/>
        </w:rPr>
        <w:t xml:space="preserve"> </w:t>
      </w:r>
      <w:r>
        <w:rPr>
          <w:sz w:val="24"/>
        </w:rPr>
        <w:t>to</w:t>
      </w:r>
      <w:r>
        <w:rPr>
          <w:spacing w:val="-4"/>
          <w:sz w:val="24"/>
        </w:rPr>
        <w:t xml:space="preserve"> </w:t>
      </w:r>
      <w:r>
        <w:rPr>
          <w:sz w:val="24"/>
        </w:rPr>
        <w:t>provide</w:t>
      </w:r>
      <w:r>
        <w:rPr>
          <w:spacing w:val="-6"/>
          <w:sz w:val="24"/>
        </w:rPr>
        <w:t xml:space="preserve"> </w:t>
      </w:r>
      <w:r>
        <w:rPr>
          <w:sz w:val="24"/>
        </w:rPr>
        <w:t>financial relief for clients unable to receive their Russian overseas pension due to military conflict.</w:t>
      </w:r>
    </w:p>
    <w:p w14:paraId="6850DAA3" w14:textId="77777777" w:rsidR="00FC459B" w:rsidRDefault="00FC459B">
      <w:pPr>
        <w:pStyle w:val="BodyText"/>
        <w:spacing w:before="10"/>
        <w:rPr>
          <w:sz w:val="20"/>
        </w:rPr>
      </w:pPr>
    </w:p>
    <w:p w14:paraId="00E094A2" w14:textId="77777777" w:rsidR="00FC459B" w:rsidRDefault="00E40552">
      <w:pPr>
        <w:pStyle w:val="Heading1"/>
      </w:pPr>
      <w:bookmarkStart w:id="14" w:name="Financial_Implications"/>
      <w:bookmarkEnd w:id="14"/>
      <w:r>
        <w:t>Financial</w:t>
      </w:r>
      <w:r>
        <w:rPr>
          <w:spacing w:val="-3"/>
        </w:rPr>
        <w:t xml:space="preserve"> </w:t>
      </w:r>
      <w:r>
        <w:rPr>
          <w:spacing w:val="-2"/>
        </w:rPr>
        <w:t>Implications</w:t>
      </w:r>
    </w:p>
    <w:p w14:paraId="42B2C72B" w14:textId="77777777" w:rsidR="00FC459B" w:rsidRDefault="00FC459B">
      <w:pPr>
        <w:pStyle w:val="BodyText"/>
        <w:spacing w:before="10"/>
        <w:rPr>
          <w:b/>
          <w:sz w:val="20"/>
        </w:rPr>
      </w:pPr>
    </w:p>
    <w:p w14:paraId="5F8F9EED" w14:textId="77777777" w:rsidR="00FC459B" w:rsidRDefault="00E40552">
      <w:pPr>
        <w:pStyle w:val="ListParagraph"/>
        <w:numPr>
          <w:ilvl w:val="0"/>
          <w:numId w:val="8"/>
        </w:numPr>
        <w:tabs>
          <w:tab w:val="left" w:pos="861"/>
        </w:tabs>
        <w:spacing w:before="1"/>
        <w:ind w:left="861" w:right="1141"/>
        <w:rPr>
          <w:sz w:val="24"/>
        </w:rPr>
      </w:pPr>
      <w:r>
        <w:rPr>
          <w:sz w:val="24"/>
        </w:rPr>
        <w:t>The funding required for the five high-priority initiatives within Vote Social Development</w:t>
      </w:r>
      <w:r>
        <w:rPr>
          <w:spacing w:val="-4"/>
          <w:sz w:val="24"/>
        </w:rPr>
        <w:t xml:space="preserve"> </w:t>
      </w:r>
      <w:r>
        <w:rPr>
          <w:sz w:val="24"/>
        </w:rPr>
        <w:t>is</w:t>
      </w:r>
      <w:r>
        <w:rPr>
          <w:spacing w:val="-4"/>
          <w:sz w:val="24"/>
        </w:rPr>
        <w:t xml:space="preserve"> </w:t>
      </w:r>
      <w:r>
        <w:rPr>
          <w:sz w:val="24"/>
        </w:rPr>
        <w:t>$23.041</w:t>
      </w:r>
      <w:r>
        <w:rPr>
          <w:spacing w:val="-5"/>
          <w:sz w:val="24"/>
        </w:rPr>
        <w:t xml:space="preserve"> </w:t>
      </w:r>
      <w:r>
        <w:rPr>
          <w:sz w:val="24"/>
        </w:rPr>
        <w:t>million</w:t>
      </w:r>
      <w:r>
        <w:rPr>
          <w:spacing w:val="-5"/>
          <w:sz w:val="24"/>
        </w:rPr>
        <w:t xml:space="preserve"> </w:t>
      </w:r>
      <w:r>
        <w:rPr>
          <w:sz w:val="24"/>
        </w:rPr>
        <w:t>over</w:t>
      </w:r>
      <w:r>
        <w:rPr>
          <w:spacing w:val="-5"/>
          <w:sz w:val="24"/>
        </w:rPr>
        <w:t xml:space="preserve"> </w:t>
      </w:r>
      <w:r>
        <w:rPr>
          <w:sz w:val="24"/>
        </w:rPr>
        <w:t>the</w:t>
      </w:r>
      <w:r>
        <w:rPr>
          <w:spacing w:val="-5"/>
          <w:sz w:val="24"/>
        </w:rPr>
        <w:t xml:space="preserve"> </w:t>
      </w:r>
      <w:r>
        <w:rPr>
          <w:sz w:val="24"/>
        </w:rPr>
        <w:t>forecast</w:t>
      </w:r>
      <w:r>
        <w:rPr>
          <w:spacing w:val="-4"/>
          <w:sz w:val="24"/>
        </w:rPr>
        <w:t xml:space="preserve"> </w:t>
      </w:r>
      <w:r>
        <w:rPr>
          <w:sz w:val="24"/>
        </w:rPr>
        <w:t>period</w:t>
      </w:r>
      <w:r>
        <w:rPr>
          <w:spacing w:val="-4"/>
          <w:sz w:val="24"/>
        </w:rPr>
        <w:t xml:space="preserve"> </w:t>
      </w:r>
      <w:r>
        <w:rPr>
          <w:sz w:val="24"/>
        </w:rPr>
        <w:t>from</w:t>
      </w:r>
      <w:r>
        <w:rPr>
          <w:spacing w:val="-5"/>
          <w:sz w:val="24"/>
        </w:rPr>
        <w:t xml:space="preserve"> </w:t>
      </w:r>
      <w:r>
        <w:rPr>
          <w:sz w:val="24"/>
        </w:rPr>
        <w:t>2023/24</w:t>
      </w:r>
      <w:r>
        <w:rPr>
          <w:spacing w:val="-5"/>
          <w:sz w:val="24"/>
        </w:rPr>
        <w:t xml:space="preserve"> </w:t>
      </w:r>
      <w:r>
        <w:rPr>
          <w:sz w:val="24"/>
        </w:rPr>
        <w:t>and outyears. This is made up of the following:</w:t>
      </w:r>
    </w:p>
    <w:p w14:paraId="23D0DB64" w14:textId="77777777" w:rsidR="00FC459B" w:rsidRDefault="00FC459B">
      <w:pPr>
        <w:pStyle w:val="BodyText"/>
        <w:spacing w:before="9"/>
        <w:rPr>
          <w:sz w:val="20"/>
        </w:rPr>
      </w:pPr>
    </w:p>
    <w:p w14:paraId="1E7D5762" w14:textId="77777777" w:rsidR="00FC459B" w:rsidRDefault="00E40552">
      <w:pPr>
        <w:pStyle w:val="ListParagraph"/>
        <w:numPr>
          <w:ilvl w:val="1"/>
          <w:numId w:val="8"/>
        </w:numPr>
        <w:tabs>
          <w:tab w:val="left" w:pos="1582"/>
        </w:tabs>
        <w:spacing w:before="1"/>
        <w:ind w:right="1182"/>
        <w:rPr>
          <w:sz w:val="24"/>
        </w:rPr>
      </w:pPr>
      <w:r>
        <w:rPr>
          <w:sz w:val="24"/>
        </w:rPr>
        <w:t>Youth</w:t>
      </w:r>
      <w:r>
        <w:rPr>
          <w:spacing w:val="-5"/>
          <w:sz w:val="24"/>
        </w:rPr>
        <w:t xml:space="preserve"> </w:t>
      </w:r>
      <w:r>
        <w:rPr>
          <w:sz w:val="24"/>
        </w:rPr>
        <w:t>Crime</w:t>
      </w:r>
      <w:r>
        <w:rPr>
          <w:spacing w:val="-4"/>
          <w:sz w:val="24"/>
        </w:rPr>
        <w:t xml:space="preserve"> </w:t>
      </w:r>
      <w:r>
        <w:rPr>
          <w:sz w:val="24"/>
        </w:rPr>
        <w:t>cost</w:t>
      </w:r>
      <w:r>
        <w:rPr>
          <w:spacing w:val="-4"/>
          <w:sz w:val="24"/>
        </w:rPr>
        <w:t xml:space="preserve"> </w:t>
      </w:r>
      <w:r>
        <w:rPr>
          <w:sz w:val="24"/>
        </w:rPr>
        <w:t>pressure</w:t>
      </w:r>
      <w:r>
        <w:rPr>
          <w:spacing w:val="-5"/>
          <w:sz w:val="24"/>
        </w:rPr>
        <w:t xml:space="preserve"> </w:t>
      </w:r>
      <w:r>
        <w:rPr>
          <w:sz w:val="24"/>
        </w:rPr>
        <w:t>initiative</w:t>
      </w:r>
      <w:r>
        <w:rPr>
          <w:spacing w:val="-5"/>
          <w:sz w:val="24"/>
        </w:rPr>
        <w:t xml:space="preserve"> </w:t>
      </w:r>
      <w:r>
        <w:rPr>
          <w:sz w:val="24"/>
        </w:rPr>
        <w:t>–</w:t>
      </w:r>
      <w:r>
        <w:rPr>
          <w:spacing w:val="-5"/>
          <w:sz w:val="24"/>
        </w:rPr>
        <w:t xml:space="preserve"> </w:t>
      </w:r>
      <w:r>
        <w:rPr>
          <w:sz w:val="24"/>
        </w:rPr>
        <w:t>$1.906</w:t>
      </w:r>
      <w:r>
        <w:rPr>
          <w:spacing w:val="-4"/>
          <w:sz w:val="24"/>
        </w:rPr>
        <w:t xml:space="preserve"> </w:t>
      </w:r>
      <w:r>
        <w:rPr>
          <w:sz w:val="24"/>
        </w:rPr>
        <w:t>million</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2023/24 financial year;</w:t>
      </w:r>
    </w:p>
    <w:p w14:paraId="498E0C17" w14:textId="77777777" w:rsidR="00FC459B" w:rsidRDefault="00FC459B">
      <w:pPr>
        <w:pStyle w:val="BodyText"/>
        <w:spacing w:before="9"/>
        <w:rPr>
          <w:sz w:val="20"/>
        </w:rPr>
      </w:pPr>
    </w:p>
    <w:p w14:paraId="69729EC0" w14:textId="77777777" w:rsidR="00FC459B" w:rsidRDefault="00E40552">
      <w:pPr>
        <w:pStyle w:val="ListParagraph"/>
        <w:numPr>
          <w:ilvl w:val="1"/>
          <w:numId w:val="8"/>
        </w:numPr>
        <w:tabs>
          <w:tab w:val="left" w:pos="1582"/>
        </w:tabs>
        <w:spacing w:before="1"/>
        <w:ind w:right="1554"/>
        <w:rPr>
          <w:sz w:val="24"/>
        </w:rPr>
      </w:pPr>
      <w:r>
        <w:rPr>
          <w:sz w:val="24"/>
        </w:rPr>
        <w:t>Regional</w:t>
      </w:r>
      <w:r>
        <w:rPr>
          <w:spacing w:val="-7"/>
          <w:sz w:val="24"/>
        </w:rPr>
        <w:t xml:space="preserve"> </w:t>
      </w:r>
      <w:r>
        <w:rPr>
          <w:sz w:val="24"/>
        </w:rPr>
        <w:t>System</w:t>
      </w:r>
      <w:r>
        <w:rPr>
          <w:spacing w:val="-5"/>
          <w:sz w:val="24"/>
        </w:rPr>
        <w:t xml:space="preserve"> </w:t>
      </w:r>
      <w:r>
        <w:rPr>
          <w:sz w:val="24"/>
        </w:rPr>
        <w:t>Leadership</w:t>
      </w:r>
      <w:r>
        <w:rPr>
          <w:spacing w:val="-7"/>
          <w:sz w:val="24"/>
        </w:rPr>
        <w:t xml:space="preserve"> </w:t>
      </w:r>
      <w:r>
        <w:rPr>
          <w:sz w:val="24"/>
        </w:rPr>
        <w:t>Framework</w:t>
      </w:r>
      <w:r>
        <w:rPr>
          <w:spacing w:val="-5"/>
          <w:sz w:val="24"/>
        </w:rPr>
        <w:t xml:space="preserve"> </w:t>
      </w:r>
      <w:r>
        <w:rPr>
          <w:sz w:val="24"/>
        </w:rPr>
        <w:t>–</w:t>
      </w:r>
      <w:r>
        <w:rPr>
          <w:spacing w:val="-7"/>
          <w:sz w:val="24"/>
        </w:rPr>
        <w:t xml:space="preserve"> </w:t>
      </w:r>
      <w:r>
        <w:rPr>
          <w:sz w:val="24"/>
        </w:rPr>
        <w:t>$5.000</w:t>
      </w:r>
      <w:r>
        <w:rPr>
          <w:spacing w:val="-7"/>
          <w:sz w:val="24"/>
        </w:rPr>
        <w:t xml:space="preserve"> </w:t>
      </w:r>
      <w:r>
        <w:rPr>
          <w:sz w:val="24"/>
        </w:rPr>
        <w:t>million</w:t>
      </w:r>
      <w:r>
        <w:rPr>
          <w:spacing w:val="-5"/>
          <w:sz w:val="24"/>
        </w:rPr>
        <w:t xml:space="preserve"> </w:t>
      </w:r>
      <w:r>
        <w:rPr>
          <w:sz w:val="24"/>
        </w:rPr>
        <w:t>in</w:t>
      </w:r>
      <w:r>
        <w:rPr>
          <w:spacing w:val="-7"/>
          <w:sz w:val="24"/>
        </w:rPr>
        <w:t xml:space="preserve"> </w:t>
      </w:r>
      <w:r>
        <w:rPr>
          <w:sz w:val="24"/>
        </w:rPr>
        <w:t>the 2023/24 financial year;</w:t>
      </w:r>
    </w:p>
    <w:p w14:paraId="6D412821" w14:textId="77777777" w:rsidR="00FC459B" w:rsidRDefault="00FC459B">
      <w:pPr>
        <w:pStyle w:val="BodyText"/>
        <w:spacing w:before="10"/>
        <w:rPr>
          <w:sz w:val="20"/>
        </w:rPr>
      </w:pPr>
    </w:p>
    <w:p w14:paraId="77AD67E8" w14:textId="77777777" w:rsidR="00FC459B" w:rsidRDefault="00E40552">
      <w:pPr>
        <w:pStyle w:val="ListParagraph"/>
        <w:numPr>
          <w:ilvl w:val="1"/>
          <w:numId w:val="8"/>
        </w:numPr>
        <w:tabs>
          <w:tab w:val="left" w:pos="1582"/>
        </w:tabs>
        <w:ind w:right="1287"/>
        <w:rPr>
          <w:sz w:val="24"/>
        </w:rPr>
      </w:pPr>
      <w:r>
        <w:rPr>
          <w:sz w:val="24"/>
        </w:rPr>
        <w:t>Social</w:t>
      </w:r>
      <w:r>
        <w:rPr>
          <w:spacing w:val="-6"/>
          <w:sz w:val="24"/>
        </w:rPr>
        <w:t xml:space="preserve"> </w:t>
      </w:r>
      <w:r>
        <w:rPr>
          <w:sz w:val="24"/>
        </w:rPr>
        <w:t>Workers</w:t>
      </w:r>
      <w:r>
        <w:rPr>
          <w:spacing w:val="-4"/>
          <w:sz w:val="24"/>
        </w:rPr>
        <w:t xml:space="preserve"> </w:t>
      </w:r>
      <w:r>
        <w:rPr>
          <w:sz w:val="24"/>
        </w:rPr>
        <w:t>Registration</w:t>
      </w:r>
      <w:r>
        <w:rPr>
          <w:spacing w:val="-6"/>
          <w:sz w:val="24"/>
        </w:rPr>
        <w:t xml:space="preserve"> </w:t>
      </w:r>
      <w:r>
        <w:rPr>
          <w:sz w:val="24"/>
        </w:rPr>
        <w:t>Board</w:t>
      </w:r>
      <w:r>
        <w:rPr>
          <w:spacing w:val="-6"/>
          <w:sz w:val="24"/>
        </w:rPr>
        <w:t xml:space="preserve"> </w:t>
      </w:r>
      <w:r>
        <w:rPr>
          <w:sz w:val="24"/>
        </w:rPr>
        <w:t>–</w:t>
      </w:r>
      <w:r>
        <w:rPr>
          <w:spacing w:val="-6"/>
          <w:sz w:val="24"/>
        </w:rPr>
        <w:t xml:space="preserve"> </w:t>
      </w:r>
      <w:r>
        <w:rPr>
          <w:sz w:val="24"/>
        </w:rPr>
        <w:t>$0.809</w:t>
      </w:r>
      <w:r>
        <w:rPr>
          <w:spacing w:val="-6"/>
          <w:sz w:val="24"/>
        </w:rPr>
        <w:t xml:space="preserve"> </w:t>
      </w:r>
      <w:r>
        <w:rPr>
          <w:sz w:val="24"/>
        </w:rPr>
        <w:t>million</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2023/24 financial year;</w:t>
      </w:r>
    </w:p>
    <w:p w14:paraId="52781B1A" w14:textId="77777777" w:rsidR="00FC459B" w:rsidRDefault="00FC459B">
      <w:pPr>
        <w:pStyle w:val="BodyText"/>
        <w:spacing w:before="10"/>
        <w:rPr>
          <w:sz w:val="20"/>
        </w:rPr>
      </w:pPr>
    </w:p>
    <w:p w14:paraId="64B49CF8" w14:textId="77777777" w:rsidR="00FC459B" w:rsidRDefault="00E40552">
      <w:pPr>
        <w:pStyle w:val="ListParagraph"/>
        <w:numPr>
          <w:ilvl w:val="1"/>
          <w:numId w:val="8"/>
        </w:numPr>
        <w:tabs>
          <w:tab w:val="left" w:pos="1582"/>
        </w:tabs>
        <w:ind w:right="820"/>
        <w:rPr>
          <w:sz w:val="24"/>
        </w:rPr>
      </w:pPr>
      <w:r>
        <w:rPr>
          <w:sz w:val="24"/>
        </w:rPr>
        <w:t>Wage</w:t>
      </w:r>
      <w:r>
        <w:rPr>
          <w:spacing w:val="-6"/>
          <w:sz w:val="24"/>
        </w:rPr>
        <w:t xml:space="preserve"> </w:t>
      </w:r>
      <w:r>
        <w:rPr>
          <w:sz w:val="24"/>
        </w:rPr>
        <w:t>Supplement</w:t>
      </w:r>
      <w:r>
        <w:rPr>
          <w:spacing w:val="-5"/>
          <w:sz w:val="24"/>
        </w:rPr>
        <w:t xml:space="preserve"> </w:t>
      </w:r>
      <w:r>
        <w:rPr>
          <w:sz w:val="24"/>
        </w:rPr>
        <w:t>to</w:t>
      </w:r>
      <w:r>
        <w:rPr>
          <w:spacing w:val="-6"/>
          <w:sz w:val="24"/>
        </w:rPr>
        <w:t xml:space="preserve"> </w:t>
      </w:r>
      <w:r>
        <w:rPr>
          <w:sz w:val="24"/>
        </w:rPr>
        <w:t>replace</w:t>
      </w:r>
      <w:r>
        <w:rPr>
          <w:spacing w:val="-6"/>
          <w:sz w:val="24"/>
        </w:rPr>
        <w:t xml:space="preserve"> </w:t>
      </w:r>
      <w:r>
        <w:rPr>
          <w:sz w:val="24"/>
        </w:rPr>
        <w:t>Minimum</w:t>
      </w:r>
      <w:r>
        <w:rPr>
          <w:spacing w:val="-4"/>
          <w:sz w:val="24"/>
        </w:rPr>
        <w:t xml:space="preserve"> </w:t>
      </w:r>
      <w:r>
        <w:rPr>
          <w:sz w:val="24"/>
        </w:rPr>
        <w:t>Wage</w:t>
      </w:r>
      <w:r>
        <w:rPr>
          <w:spacing w:val="-6"/>
          <w:sz w:val="24"/>
        </w:rPr>
        <w:t xml:space="preserve"> </w:t>
      </w:r>
      <w:r>
        <w:rPr>
          <w:sz w:val="24"/>
        </w:rPr>
        <w:t>Exemption</w:t>
      </w:r>
      <w:r>
        <w:rPr>
          <w:spacing w:val="-4"/>
          <w:sz w:val="24"/>
        </w:rPr>
        <w:t xml:space="preserve"> </w:t>
      </w:r>
      <w:r>
        <w:rPr>
          <w:sz w:val="24"/>
        </w:rPr>
        <w:t>to</w:t>
      </w:r>
      <w:r>
        <w:rPr>
          <w:spacing w:val="-6"/>
          <w:sz w:val="24"/>
        </w:rPr>
        <w:t xml:space="preserve"> </w:t>
      </w:r>
      <w:r>
        <w:rPr>
          <w:sz w:val="24"/>
        </w:rPr>
        <w:t>deliver</w:t>
      </w:r>
      <w:r>
        <w:rPr>
          <w:spacing w:val="-6"/>
          <w:sz w:val="24"/>
        </w:rPr>
        <w:t xml:space="preserve"> </w:t>
      </w:r>
      <w:r>
        <w:rPr>
          <w:sz w:val="24"/>
        </w:rPr>
        <w:t>the supplement payment one year earlier – $11.000 million from 2023/24 and outyears;</w:t>
      </w:r>
    </w:p>
    <w:p w14:paraId="7FF6BED7" w14:textId="77777777" w:rsidR="00FC459B" w:rsidRDefault="00FC459B">
      <w:pPr>
        <w:pStyle w:val="BodyText"/>
        <w:spacing w:before="10"/>
        <w:rPr>
          <w:sz w:val="20"/>
        </w:rPr>
      </w:pPr>
    </w:p>
    <w:p w14:paraId="38043BC3" w14:textId="77777777" w:rsidR="00FC459B" w:rsidRDefault="00E40552">
      <w:pPr>
        <w:pStyle w:val="ListParagraph"/>
        <w:numPr>
          <w:ilvl w:val="1"/>
          <w:numId w:val="8"/>
        </w:numPr>
        <w:tabs>
          <w:tab w:val="left" w:pos="1582"/>
        </w:tabs>
        <w:ind w:right="1048"/>
        <w:rPr>
          <w:sz w:val="24"/>
        </w:rPr>
      </w:pPr>
      <w:r>
        <w:rPr>
          <w:sz w:val="24"/>
        </w:rPr>
        <w:t>Child</w:t>
      </w:r>
      <w:r>
        <w:rPr>
          <w:spacing w:val="-5"/>
          <w:sz w:val="24"/>
        </w:rPr>
        <w:t xml:space="preserve"> </w:t>
      </w:r>
      <w:r>
        <w:rPr>
          <w:sz w:val="24"/>
        </w:rPr>
        <w:t>Support</w:t>
      </w:r>
      <w:r>
        <w:rPr>
          <w:spacing w:val="-4"/>
          <w:sz w:val="24"/>
        </w:rPr>
        <w:t xml:space="preserve"> </w:t>
      </w:r>
      <w:r>
        <w:rPr>
          <w:sz w:val="24"/>
        </w:rPr>
        <w:t>Pass-on</w:t>
      </w:r>
      <w:r>
        <w:rPr>
          <w:spacing w:val="-5"/>
          <w:sz w:val="24"/>
        </w:rPr>
        <w:t xml:space="preserve"> </w:t>
      </w:r>
      <w:r>
        <w:rPr>
          <w:sz w:val="24"/>
        </w:rPr>
        <w:t>cost</w:t>
      </w:r>
      <w:r>
        <w:rPr>
          <w:spacing w:val="-4"/>
          <w:sz w:val="24"/>
        </w:rPr>
        <w:t xml:space="preserve"> </w:t>
      </w:r>
      <w:r>
        <w:rPr>
          <w:sz w:val="24"/>
        </w:rPr>
        <w:t>pressure</w:t>
      </w:r>
      <w:r>
        <w:rPr>
          <w:spacing w:val="-5"/>
          <w:sz w:val="24"/>
        </w:rPr>
        <w:t xml:space="preserve"> </w:t>
      </w:r>
      <w:r>
        <w:rPr>
          <w:sz w:val="24"/>
        </w:rPr>
        <w:t>initiative</w:t>
      </w:r>
      <w:r>
        <w:rPr>
          <w:spacing w:val="-5"/>
          <w:sz w:val="24"/>
        </w:rPr>
        <w:t xml:space="preserve"> </w:t>
      </w:r>
      <w:r>
        <w:rPr>
          <w:sz w:val="24"/>
        </w:rPr>
        <w:t>–</w:t>
      </w:r>
      <w:r>
        <w:rPr>
          <w:spacing w:val="-5"/>
          <w:sz w:val="24"/>
        </w:rPr>
        <w:t xml:space="preserve"> </w:t>
      </w:r>
      <w:r>
        <w:rPr>
          <w:sz w:val="24"/>
        </w:rPr>
        <w:t>$4.326</w:t>
      </w:r>
      <w:r>
        <w:rPr>
          <w:spacing w:val="-3"/>
          <w:sz w:val="24"/>
        </w:rPr>
        <w:t xml:space="preserve"> </w:t>
      </w:r>
      <w:r>
        <w:rPr>
          <w:sz w:val="24"/>
        </w:rPr>
        <w:t>million</w:t>
      </w:r>
      <w:r>
        <w:rPr>
          <w:spacing w:val="-5"/>
          <w:sz w:val="24"/>
        </w:rPr>
        <w:t xml:space="preserve"> </w:t>
      </w:r>
      <w:r>
        <w:rPr>
          <w:sz w:val="24"/>
        </w:rPr>
        <w:t>in</w:t>
      </w:r>
      <w:r>
        <w:rPr>
          <w:spacing w:val="-5"/>
          <w:sz w:val="24"/>
        </w:rPr>
        <w:t xml:space="preserve"> </w:t>
      </w:r>
      <w:r>
        <w:rPr>
          <w:sz w:val="24"/>
        </w:rPr>
        <w:t>the 2023/24 financial year;</w:t>
      </w:r>
    </w:p>
    <w:p w14:paraId="157572D9" w14:textId="77777777" w:rsidR="00FC459B" w:rsidRDefault="00FC459B">
      <w:pPr>
        <w:pStyle w:val="BodyText"/>
        <w:spacing w:before="10"/>
        <w:rPr>
          <w:sz w:val="20"/>
        </w:rPr>
      </w:pPr>
    </w:p>
    <w:p w14:paraId="55C39B7D" w14:textId="77777777" w:rsidR="00FC459B" w:rsidRDefault="00E40552">
      <w:pPr>
        <w:pStyle w:val="ListParagraph"/>
        <w:numPr>
          <w:ilvl w:val="0"/>
          <w:numId w:val="8"/>
        </w:numPr>
        <w:tabs>
          <w:tab w:val="left" w:pos="861"/>
        </w:tabs>
        <w:ind w:left="861" w:right="1035"/>
        <w:rPr>
          <w:sz w:val="24"/>
        </w:rPr>
      </w:pPr>
      <w:r>
        <w:rPr>
          <w:sz w:val="24"/>
        </w:rPr>
        <w:t>Subject</w:t>
      </w:r>
      <w:r>
        <w:rPr>
          <w:spacing w:val="-1"/>
          <w:sz w:val="24"/>
        </w:rPr>
        <w:t xml:space="preserve"> </w:t>
      </w:r>
      <w:r>
        <w:rPr>
          <w:sz w:val="24"/>
        </w:rPr>
        <w:t>to</w:t>
      </w:r>
      <w:r>
        <w:rPr>
          <w:spacing w:val="-2"/>
          <w:sz w:val="24"/>
        </w:rPr>
        <w:t xml:space="preserve"> </w:t>
      </w:r>
      <w:r>
        <w:rPr>
          <w:sz w:val="24"/>
        </w:rPr>
        <w:t>Cabinet’s</w:t>
      </w:r>
      <w:r>
        <w:rPr>
          <w:spacing w:val="-2"/>
          <w:sz w:val="24"/>
        </w:rPr>
        <w:t xml:space="preserve"> </w:t>
      </w:r>
      <w:r>
        <w:rPr>
          <w:sz w:val="24"/>
        </w:rPr>
        <w:t>agreement,</w:t>
      </w:r>
      <w:r>
        <w:rPr>
          <w:spacing w:val="-1"/>
          <w:sz w:val="24"/>
        </w:rPr>
        <w:t xml:space="preserve"> </w:t>
      </w:r>
      <w:r>
        <w:rPr>
          <w:sz w:val="24"/>
        </w:rPr>
        <w:t>this paper</w:t>
      </w:r>
      <w:r>
        <w:rPr>
          <w:spacing w:val="-2"/>
          <w:sz w:val="24"/>
        </w:rPr>
        <w:t xml:space="preserve"> </w:t>
      </w:r>
      <w:r>
        <w:rPr>
          <w:sz w:val="24"/>
        </w:rPr>
        <w:t>seeks agreement</w:t>
      </w:r>
      <w:r>
        <w:rPr>
          <w:spacing w:val="-1"/>
          <w:sz w:val="24"/>
        </w:rPr>
        <w:t xml:space="preserve"> </w:t>
      </w:r>
      <w:r>
        <w:rPr>
          <w:sz w:val="24"/>
        </w:rPr>
        <w:t>in-principle to transfer</w:t>
      </w:r>
      <w:r>
        <w:rPr>
          <w:spacing w:val="-3"/>
          <w:sz w:val="24"/>
        </w:rPr>
        <w:t xml:space="preserve"> </w:t>
      </w:r>
      <w:r>
        <w:rPr>
          <w:sz w:val="24"/>
        </w:rPr>
        <w:t>up</w:t>
      </w:r>
      <w:r>
        <w:rPr>
          <w:spacing w:val="-5"/>
          <w:sz w:val="24"/>
        </w:rPr>
        <w:t xml:space="preserve"> </w:t>
      </w:r>
      <w:r>
        <w:rPr>
          <w:sz w:val="24"/>
        </w:rPr>
        <w:t>to</w:t>
      </w:r>
      <w:r>
        <w:rPr>
          <w:spacing w:val="-3"/>
          <w:sz w:val="24"/>
        </w:rPr>
        <w:t xml:space="preserve"> </w:t>
      </w:r>
      <w:r>
        <w:rPr>
          <w:sz w:val="24"/>
        </w:rPr>
        <w:t>$23.041</w:t>
      </w:r>
      <w:r>
        <w:rPr>
          <w:spacing w:val="-5"/>
          <w:sz w:val="24"/>
        </w:rPr>
        <w:t xml:space="preserve"> </w:t>
      </w:r>
      <w:r>
        <w:rPr>
          <w:sz w:val="24"/>
        </w:rPr>
        <w:t>million</w:t>
      </w:r>
      <w:r>
        <w:rPr>
          <w:spacing w:val="-5"/>
          <w:sz w:val="24"/>
        </w:rPr>
        <w:t xml:space="preserve"> </w:t>
      </w:r>
      <w:r>
        <w:rPr>
          <w:sz w:val="24"/>
        </w:rPr>
        <w:t>from</w:t>
      </w:r>
      <w:r>
        <w:rPr>
          <w:spacing w:val="-3"/>
          <w:sz w:val="24"/>
        </w:rPr>
        <w:t xml:space="preserve"> </w:t>
      </w:r>
      <w:r>
        <w:rPr>
          <w:sz w:val="24"/>
        </w:rPr>
        <w:t>2022/23</w:t>
      </w:r>
      <w:r>
        <w:rPr>
          <w:spacing w:val="-5"/>
          <w:sz w:val="24"/>
        </w:rPr>
        <w:t xml:space="preserve"> </w:t>
      </w:r>
      <w:r>
        <w:rPr>
          <w:sz w:val="24"/>
        </w:rPr>
        <w:t>to</w:t>
      </w:r>
      <w:r>
        <w:rPr>
          <w:spacing w:val="-5"/>
          <w:sz w:val="24"/>
        </w:rPr>
        <w:t xml:space="preserve"> </w:t>
      </w:r>
      <w:r>
        <w:rPr>
          <w:sz w:val="24"/>
        </w:rPr>
        <w:t>2023/24</w:t>
      </w:r>
      <w:r>
        <w:rPr>
          <w:spacing w:val="-3"/>
          <w:sz w:val="24"/>
        </w:rPr>
        <w:t xml:space="preserve"> </w:t>
      </w:r>
      <w:r>
        <w:rPr>
          <w:sz w:val="24"/>
        </w:rPr>
        <w:t>and</w:t>
      </w:r>
      <w:r>
        <w:rPr>
          <w:spacing w:val="-5"/>
          <w:sz w:val="24"/>
        </w:rPr>
        <w:t xml:space="preserve"> </w:t>
      </w:r>
      <w:r>
        <w:rPr>
          <w:sz w:val="24"/>
        </w:rPr>
        <w:t>outyears</w:t>
      </w:r>
      <w:r>
        <w:rPr>
          <w:spacing w:val="-5"/>
          <w:sz w:val="24"/>
        </w:rPr>
        <w:t xml:space="preserve"> </w:t>
      </w:r>
      <w:r>
        <w:rPr>
          <w:sz w:val="24"/>
        </w:rPr>
        <w:t>for</w:t>
      </w:r>
      <w:r>
        <w:rPr>
          <w:spacing w:val="-5"/>
          <w:sz w:val="24"/>
        </w:rPr>
        <w:t xml:space="preserve"> </w:t>
      </w:r>
      <w:r>
        <w:rPr>
          <w:sz w:val="24"/>
        </w:rPr>
        <w:t>the above</w:t>
      </w:r>
      <w:r>
        <w:rPr>
          <w:spacing w:val="-2"/>
          <w:sz w:val="24"/>
        </w:rPr>
        <w:t xml:space="preserve"> </w:t>
      </w:r>
      <w:r>
        <w:rPr>
          <w:sz w:val="24"/>
        </w:rPr>
        <w:t>initiatives</w:t>
      </w:r>
      <w:r>
        <w:rPr>
          <w:spacing w:val="-2"/>
          <w:sz w:val="24"/>
        </w:rPr>
        <w:t xml:space="preserve"> </w:t>
      </w:r>
      <w:r>
        <w:rPr>
          <w:sz w:val="24"/>
        </w:rPr>
        <w:t>across</w:t>
      </w:r>
      <w:r>
        <w:rPr>
          <w:spacing w:val="-3"/>
          <w:sz w:val="24"/>
        </w:rPr>
        <w:t xml:space="preserve"> </w:t>
      </w:r>
      <w:r>
        <w:rPr>
          <w:sz w:val="24"/>
        </w:rPr>
        <w:t>the</w:t>
      </w:r>
      <w:r>
        <w:rPr>
          <w:spacing w:val="-2"/>
          <w:sz w:val="24"/>
        </w:rPr>
        <w:t xml:space="preserve"> </w:t>
      </w:r>
      <w:r>
        <w:rPr>
          <w:sz w:val="24"/>
        </w:rPr>
        <w:t>forecast</w:t>
      </w:r>
      <w:r>
        <w:rPr>
          <w:spacing w:val="-3"/>
          <w:sz w:val="24"/>
        </w:rPr>
        <w:t xml:space="preserve"> </w:t>
      </w:r>
      <w:r>
        <w:rPr>
          <w:sz w:val="24"/>
        </w:rPr>
        <w:t>period,</w:t>
      </w:r>
      <w:r>
        <w:rPr>
          <w:spacing w:val="-3"/>
          <w:sz w:val="24"/>
        </w:rPr>
        <w:t xml:space="preserve"> </w:t>
      </w:r>
      <w:r>
        <w:rPr>
          <w:sz w:val="24"/>
        </w:rPr>
        <w:t>funded</w:t>
      </w:r>
      <w:r>
        <w:rPr>
          <w:spacing w:val="-2"/>
          <w:sz w:val="24"/>
        </w:rPr>
        <w:t xml:space="preserve"> </w:t>
      </w:r>
      <w:r>
        <w:rPr>
          <w:sz w:val="24"/>
        </w:rPr>
        <w:t>from</w:t>
      </w:r>
      <w:r>
        <w:rPr>
          <w:spacing w:val="-3"/>
          <w:sz w:val="24"/>
        </w:rPr>
        <w:t xml:space="preserve"> </w:t>
      </w:r>
      <w:r>
        <w:rPr>
          <w:sz w:val="24"/>
        </w:rPr>
        <w:t>underspends</w:t>
      </w:r>
      <w:r>
        <w:rPr>
          <w:spacing w:val="-3"/>
          <w:sz w:val="24"/>
        </w:rPr>
        <w:t xml:space="preserve"> </w:t>
      </w:r>
      <w:r>
        <w:rPr>
          <w:sz w:val="24"/>
        </w:rPr>
        <w:t xml:space="preserve">from MSD’s departmental forecast residual underspend in 2022/23 of $43.136 </w:t>
      </w:r>
      <w:r>
        <w:rPr>
          <w:spacing w:val="-2"/>
          <w:sz w:val="24"/>
        </w:rPr>
        <w:t>million.</w:t>
      </w:r>
    </w:p>
    <w:p w14:paraId="4C30EE24" w14:textId="77777777" w:rsidR="00FC459B" w:rsidRDefault="00FC459B">
      <w:pPr>
        <w:pStyle w:val="BodyText"/>
        <w:spacing w:before="10"/>
        <w:rPr>
          <w:sz w:val="20"/>
        </w:rPr>
      </w:pPr>
    </w:p>
    <w:p w14:paraId="0C2CABDB" w14:textId="77777777" w:rsidR="00FC459B" w:rsidRDefault="00E40552">
      <w:pPr>
        <w:pStyle w:val="ListParagraph"/>
        <w:numPr>
          <w:ilvl w:val="0"/>
          <w:numId w:val="8"/>
        </w:numPr>
        <w:tabs>
          <w:tab w:val="left" w:pos="861"/>
        </w:tabs>
        <w:ind w:left="861" w:right="1102"/>
        <w:rPr>
          <w:sz w:val="24"/>
        </w:rPr>
      </w:pPr>
      <w:r>
        <w:rPr>
          <w:sz w:val="24"/>
        </w:rPr>
        <w:t>This paper seeks to use underspend funding of up to $3.760 million in 2022/23 from other Ministries and departmental agencies to allocate in- principle</w:t>
      </w:r>
      <w:r>
        <w:rPr>
          <w:spacing w:val="-2"/>
          <w:sz w:val="24"/>
        </w:rPr>
        <w:t xml:space="preserve"> </w:t>
      </w:r>
      <w:r>
        <w:rPr>
          <w:sz w:val="24"/>
        </w:rPr>
        <w:t>to</w:t>
      </w:r>
      <w:r>
        <w:rPr>
          <w:spacing w:val="-4"/>
          <w:sz w:val="24"/>
        </w:rPr>
        <w:t xml:space="preserve"> </w:t>
      </w:r>
      <w:r>
        <w:rPr>
          <w:sz w:val="24"/>
        </w:rPr>
        <w:t>meet</w:t>
      </w:r>
      <w:r>
        <w:rPr>
          <w:spacing w:val="-5"/>
          <w:sz w:val="24"/>
        </w:rPr>
        <w:t xml:space="preserve"> </w:t>
      </w:r>
      <w:r>
        <w:rPr>
          <w:sz w:val="24"/>
        </w:rPr>
        <w:t>the</w:t>
      </w:r>
      <w:r>
        <w:rPr>
          <w:spacing w:val="-4"/>
          <w:sz w:val="24"/>
        </w:rPr>
        <w:t xml:space="preserve"> </w:t>
      </w:r>
      <w:r>
        <w:rPr>
          <w:sz w:val="24"/>
        </w:rPr>
        <w:t>required</w:t>
      </w:r>
      <w:r>
        <w:rPr>
          <w:spacing w:val="-4"/>
          <w:sz w:val="24"/>
        </w:rPr>
        <w:t xml:space="preserve"> </w:t>
      </w:r>
      <w:r>
        <w:rPr>
          <w:sz w:val="24"/>
        </w:rPr>
        <w:t>$16.450</w:t>
      </w:r>
      <w:r>
        <w:rPr>
          <w:spacing w:val="-4"/>
          <w:sz w:val="24"/>
        </w:rPr>
        <w:t xml:space="preserve"> </w:t>
      </w:r>
      <w:r>
        <w:rPr>
          <w:sz w:val="24"/>
        </w:rPr>
        <w:t>million</w:t>
      </w:r>
      <w:r>
        <w:rPr>
          <w:spacing w:val="-2"/>
          <w:sz w:val="24"/>
        </w:rPr>
        <w:t xml:space="preserve"> </w:t>
      </w:r>
      <w:r>
        <w:rPr>
          <w:sz w:val="24"/>
        </w:rPr>
        <w:t>total</w:t>
      </w:r>
      <w:r>
        <w:rPr>
          <w:spacing w:val="-4"/>
          <w:sz w:val="24"/>
        </w:rPr>
        <w:t xml:space="preserve"> </w:t>
      </w:r>
      <w:r>
        <w:rPr>
          <w:sz w:val="24"/>
        </w:rPr>
        <w:t>cost</w:t>
      </w:r>
      <w:r>
        <w:rPr>
          <w:spacing w:val="-5"/>
          <w:sz w:val="24"/>
        </w:rPr>
        <w:t xml:space="preserve"> </w:t>
      </w:r>
      <w:r>
        <w:rPr>
          <w:sz w:val="24"/>
        </w:rPr>
        <w:t>of</w:t>
      </w:r>
      <w:r>
        <w:rPr>
          <w:spacing w:val="-3"/>
          <w:sz w:val="24"/>
        </w:rPr>
        <w:t xml:space="preserve"> </w:t>
      </w:r>
      <w:r>
        <w:rPr>
          <w:sz w:val="24"/>
        </w:rPr>
        <w:t>the</w:t>
      </w:r>
      <w:r>
        <w:rPr>
          <w:spacing w:val="40"/>
          <w:sz w:val="24"/>
        </w:rPr>
        <w:t xml:space="preserve"> </w:t>
      </w:r>
      <w:r>
        <w:rPr>
          <w:sz w:val="24"/>
        </w:rPr>
        <w:t>RSLF</w:t>
      </w:r>
      <w:r>
        <w:rPr>
          <w:spacing w:val="-5"/>
          <w:sz w:val="24"/>
        </w:rPr>
        <w:t xml:space="preserve"> </w:t>
      </w:r>
      <w:r>
        <w:rPr>
          <w:sz w:val="24"/>
        </w:rPr>
        <w:t>within Vote Social Development in 2023/24.</w:t>
      </w:r>
    </w:p>
    <w:p w14:paraId="28C99CB1" w14:textId="77777777" w:rsidR="00FC459B" w:rsidRDefault="00FC459B">
      <w:pPr>
        <w:pStyle w:val="BodyText"/>
        <w:spacing w:before="10"/>
        <w:rPr>
          <w:sz w:val="20"/>
        </w:rPr>
      </w:pPr>
    </w:p>
    <w:p w14:paraId="598D0B9D" w14:textId="77777777" w:rsidR="00FC459B" w:rsidRDefault="00E40552">
      <w:pPr>
        <w:pStyle w:val="ListParagraph"/>
        <w:numPr>
          <w:ilvl w:val="0"/>
          <w:numId w:val="8"/>
        </w:numPr>
        <w:tabs>
          <w:tab w:val="left" w:pos="861"/>
        </w:tabs>
        <w:ind w:left="861" w:right="1262"/>
        <w:rPr>
          <w:sz w:val="24"/>
        </w:rPr>
      </w:pPr>
      <w:r>
        <w:rPr>
          <w:sz w:val="24"/>
        </w:rPr>
        <w:t>This</w:t>
      </w:r>
      <w:r>
        <w:rPr>
          <w:spacing w:val="-5"/>
          <w:sz w:val="24"/>
        </w:rPr>
        <w:t xml:space="preserve"> </w:t>
      </w:r>
      <w:r>
        <w:rPr>
          <w:sz w:val="24"/>
        </w:rPr>
        <w:t>paper</w:t>
      </w:r>
      <w:r>
        <w:rPr>
          <w:spacing w:val="-3"/>
          <w:sz w:val="24"/>
        </w:rPr>
        <w:t xml:space="preserve"> </w:t>
      </w:r>
      <w:r>
        <w:rPr>
          <w:sz w:val="24"/>
        </w:rPr>
        <w:t>also</w:t>
      </w:r>
      <w:r>
        <w:rPr>
          <w:spacing w:val="-5"/>
          <w:sz w:val="24"/>
        </w:rPr>
        <w:t xml:space="preserve"> </w:t>
      </w:r>
      <w:r>
        <w:rPr>
          <w:sz w:val="24"/>
        </w:rPr>
        <w:t>seeks</w:t>
      </w:r>
      <w:r>
        <w:rPr>
          <w:spacing w:val="-5"/>
          <w:sz w:val="24"/>
        </w:rPr>
        <w:t xml:space="preserve"> </w:t>
      </w:r>
      <w:r>
        <w:rPr>
          <w:sz w:val="24"/>
        </w:rPr>
        <w:t>to</w:t>
      </w:r>
      <w:r>
        <w:rPr>
          <w:spacing w:val="-5"/>
          <w:sz w:val="24"/>
        </w:rPr>
        <w:t xml:space="preserve"> </w:t>
      </w:r>
      <w:r>
        <w:rPr>
          <w:sz w:val="24"/>
        </w:rPr>
        <w:t>transfer</w:t>
      </w:r>
      <w:r>
        <w:rPr>
          <w:spacing w:val="-3"/>
          <w:sz w:val="24"/>
        </w:rPr>
        <w:t xml:space="preserve"> </w:t>
      </w:r>
      <w:r>
        <w:rPr>
          <w:sz w:val="24"/>
        </w:rPr>
        <w:t>funding</w:t>
      </w:r>
      <w:r>
        <w:rPr>
          <w:spacing w:val="-3"/>
          <w:sz w:val="24"/>
        </w:rPr>
        <w:t xml:space="preserve"> </w:t>
      </w:r>
      <w:r>
        <w:rPr>
          <w:sz w:val="24"/>
        </w:rPr>
        <w:t>in-principle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Food</w:t>
      </w:r>
      <w:r>
        <w:rPr>
          <w:spacing w:val="-5"/>
          <w:sz w:val="24"/>
        </w:rPr>
        <w:t xml:space="preserve"> </w:t>
      </w:r>
      <w:r>
        <w:rPr>
          <w:sz w:val="24"/>
        </w:rPr>
        <w:t>Secure Communities Programme of up to $6.500 million 2022/23 to 2023/24.</w:t>
      </w:r>
    </w:p>
    <w:p w14:paraId="130373A9" w14:textId="77777777" w:rsidR="00FC459B" w:rsidRDefault="00FC459B">
      <w:pPr>
        <w:pStyle w:val="BodyText"/>
        <w:spacing w:before="10"/>
        <w:rPr>
          <w:sz w:val="20"/>
        </w:rPr>
      </w:pPr>
    </w:p>
    <w:p w14:paraId="0678C3E9" w14:textId="77777777" w:rsidR="00FC459B" w:rsidRDefault="00E40552">
      <w:pPr>
        <w:pStyle w:val="ListParagraph"/>
        <w:numPr>
          <w:ilvl w:val="0"/>
          <w:numId w:val="8"/>
        </w:numPr>
        <w:tabs>
          <w:tab w:val="left" w:pos="861"/>
        </w:tabs>
        <w:ind w:left="861" w:right="795"/>
        <w:rPr>
          <w:sz w:val="24"/>
        </w:rPr>
      </w:pPr>
      <w:r>
        <w:rPr>
          <w:sz w:val="24"/>
        </w:rPr>
        <w:t>I propose that delegated authority be provided to joint Ministers (Minister for Social Development and Employment and the Minister of Finance) to jointly agree</w:t>
      </w:r>
      <w:r>
        <w:rPr>
          <w:spacing w:val="-3"/>
          <w:sz w:val="24"/>
        </w:rPr>
        <w:t xml:space="preserve"> </w:t>
      </w:r>
      <w:r>
        <w:rPr>
          <w:sz w:val="24"/>
        </w:rPr>
        <w:t>the</w:t>
      </w:r>
      <w:r>
        <w:rPr>
          <w:spacing w:val="-3"/>
          <w:sz w:val="24"/>
        </w:rPr>
        <w:t xml:space="preserve"> </w:t>
      </w:r>
      <w:r>
        <w:rPr>
          <w:sz w:val="24"/>
        </w:rPr>
        <w:t>final</w:t>
      </w:r>
      <w:r>
        <w:rPr>
          <w:spacing w:val="-5"/>
          <w:sz w:val="24"/>
        </w:rPr>
        <w:t xml:space="preserve"> </w:t>
      </w:r>
      <w:r>
        <w:rPr>
          <w:sz w:val="24"/>
        </w:rPr>
        <w:t>amounts</w:t>
      </w:r>
      <w:r>
        <w:rPr>
          <w:spacing w:val="-3"/>
          <w:sz w:val="24"/>
        </w:rPr>
        <w:t xml:space="preserve"> </w:t>
      </w:r>
      <w:r>
        <w:rPr>
          <w:sz w:val="24"/>
        </w:rPr>
        <w:t>to</w:t>
      </w:r>
      <w:r>
        <w:rPr>
          <w:spacing w:val="-5"/>
          <w:sz w:val="24"/>
        </w:rPr>
        <w:t xml:space="preserve"> </w:t>
      </w:r>
      <w:r>
        <w:rPr>
          <w:sz w:val="24"/>
        </w:rPr>
        <w:t>be</w:t>
      </w:r>
      <w:r>
        <w:rPr>
          <w:spacing w:val="-5"/>
          <w:sz w:val="24"/>
        </w:rPr>
        <w:t xml:space="preserve"> </w:t>
      </w:r>
      <w:r>
        <w:rPr>
          <w:sz w:val="24"/>
        </w:rPr>
        <w:t>transferred,</w:t>
      </w:r>
      <w:r>
        <w:rPr>
          <w:spacing w:val="-6"/>
          <w:sz w:val="24"/>
        </w:rPr>
        <w:t xml:space="preserve"> </w:t>
      </w:r>
      <w:r>
        <w:rPr>
          <w:sz w:val="24"/>
        </w:rPr>
        <w:t>following</w:t>
      </w:r>
      <w:r>
        <w:rPr>
          <w:spacing w:val="-3"/>
          <w:sz w:val="24"/>
        </w:rPr>
        <w:t xml:space="preserve"> </w:t>
      </w:r>
      <w:r>
        <w:rPr>
          <w:sz w:val="24"/>
        </w:rPr>
        <w:t>completion</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relevant Ministries or departmental agencies 2022/23 audited financial statements or earlier confirmation if required.</w:t>
      </w:r>
    </w:p>
    <w:p w14:paraId="620066E2" w14:textId="77777777" w:rsidR="00FC459B" w:rsidRDefault="00FC459B">
      <w:pPr>
        <w:pStyle w:val="BodyText"/>
        <w:spacing w:before="10"/>
        <w:rPr>
          <w:sz w:val="20"/>
        </w:rPr>
      </w:pPr>
    </w:p>
    <w:p w14:paraId="4477D081" w14:textId="77777777" w:rsidR="00FC459B" w:rsidRDefault="00E40552">
      <w:pPr>
        <w:pStyle w:val="Heading1"/>
      </w:pPr>
      <w:bookmarkStart w:id="15" w:name="Legislative_Implications"/>
      <w:bookmarkEnd w:id="15"/>
      <w:r>
        <w:t>Legislative</w:t>
      </w:r>
      <w:r>
        <w:rPr>
          <w:spacing w:val="-5"/>
        </w:rPr>
        <w:t xml:space="preserve"> </w:t>
      </w:r>
      <w:r>
        <w:rPr>
          <w:spacing w:val="-2"/>
        </w:rPr>
        <w:t>Implications</w:t>
      </w:r>
    </w:p>
    <w:p w14:paraId="4386CDFD" w14:textId="77777777" w:rsidR="00FC459B" w:rsidRDefault="00FC459B">
      <w:pPr>
        <w:pStyle w:val="BodyText"/>
        <w:spacing w:before="10"/>
        <w:rPr>
          <w:b/>
          <w:sz w:val="20"/>
        </w:rPr>
      </w:pPr>
    </w:p>
    <w:p w14:paraId="259936AF" w14:textId="77777777" w:rsidR="00FC459B" w:rsidRDefault="00E40552">
      <w:pPr>
        <w:pStyle w:val="ListParagraph"/>
        <w:numPr>
          <w:ilvl w:val="0"/>
          <w:numId w:val="8"/>
        </w:numPr>
        <w:tabs>
          <w:tab w:val="left" w:pos="861"/>
        </w:tabs>
        <w:ind w:left="861"/>
        <w:rPr>
          <w:sz w:val="24"/>
        </w:rPr>
      </w:pPr>
      <w:r>
        <w:rPr>
          <w:sz w:val="24"/>
        </w:rPr>
        <w:t>There</w:t>
      </w:r>
      <w:r>
        <w:rPr>
          <w:spacing w:val="-6"/>
          <w:sz w:val="24"/>
        </w:rPr>
        <w:t xml:space="preserve"> </w:t>
      </w:r>
      <w:r>
        <w:rPr>
          <w:sz w:val="24"/>
        </w:rPr>
        <w:t>are</w:t>
      </w:r>
      <w:r>
        <w:rPr>
          <w:spacing w:val="-4"/>
          <w:sz w:val="24"/>
        </w:rPr>
        <w:t xml:space="preserve"> </w:t>
      </w:r>
      <w:r>
        <w:rPr>
          <w:sz w:val="24"/>
        </w:rPr>
        <w:t>no</w:t>
      </w:r>
      <w:r>
        <w:rPr>
          <w:spacing w:val="-4"/>
          <w:sz w:val="24"/>
        </w:rPr>
        <w:t xml:space="preserve"> </w:t>
      </w:r>
      <w:r>
        <w:rPr>
          <w:sz w:val="24"/>
        </w:rPr>
        <w:t>direct</w:t>
      </w:r>
      <w:r>
        <w:rPr>
          <w:spacing w:val="-3"/>
          <w:sz w:val="24"/>
        </w:rPr>
        <w:t xml:space="preserve"> </w:t>
      </w:r>
      <w:r>
        <w:rPr>
          <w:sz w:val="24"/>
        </w:rPr>
        <w:t>legislative</w:t>
      </w:r>
      <w:r>
        <w:rPr>
          <w:spacing w:val="-4"/>
          <w:sz w:val="24"/>
        </w:rPr>
        <w:t xml:space="preserve"> </w:t>
      </w:r>
      <w:r>
        <w:rPr>
          <w:sz w:val="24"/>
        </w:rPr>
        <w:t>implications</w:t>
      </w:r>
      <w:r>
        <w:rPr>
          <w:spacing w:val="-4"/>
          <w:sz w:val="24"/>
        </w:rPr>
        <w:t xml:space="preserve"> </w:t>
      </w:r>
      <w:r>
        <w:rPr>
          <w:sz w:val="24"/>
        </w:rPr>
        <w:t>arising</w:t>
      </w:r>
      <w:r>
        <w:rPr>
          <w:spacing w:val="-4"/>
          <w:sz w:val="24"/>
        </w:rPr>
        <w:t xml:space="preserve"> </w:t>
      </w:r>
      <w:r>
        <w:rPr>
          <w:sz w:val="24"/>
        </w:rPr>
        <w:t>from</w:t>
      </w:r>
      <w:r>
        <w:rPr>
          <w:spacing w:val="-2"/>
          <w:sz w:val="24"/>
        </w:rPr>
        <w:t xml:space="preserve"> </w:t>
      </w:r>
      <w:r>
        <w:rPr>
          <w:sz w:val="24"/>
        </w:rPr>
        <w:t>this</w:t>
      </w:r>
      <w:r>
        <w:rPr>
          <w:spacing w:val="-2"/>
          <w:sz w:val="24"/>
        </w:rPr>
        <w:t xml:space="preserve"> paper.</w:t>
      </w:r>
    </w:p>
    <w:p w14:paraId="01D38DE7" w14:textId="77777777" w:rsidR="00FC459B" w:rsidRDefault="00FC459B">
      <w:pPr>
        <w:rPr>
          <w:sz w:val="24"/>
        </w:rPr>
        <w:sectPr w:rsidR="00FC459B">
          <w:pgSz w:w="11910" w:h="16840"/>
          <w:pgMar w:top="1340" w:right="740" w:bottom="1180" w:left="1300" w:header="715" w:footer="983" w:gutter="0"/>
          <w:cols w:space="720"/>
        </w:sectPr>
      </w:pPr>
    </w:p>
    <w:p w14:paraId="2BF77E7B" w14:textId="77777777" w:rsidR="00FC459B" w:rsidRDefault="00E40552">
      <w:pPr>
        <w:pStyle w:val="Heading1"/>
        <w:spacing w:before="87"/>
      </w:pPr>
      <w:bookmarkStart w:id="16" w:name="Impact_Analysis"/>
      <w:bookmarkEnd w:id="16"/>
      <w:r>
        <w:lastRenderedPageBreak/>
        <w:t>Impact</w:t>
      </w:r>
      <w:r>
        <w:rPr>
          <w:spacing w:val="-3"/>
        </w:rPr>
        <w:t xml:space="preserve"> </w:t>
      </w:r>
      <w:r>
        <w:rPr>
          <w:spacing w:val="-2"/>
        </w:rPr>
        <w:t>Analysis</w:t>
      </w:r>
    </w:p>
    <w:p w14:paraId="50BC0AED" w14:textId="77777777" w:rsidR="00FC459B" w:rsidRDefault="00FC459B">
      <w:pPr>
        <w:pStyle w:val="BodyText"/>
        <w:spacing w:before="4"/>
        <w:rPr>
          <w:b/>
          <w:sz w:val="31"/>
        </w:rPr>
      </w:pPr>
    </w:p>
    <w:p w14:paraId="58FC1990" w14:textId="77777777" w:rsidR="00FC459B" w:rsidRDefault="00E40552">
      <w:pPr>
        <w:ind w:left="141"/>
        <w:rPr>
          <w:i/>
          <w:sz w:val="24"/>
        </w:rPr>
      </w:pPr>
      <w:bookmarkStart w:id="17" w:name="Regulatory_Impact_Statement"/>
      <w:bookmarkEnd w:id="17"/>
      <w:r>
        <w:rPr>
          <w:i/>
          <w:sz w:val="24"/>
        </w:rPr>
        <w:t>Regulatory</w:t>
      </w:r>
      <w:r>
        <w:rPr>
          <w:i/>
          <w:spacing w:val="-4"/>
          <w:sz w:val="24"/>
        </w:rPr>
        <w:t xml:space="preserve"> </w:t>
      </w:r>
      <w:r>
        <w:rPr>
          <w:i/>
          <w:sz w:val="24"/>
        </w:rPr>
        <w:t>Impact</w:t>
      </w:r>
      <w:r>
        <w:rPr>
          <w:i/>
          <w:spacing w:val="-3"/>
          <w:sz w:val="24"/>
        </w:rPr>
        <w:t xml:space="preserve"> </w:t>
      </w:r>
      <w:r>
        <w:rPr>
          <w:i/>
          <w:spacing w:val="-2"/>
          <w:sz w:val="24"/>
        </w:rPr>
        <w:t>Statement</w:t>
      </w:r>
    </w:p>
    <w:p w14:paraId="5A6D7FA1" w14:textId="77777777" w:rsidR="00FC459B" w:rsidRDefault="00E40552">
      <w:pPr>
        <w:pStyle w:val="ListParagraph"/>
        <w:numPr>
          <w:ilvl w:val="0"/>
          <w:numId w:val="8"/>
        </w:numPr>
        <w:tabs>
          <w:tab w:val="left" w:pos="861"/>
        </w:tabs>
        <w:spacing w:before="182"/>
        <w:ind w:left="861" w:right="1394"/>
        <w:rPr>
          <w:sz w:val="24"/>
        </w:rPr>
      </w:pPr>
      <w:r>
        <w:rPr>
          <w:sz w:val="24"/>
        </w:rPr>
        <w:t>There</w:t>
      </w:r>
      <w:r>
        <w:rPr>
          <w:spacing w:val="-5"/>
          <w:sz w:val="24"/>
        </w:rPr>
        <w:t xml:space="preserve"> </w:t>
      </w:r>
      <w:r>
        <w:rPr>
          <w:sz w:val="24"/>
        </w:rPr>
        <w:t>are</w:t>
      </w:r>
      <w:r>
        <w:rPr>
          <w:spacing w:val="-5"/>
          <w:sz w:val="24"/>
        </w:rPr>
        <w:t xml:space="preserve"> </w:t>
      </w:r>
      <w:r>
        <w:rPr>
          <w:sz w:val="24"/>
        </w:rPr>
        <w:t>no</w:t>
      </w:r>
      <w:r>
        <w:rPr>
          <w:spacing w:val="-5"/>
          <w:sz w:val="24"/>
        </w:rPr>
        <w:t xml:space="preserve"> </w:t>
      </w:r>
      <w:r>
        <w:rPr>
          <w:sz w:val="24"/>
        </w:rPr>
        <w:t>regulatory</w:t>
      </w:r>
      <w:r>
        <w:rPr>
          <w:spacing w:val="-5"/>
          <w:sz w:val="24"/>
        </w:rPr>
        <w:t xml:space="preserve"> </w:t>
      </w:r>
      <w:r>
        <w:rPr>
          <w:sz w:val="24"/>
        </w:rPr>
        <w:t>proposals</w:t>
      </w:r>
      <w:r>
        <w:rPr>
          <w:spacing w:val="-4"/>
          <w:sz w:val="24"/>
        </w:rPr>
        <w:t xml:space="preserve"> </w:t>
      </w:r>
      <w:r>
        <w:rPr>
          <w:sz w:val="24"/>
        </w:rPr>
        <w:t>in</w:t>
      </w:r>
      <w:r>
        <w:rPr>
          <w:spacing w:val="-5"/>
          <w:sz w:val="24"/>
        </w:rPr>
        <w:t xml:space="preserve"> </w:t>
      </w:r>
      <w:r>
        <w:rPr>
          <w:sz w:val="24"/>
        </w:rPr>
        <w:t>this</w:t>
      </w:r>
      <w:r>
        <w:rPr>
          <w:spacing w:val="-4"/>
          <w:sz w:val="24"/>
        </w:rPr>
        <w:t xml:space="preserve"> </w:t>
      </w:r>
      <w:r>
        <w:rPr>
          <w:sz w:val="24"/>
        </w:rPr>
        <w:t>paper,</w:t>
      </w:r>
      <w:r>
        <w:rPr>
          <w:spacing w:val="-6"/>
          <w:sz w:val="24"/>
        </w:rPr>
        <w:t xml:space="preserve"> </w:t>
      </w:r>
      <w:r>
        <w:rPr>
          <w:sz w:val="24"/>
        </w:rPr>
        <w:t>and</w:t>
      </w:r>
      <w:r>
        <w:rPr>
          <w:spacing w:val="-4"/>
          <w:sz w:val="24"/>
        </w:rPr>
        <w:t xml:space="preserve"> </w:t>
      </w:r>
      <w:r>
        <w:rPr>
          <w:sz w:val="24"/>
        </w:rPr>
        <w:t>therefore</w:t>
      </w:r>
      <w:r>
        <w:rPr>
          <w:spacing w:val="-4"/>
          <w:sz w:val="24"/>
        </w:rPr>
        <w:t xml:space="preserve"> </w:t>
      </w:r>
      <w:r>
        <w:rPr>
          <w:sz w:val="24"/>
        </w:rPr>
        <w:t>Cabinet’s impact analysis requirements do not apply.</w:t>
      </w:r>
    </w:p>
    <w:p w14:paraId="35C626EB" w14:textId="77777777" w:rsidR="00FC459B" w:rsidRDefault="00FC459B">
      <w:pPr>
        <w:pStyle w:val="BodyText"/>
        <w:spacing w:before="3"/>
        <w:rPr>
          <w:sz w:val="31"/>
        </w:rPr>
      </w:pPr>
    </w:p>
    <w:p w14:paraId="0DCFE0A3" w14:textId="77777777" w:rsidR="00FC459B" w:rsidRDefault="00E40552">
      <w:pPr>
        <w:spacing w:before="1"/>
        <w:ind w:left="141"/>
        <w:rPr>
          <w:i/>
          <w:sz w:val="24"/>
        </w:rPr>
      </w:pPr>
      <w:bookmarkStart w:id="18" w:name="Climate_Implications_of_Policy_Assessmen"/>
      <w:bookmarkEnd w:id="18"/>
      <w:r>
        <w:rPr>
          <w:i/>
          <w:sz w:val="24"/>
        </w:rPr>
        <w:t>Climate</w:t>
      </w:r>
      <w:r>
        <w:rPr>
          <w:i/>
          <w:spacing w:val="-5"/>
          <w:sz w:val="24"/>
        </w:rPr>
        <w:t xml:space="preserve"> </w:t>
      </w:r>
      <w:r>
        <w:rPr>
          <w:i/>
          <w:sz w:val="24"/>
        </w:rPr>
        <w:t>Implications</w:t>
      </w:r>
      <w:r>
        <w:rPr>
          <w:i/>
          <w:spacing w:val="-4"/>
          <w:sz w:val="24"/>
        </w:rPr>
        <w:t xml:space="preserve"> </w:t>
      </w:r>
      <w:r>
        <w:rPr>
          <w:i/>
          <w:sz w:val="24"/>
        </w:rPr>
        <w:t>of</w:t>
      </w:r>
      <w:r>
        <w:rPr>
          <w:i/>
          <w:spacing w:val="-3"/>
          <w:sz w:val="24"/>
        </w:rPr>
        <w:t xml:space="preserve"> </w:t>
      </w:r>
      <w:r>
        <w:rPr>
          <w:i/>
          <w:sz w:val="24"/>
        </w:rPr>
        <w:t>Policy</w:t>
      </w:r>
      <w:r>
        <w:rPr>
          <w:i/>
          <w:spacing w:val="-4"/>
          <w:sz w:val="24"/>
        </w:rPr>
        <w:t xml:space="preserve"> </w:t>
      </w:r>
      <w:r>
        <w:rPr>
          <w:i/>
          <w:spacing w:val="-2"/>
          <w:sz w:val="24"/>
        </w:rPr>
        <w:t>Assessment</w:t>
      </w:r>
    </w:p>
    <w:p w14:paraId="7AE989D4" w14:textId="77777777" w:rsidR="00FC459B" w:rsidRDefault="00E40552">
      <w:pPr>
        <w:pStyle w:val="ListParagraph"/>
        <w:numPr>
          <w:ilvl w:val="0"/>
          <w:numId w:val="8"/>
        </w:numPr>
        <w:tabs>
          <w:tab w:val="left" w:pos="861"/>
        </w:tabs>
        <w:spacing w:before="182"/>
        <w:ind w:left="861" w:right="1501"/>
        <w:rPr>
          <w:sz w:val="24"/>
        </w:rPr>
      </w:pPr>
      <w:r>
        <w:rPr>
          <w:sz w:val="24"/>
        </w:rPr>
        <w:t>The Climate Implications of Policy Assessment (CIPA) team has been consulted</w:t>
      </w:r>
      <w:r>
        <w:rPr>
          <w:spacing w:val="-5"/>
          <w:sz w:val="24"/>
        </w:rPr>
        <w:t xml:space="preserve"> </w:t>
      </w:r>
      <w:r>
        <w:rPr>
          <w:sz w:val="24"/>
        </w:rPr>
        <w:t>and</w:t>
      </w:r>
      <w:r>
        <w:rPr>
          <w:spacing w:val="-5"/>
          <w:sz w:val="24"/>
        </w:rPr>
        <w:t xml:space="preserve"> </w:t>
      </w:r>
      <w:r>
        <w:rPr>
          <w:sz w:val="24"/>
        </w:rPr>
        <w:t>confirms</w:t>
      </w:r>
      <w:r>
        <w:rPr>
          <w:spacing w:val="-3"/>
          <w:sz w:val="24"/>
        </w:rPr>
        <w:t xml:space="preserve"> </w:t>
      </w:r>
      <w:r>
        <w:rPr>
          <w:sz w:val="24"/>
        </w:rPr>
        <w:t>that</w:t>
      </w:r>
      <w:r>
        <w:rPr>
          <w:spacing w:val="-6"/>
          <w:sz w:val="24"/>
        </w:rPr>
        <w:t xml:space="preserve"> </w:t>
      </w:r>
      <w:r>
        <w:rPr>
          <w:sz w:val="24"/>
        </w:rPr>
        <w:t>the</w:t>
      </w:r>
      <w:r>
        <w:rPr>
          <w:spacing w:val="-5"/>
          <w:sz w:val="24"/>
        </w:rPr>
        <w:t xml:space="preserve"> </w:t>
      </w:r>
      <w:r>
        <w:rPr>
          <w:sz w:val="24"/>
        </w:rPr>
        <w:t>CIPA</w:t>
      </w:r>
      <w:r>
        <w:rPr>
          <w:spacing w:val="-4"/>
          <w:sz w:val="24"/>
        </w:rPr>
        <w:t xml:space="preserve"> </w:t>
      </w:r>
      <w:r>
        <w:rPr>
          <w:sz w:val="24"/>
        </w:rPr>
        <w:t>requirements</w:t>
      </w:r>
      <w:r>
        <w:rPr>
          <w:spacing w:val="-3"/>
          <w:sz w:val="24"/>
        </w:rPr>
        <w:t xml:space="preserve"> </w:t>
      </w:r>
      <w:r>
        <w:rPr>
          <w:sz w:val="24"/>
        </w:rPr>
        <w:t>do</w:t>
      </w:r>
      <w:r>
        <w:rPr>
          <w:spacing w:val="-5"/>
          <w:sz w:val="24"/>
        </w:rPr>
        <w:t xml:space="preserve"> </w:t>
      </w:r>
      <w:r>
        <w:rPr>
          <w:sz w:val="24"/>
        </w:rPr>
        <w:t>not</w:t>
      </w:r>
      <w:r>
        <w:rPr>
          <w:spacing w:val="-4"/>
          <w:sz w:val="24"/>
        </w:rPr>
        <w:t xml:space="preserve"> </w:t>
      </w:r>
      <w:r>
        <w:rPr>
          <w:sz w:val="24"/>
        </w:rPr>
        <w:t>apply</w:t>
      </w:r>
      <w:r>
        <w:rPr>
          <w:spacing w:val="-5"/>
          <w:sz w:val="24"/>
        </w:rPr>
        <w:t xml:space="preserve"> </w:t>
      </w:r>
      <w:r>
        <w:rPr>
          <w:sz w:val="24"/>
        </w:rPr>
        <w:t>to</w:t>
      </w:r>
      <w:r>
        <w:rPr>
          <w:spacing w:val="-5"/>
          <w:sz w:val="24"/>
        </w:rPr>
        <w:t xml:space="preserve"> </w:t>
      </w:r>
      <w:r>
        <w:rPr>
          <w:sz w:val="24"/>
        </w:rPr>
        <w:t>this proposal as the threshold for significance is not met.</w:t>
      </w:r>
    </w:p>
    <w:p w14:paraId="6C598831" w14:textId="77777777" w:rsidR="00FC459B" w:rsidRDefault="00FC459B">
      <w:pPr>
        <w:pStyle w:val="BodyText"/>
        <w:spacing w:before="9"/>
        <w:rPr>
          <w:sz w:val="20"/>
        </w:rPr>
      </w:pPr>
    </w:p>
    <w:p w14:paraId="41CABB82" w14:textId="77777777" w:rsidR="00FC459B" w:rsidRDefault="00E40552">
      <w:pPr>
        <w:pStyle w:val="Heading1"/>
        <w:spacing w:before="1"/>
      </w:pPr>
      <w:bookmarkStart w:id="19" w:name="Population_Implications"/>
      <w:bookmarkEnd w:id="19"/>
      <w:r>
        <w:t>Population</w:t>
      </w:r>
      <w:r>
        <w:rPr>
          <w:spacing w:val="-4"/>
        </w:rPr>
        <w:t xml:space="preserve"> </w:t>
      </w:r>
      <w:r>
        <w:rPr>
          <w:spacing w:val="-2"/>
        </w:rPr>
        <w:t>Implications</w:t>
      </w:r>
    </w:p>
    <w:p w14:paraId="19883FDF" w14:textId="77777777" w:rsidR="00FC459B" w:rsidRDefault="00FC459B">
      <w:pPr>
        <w:pStyle w:val="BodyText"/>
        <w:spacing w:before="9"/>
        <w:rPr>
          <w:b/>
          <w:sz w:val="20"/>
        </w:rPr>
      </w:pPr>
    </w:p>
    <w:p w14:paraId="1B071918" w14:textId="77777777" w:rsidR="00FC459B" w:rsidRDefault="00E40552">
      <w:pPr>
        <w:pStyle w:val="ListParagraph"/>
        <w:numPr>
          <w:ilvl w:val="0"/>
          <w:numId w:val="8"/>
        </w:numPr>
        <w:tabs>
          <w:tab w:val="left" w:pos="861"/>
        </w:tabs>
        <w:spacing w:before="1"/>
        <w:ind w:left="861" w:right="1502"/>
        <w:rPr>
          <w:sz w:val="24"/>
        </w:rPr>
      </w:pPr>
      <w:r>
        <w:rPr>
          <w:sz w:val="24"/>
        </w:rPr>
        <w:t>Population</w:t>
      </w:r>
      <w:r>
        <w:rPr>
          <w:spacing w:val="-5"/>
          <w:sz w:val="24"/>
        </w:rPr>
        <w:t xml:space="preserve"> </w:t>
      </w:r>
      <w:r>
        <w:rPr>
          <w:sz w:val="24"/>
        </w:rPr>
        <w:t>implications</w:t>
      </w:r>
      <w:r>
        <w:rPr>
          <w:spacing w:val="-7"/>
          <w:sz w:val="24"/>
        </w:rPr>
        <w:t xml:space="preserve"> </w:t>
      </w:r>
      <w:r>
        <w:rPr>
          <w:sz w:val="24"/>
        </w:rPr>
        <w:t>for</w:t>
      </w:r>
      <w:r>
        <w:rPr>
          <w:spacing w:val="-5"/>
          <w:sz w:val="24"/>
        </w:rPr>
        <w:t xml:space="preserve"> </w:t>
      </w:r>
      <w:r>
        <w:rPr>
          <w:sz w:val="24"/>
        </w:rPr>
        <w:t>the</w:t>
      </w:r>
      <w:r>
        <w:rPr>
          <w:spacing w:val="-5"/>
          <w:sz w:val="24"/>
        </w:rPr>
        <w:t xml:space="preserve"> </w:t>
      </w:r>
      <w:r>
        <w:rPr>
          <w:sz w:val="24"/>
        </w:rPr>
        <w:t>initiatives</w:t>
      </w:r>
      <w:r>
        <w:rPr>
          <w:spacing w:val="-5"/>
          <w:sz w:val="24"/>
        </w:rPr>
        <w:t xml:space="preserve"> </w:t>
      </w:r>
      <w:r>
        <w:rPr>
          <w:sz w:val="24"/>
        </w:rPr>
        <w:t>proposed,</w:t>
      </w:r>
      <w:r>
        <w:rPr>
          <w:spacing w:val="-6"/>
          <w:sz w:val="24"/>
        </w:rPr>
        <w:t xml:space="preserve"> </w:t>
      </w:r>
      <w:r>
        <w:rPr>
          <w:sz w:val="24"/>
        </w:rPr>
        <w:t>where</w:t>
      </w:r>
      <w:r>
        <w:rPr>
          <w:spacing w:val="-7"/>
          <w:sz w:val="24"/>
        </w:rPr>
        <w:t xml:space="preserve"> </w:t>
      </w:r>
      <w:r>
        <w:rPr>
          <w:sz w:val="24"/>
        </w:rPr>
        <w:t>relevant,</w:t>
      </w:r>
      <w:r>
        <w:rPr>
          <w:spacing w:val="-6"/>
          <w:sz w:val="24"/>
        </w:rPr>
        <w:t xml:space="preserve"> </w:t>
      </w:r>
      <w:r>
        <w:rPr>
          <w:sz w:val="24"/>
        </w:rPr>
        <w:t>are summarised in the table below:</w:t>
      </w:r>
    </w:p>
    <w:p w14:paraId="7A5A6157" w14:textId="77777777" w:rsidR="00FC459B" w:rsidRDefault="00FC459B">
      <w:pPr>
        <w:pStyle w:val="BodyText"/>
        <w:spacing w:before="9"/>
        <w:rPr>
          <w:sz w:val="20"/>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044"/>
      </w:tblGrid>
      <w:tr w:rsidR="00FC459B" w14:paraId="50AED20E" w14:textId="77777777">
        <w:trPr>
          <w:trHeight w:val="230"/>
        </w:trPr>
        <w:tc>
          <w:tcPr>
            <w:tcW w:w="2252" w:type="dxa"/>
          </w:tcPr>
          <w:p w14:paraId="78554C93" w14:textId="77777777" w:rsidR="00FC459B" w:rsidRDefault="00E40552">
            <w:pPr>
              <w:pStyle w:val="TableParagraph"/>
              <w:spacing w:line="210" w:lineRule="exact"/>
              <w:ind w:left="110"/>
              <w:rPr>
                <w:b/>
                <w:sz w:val="20"/>
              </w:rPr>
            </w:pPr>
            <w:r>
              <w:rPr>
                <w:b/>
                <w:sz w:val="20"/>
              </w:rPr>
              <w:t>Population</w:t>
            </w:r>
            <w:r>
              <w:rPr>
                <w:b/>
                <w:spacing w:val="-7"/>
                <w:sz w:val="20"/>
              </w:rPr>
              <w:t xml:space="preserve"> </w:t>
            </w:r>
            <w:r>
              <w:rPr>
                <w:b/>
                <w:spacing w:val="-2"/>
                <w:sz w:val="20"/>
              </w:rPr>
              <w:t>group</w:t>
            </w:r>
          </w:p>
        </w:tc>
        <w:tc>
          <w:tcPr>
            <w:tcW w:w="6044" w:type="dxa"/>
          </w:tcPr>
          <w:p w14:paraId="7B679AE9" w14:textId="77777777" w:rsidR="00FC459B" w:rsidRDefault="00E40552">
            <w:pPr>
              <w:pStyle w:val="TableParagraph"/>
              <w:spacing w:line="210" w:lineRule="exact"/>
              <w:ind w:left="110"/>
              <w:rPr>
                <w:b/>
                <w:sz w:val="20"/>
              </w:rPr>
            </w:pPr>
            <w:r>
              <w:rPr>
                <w:b/>
                <w:sz w:val="20"/>
              </w:rPr>
              <w:t>How</w:t>
            </w:r>
            <w:r>
              <w:rPr>
                <w:b/>
                <w:spacing w:val="-4"/>
                <w:sz w:val="20"/>
              </w:rPr>
              <w:t xml:space="preserve"> </w:t>
            </w:r>
            <w:r>
              <w:rPr>
                <w:b/>
                <w:sz w:val="20"/>
              </w:rPr>
              <w:t>the</w:t>
            </w:r>
            <w:r>
              <w:rPr>
                <w:b/>
                <w:spacing w:val="-4"/>
                <w:sz w:val="20"/>
              </w:rPr>
              <w:t xml:space="preserve"> </w:t>
            </w:r>
            <w:r>
              <w:rPr>
                <w:b/>
                <w:sz w:val="20"/>
              </w:rPr>
              <w:t>proposal</w:t>
            </w:r>
            <w:r>
              <w:rPr>
                <w:b/>
                <w:spacing w:val="-4"/>
                <w:sz w:val="20"/>
              </w:rPr>
              <w:t xml:space="preserve"> </w:t>
            </w:r>
            <w:r>
              <w:rPr>
                <w:b/>
                <w:sz w:val="20"/>
              </w:rPr>
              <w:t>may</w:t>
            </w:r>
            <w:r>
              <w:rPr>
                <w:b/>
                <w:spacing w:val="-3"/>
                <w:sz w:val="20"/>
              </w:rPr>
              <w:t xml:space="preserve"> </w:t>
            </w:r>
            <w:r>
              <w:rPr>
                <w:b/>
                <w:sz w:val="20"/>
              </w:rPr>
              <w:t>affect</w:t>
            </w:r>
            <w:r>
              <w:rPr>
                <w:b/>
                <w:spacing w:val="-4"/>
                <w:sz w:val="20"/>
              </w:rPr>
              <w:t xml:space="preserve"> </w:t>
            </w:r>
            <w:r>
              <w:rPr>
                <w:b/>
                <w:sz w:val="20"/>
              </w:rPr>
              <w:t>this</w:t>
            </w:r>
            <w:r>
              <w:rPr>
                <w:b/>
                <w:spacing w:val="-3"/>
                <w:sz w:val="20"/>
              </w:rPr>
              <w:t xml:space="preserve"> </w:t>
            </w:r>
            <w:r>
              <w:rPr>
                <w:b/>
                <w:spacing w:val="-2"/>
                <w:sz w:val="20"/>
              </w:rPr>
              <w:t>group</w:t>
            </w:r>
          </w:p>
        </w:tc>
      </w:tr>
      <w:tr w:rsidR="00FC459B" w14:paraId="5F0F8319" w14:textId="77777777">
        <w:trPr>
          <w:trHeight w:val="2996"/>
        </w:trPr>
        <w:tc>
          <w:tcPr>
            <w:tcW w:w="2252" w:type="dxa"/>
          </w:tcPr>
          <w:p w14:paraId="5DBD5533" w14:textId="77777777" w:rsidR="00FC459B" w:rsidRDefault="00E40552">
            <w:pPr>
              <w:pStyle w:val="TableParagraph"/>
              <w:ind w:left="110"/>
              <w:rPr>
                <w:sz w:val="20"/>
              </w:rPr>
            </w:pPr>
            <w:r>
              <w:rPr>
                <w:spacing w:val="-2"/>
                <w:sz w:val="20"/>
              </w:rPr>
              <w:t>Māori</w:t>
            </w:r>
          </w:p>
        </w:tc>
        <w:tc>
          <w:tcPr>
            <w:tcW w:w="6044" w:type="dxa"/>
          </w:tcPr>
          <w:p w14:paraId="437A77DE" w14:textId="77777777" w:rsidR="00FC459B" w:rsidRDefault="00E40552">
            <w:pPr>
              <w:pStyle w:val="TableParagraph"/>
              <w:numPr>
                <w:ilvl w:val="0"/>
                <w:numId w:val="7"/>
              </w:numPr>
              <w:tabs>
                <w:tab w:val="left" w:pos="830"/>
              </w:tabs>
              <w:ind w:right="253"/>
              <w:rPr>
                <w:sz w:val="20"/>
              </w:rPr>
            </w:pPr>
            <w:r>
              <w:rPr>
                <w:sz w:val="20"/>
              </w:rPr>
              <w:t>Positive impacts for tamariki and rangatahi by reducing their</w:t>
            </w:r>
            <w:r>
              <w:rPr>
                <w:spacing w:val="-7"/>
                <w:sz w:val="20"/>
              </w:rPr>
              <w:t xml:space="preserve"> </w:t>
            </w:r>
            <w:r>
              <w:rPr>
                <w:sz w:val="20"/>
              </w:rPr>
              <w:t>further</w:t>
            </w:r>
            <w:r>
              <w:rPr>
                <w:spacing w:val="-7"/>
                <w:sz w:val="20"/>
              </w:rPr>
              <w:t xml:space="preserve"> </w:t>
            </w:r>
            <w:r>
              <w:rPr>
                <w:sz w:val="20"/>
              </w:rPr>
              <w:t>engagement</w:t>
            </w:r>
            <w:r>
              <w:rPr>
                <w:spacing w:val="-6"/>
                <w:sz w:val="20"/>
              </w:rPr>
              <w:t xml:space="preserve"> </w:t>
            </w:r>
            <w:r>
              <w:rPr>
                <w:sz w:val="20"/>
              </w:rPr>
              <w:t>with</w:t>
            </w:r>
            <w:r>
              <w:rPr>
                <w:spacing w:val="-6"/>
                <w:sz w:val="20"/>
              </w:rPr>
              <w:t xml:space="preserve"> </w:t>
            </w:r>
            <w:r>
              <w:rPr>
                <w:sz w:val="20"/>
              </w:rPr>
              <w:t>the</w:t>
            </w:r>
            <w:r>
              <w:rPr>
                <w:spacing w:val="-7"/>
                <w:sz w:val="20"/>
              </w:rPr>
              <w:t xml:space="preserve"> </w:t>
            </w:r>
            <w:r>
              <w:rPr>
                <w:sz w:val="20"/>
              </w:rPr>
              <w:t>youth</w:t>
            </w:r>
            <w:r>
              <w:rPr>
                <w:spacing w:val="-6"/>
                <w:sz w:val="20"/>
              </w:rPr>
              <w:t xml:space="preserve"> </w:t>
            </w:r>
            <w:r>
              <w:rPr>
                <w:sz w:val="20"/>
              </w:rPr>
              <w:t>justice</w:t>
            </w:r>
            <w:r>
              <w:rPr>
                <w:spacing w:val="-6"/>
                <w:sz w:val="20"/>
              </w:rPr>
              <w:t xml:space="preserve"> </w:t>
            </w:r>
            <w:r>
              <w:rPr>
                <w:sz w:val="20"/>
              </w:rPr>
              <w:t>or</w:t>
            </w:r>
            <w:r>
              <w:rPr>
                <w:spacing w:val="-7"/>
                <w:sz w:val="20"/>
              </w:rPr>
              <w:t xml:space="preserve"> </w:t>
            </w:r>
            <w:r>
              <w:rPr>
                <w:sz w:val="20"/>
              </w:rPr>
              <w:t>justice systems (</w:t>
            </w:r>
            <w:r>
              <w:rPr>
                <w:i/>
                <w:sz w:val="20"/>
              </w:rPr>
              <w:t>Youth Crime</w:t>
            </w:r>
            <w:r>
              <w:rPr>
                <w:sz w:val="20"/>
              </w:rPr>
              <w:t>).</w:t>
            </w:r>
          </w:p>
          <w:p w14:paraId="4C556088" w14:textId="77777777" w:rsidR="00FC459B" w:rsidRDefault="00E40552">
            <w:pPr>
              <w:pStyle w:val="TableParagraph"/>
              <w:numPr>
                <w:ilvl w:val="0"/>
                <w:numId w:val="7"/>
              </w:numPr>
              <w:tabs>
                <w:tab w:val="left" w:pos="830"/>
              </w:tabs>
              <w:spacing w:before="2"/>
              <w:ind w:right="307"/>
              <w:rPr>
                <w:sz w:val="20"/>
              </w:rPr>
            </w:pPr>
            <w:r>
              <w:rPr>
                <w:sz w:val="20"/>
              </w:rPr>
              <w:t>Improved</w:t>
            </w:r>
            <w:r>
              <w:rPr>
                <w:spacing w:val="-8"/>
                <w:sz w:val="20"/>
              </w:rPr>
              <w:t xml:space="preserve"> </w:t>
            </w:r>
            <w:r>
              <w:rPr>
                <w:sz w:val="20"/>
              </w:rPr>
              <w:t>Iwi</w:t>
            </w:r>
            <w:r>
              <w:rPr>
                <w:spacing w:val="-8"/>
                <w:sz w:val="20"/>
              </w:rPr>
              <w:t xml:space="preserve"> </w:t>
            </w:r>
            <w:r>
              <w:rPr>
                <w:sz w:val="20"/>
              </w:rPr>
              <w:t>engagement</w:t>
            </w:r>
            <w:r>
              <w:rPr>
                <w:spacing w:val="-7"/>
                <w:sz w:val="20"/>
              </w:rPr>
              <w:t xml:space="preserve"> </w:t>
            </w:r>
            <w:r>
              <w:rPr>
                <w:sz w:val="20"/>
              </w:rPr>
              <w:t>and</w:t>
            </w:r>
            <w:r>
              <w:rPr>
                <w:spacing w:val="-8"/>
                <w:sz w:val="20"/>
              </w:rPr>
              <w:t xml:space="preserve"> </w:t>
            </w:r>
            <w:r>
              <w:rPr>
                <w:sz w:val="20"/>
              </w:rPr>
              <w:t>input</w:t>
            </w:r>
            <w:r>
              <w:rPr>
                <w:spacing w:val="-7"/>
                <w:sz w:val="20"/>
              </w:rPr>
              <w:t xml:space="preserve"> </w:t>
            </w:r>
            <w:r>
              <w:rPr>
                <w:sz w:val="20"/>
              </w:rPr>
              <w:t>across</w:t>
            </w:r>
            <w:r>
              <w:rPr>
                <w:spacing w:val="-7"/>
                <w:sz w:val="20"/>
              </w:rPr>
              <w:t xml:space="preserve"> </w:t>
            </w:r>
            <w:r>
              <w:rPr>
                <w:sz w:val="20"/>
              </w:rPr>
              <w:t>the</w:t>
            </w:r>
            <w:r>
              <w:rPr>
                <w:spacing w:val="-7"/>
                <w:sz w:val="20"/>
              </w:rPr>
              <w:t xml:space="preserve"> </w:t>
            </w:r>
            <w:r>
              <w:rPr>
                <w:sz w:val="20"/>
              </w:rPr>
              <w:t xml:space="preserve">delivery of a wide range of policies from a variety of agencies </w:t>
            </w:r>
            <w:r>
              <w:rPr>
                <w:spacing w:val="-2"/>
                <w:sz w:val="20"/>
              </w:rPr>
              <w:t>(</w:t>
            </w:r>
            <w:r>
              <w:rPr>
                <w:i/>
                <w:spacing w:val="-2"/>
                <w:sz w:val="20"/>
              </w:rPr>
              <w:t>RSLF</w:t>
            </w:r>
            <w:r>
              <w:rPr>
                <w:spacing w:val="-2"/>
                <w:sz w:val="20"/>
              </w:rPr>
              <w:t>).</w:t>
            </w:r>
          </w:p>
          <w:p w14:paraId="026515EE" w14:textId="77777777" w:rsidR="00FC459B" w:rsidRDefault="00E40552">
            <w:pPr>
              <w:pStyle w:val="TableParagraph"/>
              <w:numPr>
                <w:ilvl w:val="0"/>
                <w:numId w:val="7"/>
              </w:numPr>
              <w:tabs>
                <w:tab w:val="left" w:pos="830"/>
              </w:tabs>
              <w:spacing w:line="242" w:lineRule="auto"/>
              <w:ind w:right="160"/>
              <w:rPr>
                <w:i/>
                <w:sz w:val="20"/>
              </w:rPr>
            </w:pPr>
            <w:r>
              <w:rPr>
                <w:sz w:val="20"/>
              </w:rPr>
              <w:t>Ensuring that all tangata whaikaha Māori named in an MWE</w:t>
            </w:r>
            <w:r>
              <w:rPr>
                <w:spacing w:val="-6"/>
                <w:sz w:val="20"/>
              </w:rPr>
              <w:t xml:space="preserve"> </w:t>
            </w:r>
            <w:r>
              <w:rPr>
                <w:sz w:val="20"/>
              </w:rPr>
              <w:t>permit</w:t>
            </w:r>
            <w:r>
              <w:rPr>
                <w:spacing w:val="-4"/>
                <w:sz w:val="20"/>
              </w:rPr>
              <w:t xml:space="preserve"> </w:t>
            </w:r>
            <w:r>
              <w:rPr>
                <w:sz w:val="20"/>
              </w:rPr>
              <w:t>are</w:t>
            </w:r>
            <w:r>
              <w:rPr>
                <w:spacing w:val="-6"/>
                <w:sz w:val="20"/>
              </w:rPr>
              <w:t xml:space="preserve"> </w:t>
            </w:r>
            <w:r>
              <w:rPr>
                <w:sz w:val="20"/>
              </w:rPr>
              <w:t>paid</w:t>
            </w:r>
            <w:r>
              <w:rPr>
                <w:spacing w:val="-6"/>
                <w:sz w:val="20"/>
              </w:rPr>
              <w:t xml:space="preserve"> </w:t>
            </w:r>
            <w:r>
              <w:rPr>
                <w:sz w:val="20"/>
              </w:rPr>
              <w:t>at</w:t>
            </w:r>
            <w:r>
              <w:rPr>
                <w:spacing w:val="-6"/>
                <w:sz w:val="20"/>
              </w:rPr>
              <w:t xml:space="preserve"> </w:t>
            </w:r>
            <w:r>
              <w:rPr>
                <w:sz w:val="20"/>
              </w:rPr>
              <w:t>least</w:t>
            </w:r>
            <w:r>
              <w:rPr>
                <w:spacing w:val="-6"/>
                <w:sz w:val="20"/>
              </w:rPr>
              <w:t xml:space="preserve"> </w:t>
            </w:r>
            <w:r>
              <w:rPr>
                <w:sz w:val="20"/>
              </w:rPr>
              <w:t>the</w:t>
            </w:r>
            <w:r>
              <w:rPr>
                <w:spacing w:val="-7"/>
                <w:sz w:val="20"/>
              </w:rPr>
              <w:t xml:space="preserve"> </w:t>
            </w:r>
            <w:r>
              <w:rPr>
                <w:sz w:val="20"/>
              </w:rPr>
              <w:t>minimum</w:t>
            </w:r>
            <w:r>
              <w:rPr>
                <w:spacing w:val="-5"/>
                <w:sz w:val="20"/>
              </w:rPr>
              <w:t xml:space="preserve"> </w:t>
            </w:r>
            <w:r>
              <w:rPr>
                <w:sz w:val="20"/>
              </w:rPr>
              <w:t>wage</w:t>
            </w:r>
            <w:r>
              <w:rPr>
                <w:spacing w:val="-2"/>
                <w:sz w:val="20"/>
              </w:rPr>
              <w:t xml:space="preserve"> </w:t>
            </w:r>
            <w:r>
              <w:rPr>
                <w:i/>
                <w:sz w:val="20"/>
              </w:rPr>
              <w:t>(MWE).</w:t>
            </w:r>
          </w:p>
          <w:p w14:paraId="7B06FABD" w14:textId="77777777" w:rsidR="00FC459B" w:rsidRDefault="00E40552">
            <w:pPr>
              <w:pStyle w:val="TableParagraph"/>
              <w:numPr>
                <w:ilvl w:val="0"/>
                <w:numId w:val="7"/>
              </w:numPr>
              <w:tabs>
                <w:tab w:val="left" w:pos="830"/>
              </w:tabs>
              <w:ind w:right="252"/>
              <w:rPr>
                <w:sz w:val="20"/>
              </w:rPr>
            </w:pPr>
            <w:r>
              <w:rPr>
                <w:sz w:val="20"/>
              </w:rPr>
              <w:t>Nearly</w:t>
            </w:r>
            <w:r>
              <w:rPr>
                <w:spacing w:val="-4"/>
                <w:sz w:val="20"/>
              </w:rPr>
              <w:t xml:space="preserve"> </w:t>
            </w:r>
            <w:r>
              <w:rPr>
                <w:sz w:val="20"/>
              </w:rPr>
              <w:t>half</w:t>
            </w:r>
            <w:r>
              <w:rPr>
                <w:spacing w:val="-8"/>
                <w:sz w:val="20"/>
              </w:rPr>
              <w:t xml:space="preserve"> </w:t>
            </w:r>
            <w:r>
              <w:rPr>
                <w:sz w:val="20"/>
              </w:rPr>
              <w:t>of</w:t>
            </w:r>
            <w:r>
              <w:rPr>
                <w:spacing w:val="-6"/>
                <w:sz w:val="20"/>
              </w:rPr>
              <w:t xml:space="preserve"> </w:t>
            </w:r>
            <w:r>
              <w:rPr>
                <w:sz w:val="20"/>
              </w:rPr>
              <w:t>all</w:t>
            </w:r>
            <w:r>
              <w:rPr>
                <w:spacing w:val="-7"/>
                <w:sz w:val="20"/>
              </w:rPr>
              <w:t xml:space="preserve"> </w:t>
            </w:r>
            <w:r>
              <w:rPr>
                <w:sz w:val="20"/>
              </w:rPr>
              <w:t>sole</w:t>
            </w:r>
            <w:r>
              <w:rPr>
                <w:spacing w:val="-6"/>
                <w:sz w:val="20"/>
              </w:rPr>
              <w:t xml:space="preserve"> </w:t>
            </w:r>
            <w:r>
              <w:rPr>
                <w:sz w:val="20"/>
              </w:rPr>
              <w:t>parent</w:t>
            </w:r>
            <w:r>
              <w:rPr>
                <w:spacing w:val="-6"/>
                <w:sz w:val="20"/>
              </w:rPr>
              <w:t xml:space="preserve"> </w:t>
            </w:r>
            <w:r>
              <w:rPr>
                <w:sz w:val="20"/>
              </w:rPr>
              <w:t>families</w:t>
            </w:r>
            <w:r>
              <w:rPr>
                <w:spacing w:val="-6"/>
                <w:sz w:val="20"/>
              </w:rPr>
              <w:t xml:space="preserve"> </w:t>
            </w:r>
            <w:r>
              <w:rPr>
                <w:sz w:val="20"/>
              </w:rPr>
              <w:t>positively</w:t>
            </w:r>
            <w:r>
              <w:rPr>
                <w:spacing w:val="-6"/>
                <w:sz w:val="20"/>
              </w:rPr>
              <w:t xml:space="preserve"> </w:t>
            </w:r>
            <w:r>
              <w:rPr>
                <w:sz w:val="20"/>
              </w:rPr>
              <w:t>impacted by passing on child support will be Māori (</w:t>
            </w:r>
            <w:r>
              <w:rPr>
                <w:i/>
                <w:sz w:val="20"/>
              </w:rPr>
              <w:t>CSPO</w:t>
            </w:r>
            <w:r>
              <w:rPr>
                <w:sz w:val="20"/>
              </w:rPr>
              <w:t>).</w:t>
            </w:r>
          </w:p>
          <w:p w14:paraId="55CE161A" w14:textId="77777777" w:rsidR="00FC459B" w:rsidRDefault="00E40552">
            <w:pPr>
              <w:pStyle w:val="TableParagraph"/>
              <w:numPr>
                <w:ilvl w:val="0"/>
                <w:numId w:val="7"/>
              </w:numPr>
              <w:tabs>
                <w:tab w:val="left" w:pos="830"/>
              </w:tabs>
              <w:rPr>
                <w:sz w:val="20"/>
              </w:rPr>
            </w:pPr>
            <w:r>
              <w:rPr>
                <w:sz w:val="20"/>
              </w:rPr>
              <w:t>Positive</w:t>
            </w:r>
            <w:r>
              <w:rPr>
                <w:spacing w:val="-4"/>
                <w:sz w:val="20"/>
              </w:rPr>
              <w:t xml:space="preserve"> </w:t>
            </w:r>
            <w:r>
              <w:rPr>
                <w:sz w:val="20"/>
              </w:rPr>
              <w:t>impacts</w:t>
            </w:r>
            <w:r>
              <w:rPr>
                <w:spacing w:val="-3"/>
                <w:sz w:val="20"/>
              </w:rPr>
              <w:t xml:space="preserve"> </w:t>
            </w:r>
            <w:r>
              <w:rPr>
                <w:sz w:val="20"/>
              </w:rPr>
              <w:t>for</w:t>
            </w:r>
            <w:r>
              <w:rPr>
                <w:spacing w:val="-4"/>
                <w:sz w:val="20"/>
              </w:rPr>
              <w:t xml:space="preserve"> </w:t>
            </w:r>
            <w:r>
              <w:rPr>
                <w:sz w:val="20"/>
              </w:rPr>
              <w:t>Māori,</w:t>
            </w:r>
            <w:r>
              <w:rPr>
                <w:spacing w:val="-4"/>
                <w:sz w:val="20"/>
              </w:rPr>
              <w:t xml:space="preserve"> </w:t>
            </w:r>
            <w:r>
              <w:rPr>
                <w:sz w:val="20"/>
              </w:rPr>
              <w:t>who</w:t>
            </w:r>
            <w:r>
              <w:rPr>
                <w:spacing w:val="-3"/>
                <w:sz w:val="20"/>
              </w:rPr>
              <w:t xml:space="preserve"> </w:t>
            </w:r>
            <w:r>
              <w:rPr>
                <w:sz w:val="20"/>
              </w:rPr>
              <w:t>are</w:t>
            </w:r>
            <w:r>
              <w:rPr>
                <w:spacing w:val="-4"/>
                <w:sz w:val="20"/>
              </w:rPr>
              <w:t xml:space="preserve"> </w:t>
            </w:r>
            <w:r>
              <w:rPr>
                <w:spacing w:val="-2"/>
                <w:sz w:val="20"/>
              </w:rPr>
              <w:t>disproportionately</w:t>
            </w:r>
          </w:p>
          <w:p w14:paraId="5E32D483" w14:textId="77777777" w:rsidR="00FC459B" w:rsidRDefault="00E40552">
            <w:pPr>
              <w:pStyle w:val="TableParagraph"/>
              <w:spacing w:line="230" w:lineRule="atLeast"/>
              <w:ind w:left="830"/>
              <w:rPr>
                <w:sz w:val="20"/>
              </w:rPr>
            </w:pPr>
            <w:r>
              <w:rPr>
                <w:sz w:val="20"/>
              </w:rPr>
              <w:t>impacted</w:t>
            </w:r>
            <w:r>
              <w:rPr>
                <w:spacing w:val="-6"/>
                <w:sz w:val="20"/>
              </w:rPr>
              <w:t xml:space="preserve"> </w:t>
            </w:r>
            <w:r>
              <w:rPr>
                <w:sz w:val="20"/>
              </w:rPr>
              <w:t>by</w:t>
            </w:r>
            <w:r>
              <w:rPr>
                <w:spacing w:val="-6"/>
                <w:sz w:val="20"/>
              </w:rPr>
              <w:t xml:space="preserve"> </w:t>
            </w:r>
            <w:r>
              <w:rPr>
                <w:sz w:val="20"/>
              </w:rPr>
              <w:t>pressures</w:t>
            </w:r>
            <w:r>
              <w:rPr>
                <w:spacing w:val="-7"/>
                <w:sz w:val="20"/>
              </w:rPr>
              <w:t xml:space="preserve"> </w:t>
            </w:r>
            <w:r>
              <w:rPr>
                <w:sz w:val="20"/>
              </w:rPr>
              <w:t>of</w:t>
            </w:r>
            <w:r>
              <w:rPr>
                <w:spacing w:val="-7"/>
                <w:sz w:val="20"/>
              </w:rPr>
              <w:t xml:space="preserve"> </w:t>
            </w:r>
            <w:r>
              <w:rPr>
                <w:sz w:val="20"/>
              </w:rPr>
              <w:t>COVID-19</w:t>
            </w:r>
            <w:r>
              <w:rPr>
                <w:spacing w:val="-7"/>
                <w:sz w:val="20"/>
              </w:rPr>
              <w:t xml:space="preserve"> </w:t>
            </w:r>
            <w:r>
              <w:rPr>
                <w:sz w:val="20"/>
              </w:rPr>
              <w:t>and</w:t>
            </w:r>
            <w:r>
              <w:rPr>
                <w:spacing w:val="-6"/>
                <w:sz w:val="20"/>
              </w:rPr>
              <w:t xml:space="preserve"> </w:t>
            </w:r>
            <w:r>
              <w:rPr>
                <w:sz w:val="20"/>
              </w:rPr>
              <w:t>cost</w:t>
            </w:r>
            <w:r>
              <w:rPr>
                <w:spacing w:val="-6"/>
                <w:sz w:val="20"/>
              </w:rPr>
              <w:t xml:space="preserve"> </w:t>
            </w:r>
            <w:r>
              <w:rPr>
                <w:sz w:val="20"/>
              </w:rPr>
              <w:t>of</w:t>
            </w:r>
            <w:r>
              <w:rPr>
                <w:spacing w:val="-6"/>
                <w:sz w:val="20"/>
              </w:rPr>
              <w:t xml:space="preserve"> </w:t>
            </w:r>
            <w:r>
              <w:rPr>
                <w:sz w:val="20"/>
              </w:rPr>
              <w:t>living increases (</w:t>
            </w:r>
            <w:r>
              <w:rPr>
                <w:i/>
                <w:sz w:val="20"/>
              </w:rPr>
              <w:t>Food Secure Communities</w:t>
            </w:r>
            <w:r>
              <w:rPr>
                <w:sz w:val="20"/>
              </w:rPr>
              <w:t>).</w:t>
            </w:r>
          </w:p>
        </w:tc>
      </w:tr>
      <w:tr w:rsidR="00FC459B" w14:paraId="2ECA5B67" w14:textId="77777777">
        <w:trPr>
          <w:trHeight w:val="3454"/>
        </w:trPr>
        <w:tc>
          <w:tcPr>
            <w:tcW w:w="2252" w:type="dxa"/>
          </w:tcPr>
          <w:p w14:paraId="71254A4B" w14:textId="77777777" w:rsidR="00FC459B" w:rsidRDefault="00E40552">
            <w:pPr>
              <w:pStyle w:val="TableParagraph"/>
              <w:ind w:left="110"/>
              <w:rPr>
                <w:sz w:val="20"/>
              </w:rPr>
            </w:pPr>
            <w:r>
              <w:rPr>
                <w:sz w:val="20"/>
              </w:rPr>
              <w:t>Pacific</w:t>
            </w:r>
            <w:r>
              <w:rPr>
                <w:spacing w:val="-5"/>
                <w:sz w:val="20"/>
              </w:rPr>
              <w:t xml:space="preserve"> </w:t>
            </w:r>
            <w:r>
              <w:rPr>
                <w:spacing w:val="-2"/>
                <w:sz w:val="20"/>
              </w:rPr>
              <w:t>peoples</w:t>
            </w:r>
          </w:p>
        </w:tc>
        <w:tc>
          <w:tcPr>
            <w:tcW w:w="6044" w:type="dxa"/>
          </w:tcPr>
          <w:p w14:paraId="3EA014E2" w14:textId="77777777" w:rsidR="00FC459B" w:rsidRDefault="00E40552">
            <w:pPr>
              <w:pStyle w:val="TableParagraph"/>
              <w:numPr>
                <w:ilvl w:val="0"/>
                <w:numId w:val="6"/>
              </w:numPr>
              <w:tabs>
                <w:tab w:val="left" w:pos="830"/>
              </w:tabs>
              <w:ind w:right="272"/>
              <w:rPr>
                <w:sz w:val="20"/>
              </w:rPr>
            </w:pPr>
            <w:r>
              <w:rPr>
                <w:sz w:val="20"/>
              </w:rPr>
              <w:t>Pacific</w:t>
            </w:r>
            <w:r>
              <w:rPr>
                <w:spacing w:val="-6"/>
                <w:sz w:val="20"/>
              </w:rPr>
              <w:t xml:space="preserve"> </w:t>
            </w:r>
            <w:r>
              <w:rPr>
                <w:sz w:val="20"/>
              </w:rPr>
              <w:t>children</w:t>
            </w:r>
            <w:r>
              <w:rPr>
                <w:spacing w:val="-6"/>
                <w:sz w:val="20"/>
              </w:rPr>
              <w:t xml:space="preserve"> </w:t>
            </w:r>
            <w:r>
              <w:rPr>
                <w:sz w:val="20"/>
              </w:rPr>
              <w:t>and</w:t>
            </w:r>
            <w:r>
              <w:rPr>
                <w:spacing w:val="-7"/>
                <w:sz w:val="20"/>
              </w:rPr>
              <w:t xml:space="preserve"> </w:t>
            </w:r>
            <w:r>
              <w:rPr>
                <w:sz w:val="20"/>
              </w:rPr>
              <w:t>young</w:t>
            </w:r>
            <w:r>
              <w:rPr>
                <w:spacing w:val="-6"/>
                <w:sz w:val="20"/>
              </w:rPr>
              <w:t xml:space="preserve"> </w:t>
            </w:r>
            <w:r>
              <w:rPr>
                <w:sz w:val="20"/>
              </w:rPr>
              <w:t>people</w:t>
            </w:r>
            <w:r>
              <w:rPr>
                <w:spacing w:val="-7"/>
                <w:sz w:val="20"/>
              </w:rPr>
              <w:t xml:space="preserve"> </w:t>
            </w:r>
            <w:r>
              <w:rPr>
                <w:sz w:val="20"/>
              </w:rPr>
              <w:t>will</w:t>
            </w:r>
            <w:r>
              <w:rPr>
                <w:spacing w:val="-5"/>
                <w:sz w:val="20"/>
              </w:rPr>
              <w:t xml:space="preserve"> </w:t>
            </w:r>
            <w:r>
              <w:rPr>
                <w:sz w:val="20"/>
              </w:rPr>
              <w:t>likely</w:t>
            </w:r>
            <w:r>
              <w:rPr>
                <w:spacing w:val="-6"/>
                <w:sz w:val="20"/>
              </w:rPr>
              <w:t xml:space="preserve"> </w:t>
            </w:r>
            <w:r>
              <w:rPr>
                <w:sz w:val="20"/>
              </w:rPr>
              <w:t>benefit</w:t>
            </w:r>
            <w:r>
              <w:rPr>
                <w:spacing w:val="-6"/>
                <w:sz w:val="20"/>
              </w:rPr>
              <w:t xml:space="preserve"> </w:t>
            </w:r>
            <w:r>
              <w:rPr>
                <w:sz w:val="20"/>
              </w:rPr>
              <w:t>from continuing and enhancing prevention and early intervention (</w:t>
            </w:r>
            <w:r>
              <w:rPr>
                <w:i/>
                <w:sz w:val="20"/>
              </w:rPr>
              <w:t>Youth Crime</w:t>
            </w:r>
            <w:r>
              <w:rPr>
                <w:sz w:val="20"/>
              </w:rPr>
              <w:t>).</w:t>
            </w:r>
          </w:p>
          <w:p w14:paraId="1E4E02D6" w14:textId="77777777" w:rsidR="00FC459B" w:rsidRDefault="00E40552">
            <w:pPr>
              <w:pStyle w:val="TableParagraph"/>
              <w:numPr>
                <w:ilvl w:val="0"/>
                <w:numId w:val="6"/>
              </w:numPr>
              <w:tabs>
                <w:tab w:val="left" w:pos="830"/>
              </w:tabs>
              <w:ind w:right="118"/>
              <w:rPr>
                <w:sz w:val="20"/>
              </w:rPr>
            </w:pPr>
            <w:r>
              <w:rPr>
                <w:sz w:val="20"/>
              </w:rPr>
              <w:t>Pacific</w:t>
            </w:r>
            <w:r>
              <w:rPr>
                <w:spacing w:val="-4"/>
                <w:sz w:val="20"/>
              </w:rPr>
              <w:t xml:space="preserve"> </w:t>
            </w:r>
            <w:r>
              <w:rPr>
                <w:sz w:val="20"/>
              </w:rPr>
              <w:t>people</w:t>
            </w:r>
            <w:r>
              <w:rPr>
                <w:spacing w:val="-4"/>
                <w:sz w:val="20"/>
              </w:rPr>
              <w:t xml:space="preserve"> </w:t>
            </w:r>
            <w:r>
              <w:rPr>
                <w:sz w:val="20"/>
              </w:rPr>
              <w:t>are</w:t>
            </w:r>
            <w:r>
              <w:rPr>
                <w:spacing w:val="-4"/>
                <w:sz w:val="20"/>
              </w:rPr>
              <w:t xml:space="preserve"> </w:t>
            </w:r>
            <w:r>
              <w:rPr>
                <w:sz w:val="20"/>
              </w:rPr>
              <w:t>likely</w:t>
            </w:r>
            <w:r>
              <w:rPr>
                <w:spacing w:val="-4"/>
                <w:sz w:val="20"/>
              </w:rPr>
              <w:t xml:space="preserve"> </w:t>
            </w:r>
            <w:r>
              <w:rPr>
                <w:sz w:val="20"/>
              </w:rPr>
              <w:t>to</w:t>
            </w:r>
            <w:r>
              <w:rPr>
                <w:spacing w:val="-5"/>
                <w:sz w:val="20"/>
              </w:rPr>
              <w:t xml:space="preserve"> </w:t>
            </w:r>
            <w:r>
              <w:rPr>
                <w:sz w:val="20"/>
              </w:rPr>
              <w:t>benefit</w:t>
            </w:r>
            <w:r>
              <w:rPr>
                <w:spacing w:val="-4"/>
                <w:sz w:val="20"/>
              </w:rPr>
              <w:t xml:space="preserve"> </w:t>
            </w:r>
            <w:r>
              <w:rPr>
                <w:sz w:val="20"/>
              </w:rPr>
              <w:t>from</w:t>
            </w:r>
            <w:r>
              <w:rPr>
                <w:spacing w:val="-5"/>
                <w:sz w:val="20"/>
              </w:rPr>
              <w:t xml:space="preserve"> </w:t>
            </w:r>
            <w:r>
              <w:rPr>
                <w:sz w:val="20"/>
              </w:rPr>
              <w:t>services</w:t>
            </w:r>
            <w:r>
              <w:rPr>
                <w:spacing w:val="-6"/>
                <w:sz w:val="20"/>
              </w:rPr>
              <w:t xml:space="preserve"> </w:t>
            </w:r>
            <w:r>
              <w:rPr>
                <w:sz w:val="20"/>
              </w:rPr>
              <w:t>delivered more</w:t>
            </w:r>
            <w:r>
              <w:rPr>
                <w:spacing w:val="-6"/>
                <w:sz w:val="20"/>
              </w:rPr>
              <w:t xml:space="preserve"> </w:t>
            </w:r>
            <w:r>
              <w:rPr>
                <w:sz w:val="20"/>
              </w:rPr>
              <w:t>efficiently</w:t>
            </w:r>
            <w:r>
              <w:rPr>
                <w:spacing w:val="-5"/>
                <w:sz w:val="20"/>
              </w:rPr>
              <w:t xml:space="preserve"> </w:t>
            </w:r>
            <w:r>
              <w:rPr>
                <w:sz w:val="20"/>
              </w:rPr>
              <w:t>and</w:t>
            </w:r>
            <w:r>
              <w:rPr>
                <w:spacing w:val="-6"/>
                <w:sz w:val="20"/>
              </w:rPr>
              <w:t xml:space="preserve"> </w:t>
            </w:r>
            <w:r>
              <w:rPr>
                <w:sz w:val="20"/>
              </w:rPr>
              <w:t>with</w:t>
            </w:r>
            <w:r>
              <w:rPr>
                <w:spacing w:val="-5"/>
                <w:sz w:val="20"/>
              </w:rPr>
              <w:t xml:space="preserve"> </w:t>
            </w:r>
            <w:r>
              <w:rPr>
                <w:sz w:val="20"/>
              </w:rPr>
              <w:t>more</w:t>
            </w:r>
            <w:r>
              <w:rPr>
                <w:spacing w:val="-5"/>
                <w:sz w:val="20"/>
              </w:rPr>
              <w:t xml:space="preserve"> </w:t>
            </w:r>
            <w:r>
              <w:rPr>
                <w:sz w:val="20"/>
              </w:rPr>
              <w:t>regional</w:t>
            </w:r>
            <w:r>
              <w:rPr>
                <w:spacing w:val="-6"/>
                <w:sz w:val="20"/>
              </w:rPr>
              <w:t xml:space="preserve"> </w:t>
            </w:r>
            <w:r>
              <w:rPr>
                <w:sz w:val="20"/>
              </w:rPr>
              <w:t>and</w:t>
            </w:r>
            <w:r>
              <w:rPr>
                <w:spacing w:val="-5"/>
                <w:sz w:val="20"/>
              </w:rPr>
              <w:t xml:space="preserve"> </w:t>
            </w:r>
            <w:r>
              <w:rPr>
                <w:sz w:val="20"/>
              </w:rPr>
              <w:t>local</w:t>
            </w:r>
            <w:r>
              <w:rPr>
                <w:spacing w:val="-6"/>
                <w:sz w:val="20"/>
              </w:rPr>
              <w:t xml:space="preserve"> </w:t>
            </w:r>
            <w:r>
              <w:rPr>
                <w:sz w:val="20"/>
              </w:rPr>
              <w:t>input,</w:t>
            </w:r>
            <w:r>
              <w:rPr>
                <w:spacing w:val="-5"/>
                <w:sz w:val="20"/>
              </w:rPr>
              <w:t xml:space="preserve"> </w:t>
            </w:r>
            <w:r>
              <w:rPr>
                <w:sz w:val="20"/>
              </w:rPr>
              <w:t xml:space="preserve">as well as greater diversity of input into government actions </w:t>
            </w:r>
            <w:r>
              <w:rPr>
                <w:spacing w:val="-2"/>
                <w:sz w:val="20"/>
              </w:rPr>
              <w:t>(</w:t>
            </w:r>
            <w:r>
              <w:rPr>
                <w:i/>
                <w:spacing w:val="-2"/>
                <w:sz w:val="20"/>
              </w:rPr>
              <w:t>RSLF</w:t>
            </w:r>
            <w:r>
              <w:rPr>
                <w:spacing w:val="-2"/>
                <w:sz w:val="20"/>
              </w:rPr>
              <w:t>).</w:t>
            </w:r>
          </w:p>
          <w:p w14:paraId="31CF9253" w14:textId="77777777" w:rsidR="00FC459B" w:rsidRDefault="00E40552">
            <w:pPr>
              <w:pStyle w:val="TableParagraph"/>
              <w:numPr>
                <w:ilvl w:val="0"/>
                <w:numId w:val="6"/>
              </w:numPr>
              <w:tabs>
                <w:tab w:val="left" w:pos="830"/>
              </w:tabs>
              <w:spacing w:before="2"/>
              <w:ind w:right="184"/>
              <w:rPr>
                <w:sz w:val="20"/>
              </w:rPr>
            </w:pPr>
            <w:r>
              <w:rPr>
                <w:sz w:val="20"/>
              </w:rPr>
              <w:t>All</w:t>
            </w:r>
            <w:r>
              <w:rPr>
                <w:spacing w:val="-6"/>
                <w:sz w:val="20"/>
              </w:rPr>
              <w:t xml:space="preserve"> </w:t>
            </w:r>
            <w:r>
              <w:rPr>
                <w:sz w:val="20"/>
              </w:rPr>
              <w:t>tagata</w:t>
            </w:r>
            <w:r>
              <w:rPr>
                <w:spacing w:val="-6"/>
                <w:sz w:val="20"/>
              </w:rPr>
              <w:t xml:space="preserve"> </w:t>
            </w:r>
            <w:r>
              <w:rPr>
                <w:sz w:val="20"/>
              </w:rPr>
              <w:t>sa’ilimalo</w:t>
            </w:r>
            <w:r>
              <w:rPr>
                <w:spacing w:val="-4"/>
                <w:sz w:val="20"/>
              </w:rPr>
              <w:t xml:space="preserve"> </w:t>
            </w:r>
            <w:r>
              <w:rPr>
                <w:sz w:val="20"/>
              </w:rPr>
              <w:t>named</w:t>
            </w:r>
            <w:r>
              <w:rPr>
                <w:spacing w:val="-5"/>
                <w:sz w:val="20"/>
              </w:rPr>
              <w:t xml:space="preserve"> </w:t>
            </w:r>
            <w:r>
              <w:rPr>
                <w:sz w:val="20"/>
              </w:rPr>
              <w:t>in</w:t>
            </w:r>
            <w:r>
              <w:rPr>
                <w:spacing w:val="-6"/>
                <w:sz w:val="20"/>
              </w:rPr>
              <w:t xml:space="preserve"> </w:t>
            </w:r>
            <w:r>
              <w:rPr>
                <w:sz w:val="20"/>
              </w:rPr>
              <w:t>an</w:t>
            </w:r>
            <w:r>
              <w:rPr>
                <w:spacing w:val="-6"/>
                <w:sz w:val="20"/>
              </w:rPr>
              <w:t xml:space="preserve"> </w:t>
            </w:r>
            <w:r>
              <w:rPr>
                <w:sz w:val="20"/>
              </w:rPr>
              <w:t>MWE</w:t>
            </w:r>
            <w:r>
              <w:rPr>
                <w:spacing w:val="-5"/>
                <w:sz w:val="20"/>
              </w:rPr>
              <w:t xml:space="preserve"> </w:t>
            </w:r>
            <w:r>
              <w:rPr>
                <w:sz w:val="20"/>
              </w:rPr>
              <w:t>permit</w:t>
            </w:r>
            <w:r>
              <w:rPr>
                <w:spacing w:val="-5"/>
                <w:sz w:val="20"/>
              </w:rPr>
              <w:t xml:space="preserve"> </w:t>
            </w:r>
            <w:r>
              <w:rPr>
                <w:sz w:val="20"/>
              </w:rPr>
              <w:t>are</w:t>
            </w:r>
            <w:r>
              <w:rPr>
                <w:spacing w:val="-6"/>
                <w:sz w:val="20"/>
              </w:rPr>
              <w:t xml:space="preserve"> </w:t>
            </w:r>
            <w:r>
              <w:rPr>
                <w:sz w:val="20"/>
              </w:rPr>
              <w:t>paid</w:t>
            </w:r>
            <w:r>
              <w:rPr>
                <w:spacing w:val="-5"/>
                <w:sz w:val="20"/>
              </w:rPr>
              <w:t xml:space="preserve"> </w:t>
            </w:r>
            <w:r>
              <w:rPr>
                <w:sz w:val="20"/>
              </w:rPr>
              <w:t>at least the minimum wage (</w:t>
            </w:r>
            <w:r>
              <w:rPr>
                <w:i/>
                <w:sz w:val="20"/>
              </w:rPr>
              <w:t>MWE</w:t>
            </w:r>
            <w:r>
              <w:rPr>
                <w:sz w:val="20"/>
              </w:rPr>
              <w:t>).</w:t>
            </w:r>
          </w:p>
          <w:p w14:paraId="032D580B" w14:textId="77777777" w:rsidR="00FC459B" w:rsidRDefault="00E40552">
            <w:pPr>
              <w:pStyle w:val="TableParagraph"/>
              <w:numPr>
                <w:ilvl w:val="0"/>
                <w:numId w:val="6"/>
              </w:numPr>
              <w:tabs>
                <w:tab w:val="left" w:pos="830"/>
              </w:tabs>
              <w:ind w:right="495"/>
              <w:rPr>
                <w:sz w:val="20"/>
              </w:rPr>
            </w:pPr>
            <w:r>
              <w:rPr>
                <w:sz w:val="20"/>
              </w:rPr>
              <w:t>Nearly</w:t>
            </w:r>
            <w:r>
              <w:rPr>
                <w:spacing w:val="-4"/>
                <w:sz w:val="20"/>
              </w:rPr>
              <w:t xml:space="preserve"> </w:t>
            </w:r>
            <w:r>
              <w:rPr>
                <w:sz w:val="20"/>
              </w:rPr>
              <w:t>10</w:t>
            </w:r>
            <w:r>
              <w:rPr>
                <w:spacing w:val="-7"/>
                <w:sz w:val="20"/>
              </w:rPr>
              <w:t xml:space="preserve"> </w:t>
            </w:r>
            <w:r>
              <w:rPr>
                <w:sz w:val="20"/>
              </w:rPr>
              <w:t>percent</w:t>
            </w:r>
            <w:r>
              <w:rPr>
                <w:spacing w:val="-6"/>
                <w:sz w:val="20"/>
              </w:rPr>
              <w:t xml:space="preserve"> </w:t>
            </w:r>
            <w:r>
              <w:rPr>
                <w:sz w:val="20"/>
              </w:rPr>
              <w:t>of</w:t>
            </w:r>
            <w:r>
              <w:rPr>
                <w:spacing w:val="-6"/>
                <w:sz w:val="20"/>
              </w:rPr>
              <w:t xml:space="preserve"> </w:t>
            </w:r>
            <w:r>
              <w:rPr>
                <w:sz w:val="20"/>
              </w:rPr>
              <w:t>all</w:t>
            </w:r>
            <w:r>
              <w:rPr>
                <w:spacing w:val="-7"/>
                <w:sz w:val="20"/>
              </w:rPr>
              <w:t xml:space="preserve"> </w:t>
            </w:r>
            <w:r>
              <w:rPr>
                <w:sz w:val="20"/>
              </w:rPr>
              <w:t>sole</w:t>
            </w:r>
            <w:r>
              <w:rPr>
                <w:spacing w:val="-6"/>
                <w:sz w:val="20"/>
              </w:rPr>
              <w:t xml:space="preserve"> </w:t>
            </w:r>
            <w:r>
              <w:rPr>
                <w:sz w:val="20"/>
              </w:rPr>
              <w:t>parent</w:t>
            </w:r>
            <w:r>
              <w:rPr>
                <w:spacing w:val="-6"/>
                <w:sz w:val="20"/>
              </w:rPr>
              <w:t xml:space="preserve"> </w:t>
            </w:r>
            <w:r>
              <w:rPr>
                <w:sz w:val="20"/>
              </w:rPr>
              <w:t>families</w:t>
            </w:r>
            <w:r>
              <w:rPr>
                <w:spacing w:val="-4"/>
                <w:sz w:val="20"/>
              </w:rPr>
              <w:t xml:space="preserve"> </w:t>
            </w:r>
            <w:r>
              <w:rPr>
                <w:sz w:val="20"/>
              </w:rPr>
              <w:t>positively impacted by passing on child support will be Pacific peoples (</w:t>
            </w:r>
            <w:r>
              <w:rPr>
                <w:i/>
                <w:sz w:val="20"/>
              </w:rPr>
              <w:t>CSPO</w:t>
            </w:r>
            <w:r>
              <w:rPr>
                <w:sz w:val="20"/>
              </w:rPr>
              <w:t>).</w:t>
            </w:r>
          </w:p>
          <w:p w14:paraId="7D9741F5" w14:textId="77777777" w:rsidR="00FC459B" w:rsidRDefault="00E40552">
            <w:pPr>
              <w:pStyle w:val="TableParagraph"/>
              <w:numPr>
                <w:ilvl w:val="0"/>
                <w:numId w:val="6"/>
              </w:numPr>
              <w:tabs>
                <w:tab w:val="left" w:pos="830"/>
              </w:tabs>
              <w:spacing w:line="230" w:lineRule="atLeast"/>
              <w:ind w:right="190"/>
              <w:rPr>
                <w:sz w:val="20"/>
              </w:rPr>
            </w:pPr>
            <w:r>
              <w:rPr>
                <w:sz w:val="20"/>
              </w:rPr>
              <w:t>Positive impacts for Pacific peoples, who are disproportionately impacted by pressures of COVID-19 and</w:t>
            </w:r>
            <w:r>
              <w:rPr>
                <w:spacing w:val="-6"/>
                <w:sz w:val="20"/>
              </w:rPr>
              <w:t xml:space="preserve"> </w:t>
            </w:r>
            <w:r>
              <w:rPr>
                <w:sz w:val="20"/>
              </w:rPr>
              <w:t>cost</w:t>
            </w:r>
            <w:r>
              <w:rPr>
                <w:spacing w:val="-7"/>
                <w:sz w:val="20"/>
              </w:rPr>
              <w:t xml:space="preserve"> </w:t>
            </w:r>
            <w:r>
              <w:rPr>
                <w:sz w:val="20"/>
              </w:rPr>
              <w:t>of</w:t>
            </w:r>
            <w:r>
              <w:rPr>
                <w:spacing w:val="-7"/>
                <w:sz w:val="20"/>
              </w:rPr>
              <w:t xml:space="preserve"> </w:t>
            </w:r>
            <w:r>
              <w:rPr>
                <w:sz w:val="20"/>
              </w:rPr>
              <w:t>living</w:t>
            </w:r>
            <w:r>
              <w:rPr>
                <w:spacing w:val="-5"/>
                <w:sz w:val="20"/>
              </w:rPr>
              <w:t xml:space="preserve"> </w:t>
            </w:r>
            <w:r>
              <w:rPr>
                <w:sz w:val="20"/>
              </w:rPr>
              <w:t>increases</w:t>
            </w:r>
            <w:r>
              <w:rPr>
                <w:spacing w:val="-5"/>
                <w:sz w:val="20"/>
              </w:rPr>
              <w:t xml:space="preserve"> </w:t>
            </w:r>
            <w:r>
              <w:rPr>
                <w:sz w:val="20"/>
              </w:rPr>
              <w:t>(</w:t>
            </w:r>
            <w:r>
              <w:rPr>
                <w:i/>
                <w:sz w:val="20"/>
              </w:rPr>
              <w:t>Food</w:t>
            </w:r>
            <w:r>
              <w:rPr>
                <w:i/>
                <w:spacing w:val="-5"/>
                <w:sz w:val="20"/>
              </w:rPr>
              <w:t xml:space="preserve"> </w:t>
            </w:r>
            <w:r>
              <w:rPr>
                <w:i/>
                <w:sz w:val="20"/>
              </w:rPr>
              <w:t>Secure</w:t>
            </w:r>
            <w:r>
              <w:rPr>
                <w:i/>
                <w:spacing w:val="-6"/>
                <w:sz w:val="20"/>
              </w:rPr>
              <w:t xml:space="preserve"> </w:t>
            </w:r>
            <w:r>
              <w:rPr>
                <w:i/>
                <w:sz w:val="20"/>
              </w:rPr>
              <w:t>Communities</w:t>
            </w:r>
            <w:r>
              <w:rPr>
                <w:sz w:val="20"/>
              </w:rPr>
              <w:t>).</w:t>
            </w:r>
          </w:p>
        </w:tc>
      </w:tr>
      <w:tr w:rsidR="00FC459B" w14:paraId="17F39C88" w14:textId="77777777">
        <w:trPr>
          <w:trHeight w:val="2074"/>
        </w:trPr>
        <w:tc>
          <w:tcPr>
            <w:tcW w:w="2252" w:type="dxa"/>
          </w:tcPr>
          <w:p w14:paraId="24215184" w14:textId="77777777" w:rsidR="00FC459B" w:rsidRDefault="00E40552">
            <w:pPr>
              <w:pStyle w:val="TableParagraph"/>
              <w:ind w:left="110"/>
              <w:rPr>
                <w:sz w:val="20"/>
              </w:rPr>
            </w:pPr>
            <w:r>
              <w:rPr>
                <w:spacing w:val="-2"/>
                <w:sz w:val="20"/>
              </w:rPr>
              <w:t>Women</w:t>
            </w:r>
          </w:p>
        </w:tc>
        <w:tc>
          <w:tcPr>
            <w:tcW w:w="6044" w:type="dxa"/>
          </w:tcPr>
          <w:p w14:paraId="2D40F94A" w14:textId="77777777" w:rsidR="00FC459B" w:rsidRDefault="00E40552">
            <w:pPr>
              <w:pStyle w:val="TableParagraph"/>
              <w:numPr>
                <w:ilvl w:val="0"/>
                <w:numId w:val="5"/>
              </w:numPr>
              <w:tabs>
                <w:tab w:val="left" w:pos="830"/>
              </w:tabs>
              <w:spacing w:line="242" w:lineRule="auto"/>
              <w:ind w:right="230"/>
              <w:rPr>
                <w:sz w:val="20"/>
              </w:rPr>
            </w:pPr>
            <w:r>
              <w:rPr>
                <w:sz w:val="20"/>
              </w:rPr>
              <w:t>All</w:t>
            </w:r>
            <w:r>
              <w:rPr>
                <w:spacing w:val="-6"/>
                <w:sz w:val="20"/>
              </w:rPr>
              <w:t xml:space="preserve"> </w:t>
            </w:r>
            <w:r>
              <w:rPr>
                <w:sz w:val="20"/>
              </w:rPr>
              <w:t>women</w:t>
            </w:r>
            <w:r>
              <w:rPr>
                <w:spacing w:val="-5"/>
                <w:sz w:val="20"/>
              </w:rPr>
              <w:t xml:space="preserve"> </w:t>
            </w:r>
            <w:r>
              <w:rPr>
                <w:sz w:val="20"/>
              </w:rPr>
              <w:t>named</w:t>
            </w:r>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MWE</w:t>
            </w:r>
            <w:r>
              <w:rPr>
                <w:spacing w:val="-5"/>
                <w:sz w:val="20"/>
              </w:rPr>
              <w:t xml:space="preserve"> </w:t>
            </w:r>
            <w:r>
              <w:rPr>
                <w:sz w:val="20"/>
              </w:rPr>
              <w:t>permit</w:t>
            </w:r>
            <w:r>
              <w:rPr>
                <w:spacing w:val="-5"/>
                <w:sz w:val="20"/>
              </w:rPr>
              <w:t xml:space="preserve"> </w:t>
            </w:r>
            <w:r>
              <w:rPr>
                <w:sz w:val="20"/>
              </w:rPr>
              <w:t>will</w:t>
            </w:r>
            <w:r>
              <w:rPr>
                <w:spacing w:val="-4"/>
                <w:sz w:val="20"/>
              </w:rPr>
              <w:t xml:space="preserve"> </w:t>
            </w:r>
            <w:r>
              <w:rPr>
                <w:sz w:val="20"/>
              </w:rPr>
              <w:t>be</w:t>
            </w:r>
            <w:r>
              <w:rPr>
                <w:spacing w:val="-6"/>
                <w:sz w:val="20"/>
              </w:rPr>
              <w:t xml:space="preserve"> </w:t>
            </w:r>
            <w:r>
              <w:rPr>
                <w:sz w:val="20"/>
              </w:rPr>
              <w:t>paid</w:t>
            </w:r>
            <w:r>
              <w:rPr>
                <w:spacing w:val="-5"/>
                <w:sz w:val="20"/>
              </w:rPr>
              <w:t xml:space="preserve"> </w:t>
            </w:r>
            <w:r>
              <w:rPr>
                <w:sz w:val="20"/>
              </w:rPr>
              <w:t>at</w:t>
            </w:r>
            <w:r>
              <w:rPr>
                <w:spacing w:val="-5"/>
                <w:sz w:val="20"/>
              </w:rPr>
              <w:t xml:space="preserve"> </w:t>
            </w:r>
            <w:r>
              <w:rPr>
                <w:sz w:val="20"/>
              </w:rPr>
              <w:t>least the minimum wage (</w:t>
            </w:r>
            <w:r>
              <w:rPr>
                <w:i/>
                <w:sz w:val="20"/>
              </w:rPr>
              <w:t>MWE</w:t>
            </w:r>
            <w:r>
              <w:rPr>
                <w:sz w:val="20"/>
              </w:rPr>
              <w:t>).</w:t>
            </w:r>
          </w:p>
          <w:p w14:paraId="30A85889" w14:textId="77777777" w:rsidR="00FC459B" w:rsidRDefault="00E40552">
            <w:pPr>
              <w:pStyle w:val="TableParagraph"/>
              <w:numPr>
                <w:ilvl w:val="0"/>
                <w:numId w:val="5"/>
              </w:numPr>
              <w:tabs>
                <w:tab w:val="left" w:pos="830"/>
              </w:tabs>
              <w:ind w:right="196"/>
              <w:rPr>
                <w:sz w:val="20"/>
              </w:rPr>
            </w:pPr>
            <w:r>
              <w:rPr>
                <w:sz w:val="20"/>
              </w:rPr>
              <w:t>Women make up over three-quarters of all sole parent beneficiaries</w:t>
            </w:r>
            <w:r>
              <w:rPr>
                <w:spacing w:val="-7"/>
                <w:sz w:val="20"/>
              </w:rPr>
              <w:t xml:space="preserve"> </w:t>
            </w:r>
            <w:r>
              <w:rPr>
                <w:sz w:val="20"/>
              </w:rPr>
              <w:t>and</w:t>
            </w:r>
            <w:r>
              <w:rPr>
                <w:spacing w:val="-8"/>
                <w:sz w:val="20"/>
              </w:rPr>
              <w:t xml:space="preserve"> </w:t>
            </w:r>
            <w:r>
              <w:rPr>
                <w:sz w:val="20"/>
              </w:rPr>
              <w:t>are</w:t>
            </w:r>
            <w:r>
              <w:rPr>
                <w:spacing w:val="-7"/>
                <w:sz w:val="20"/>
              </w:rPr>
              <w:t xml:space="preserve"> </w:t>
            </w:r>
            <w:r>
              <w:rPr>
                <w:sz w:val="20"/>
              </w:rPr>
              <w:t>positively</w:t>
            </w:r>
            <w:r>
              <w:rPr>
                <w:spacing w:val="-7"/>
                <w:sz w:val="20"/>
              </w:rPr>
              <w:t xml:space="preserve"> </w:t>
            </w:r>
            <w:r>
              <w:rPr>
                <w:sz w:val="20"/>
              </w:rPr>
              <w:t>impacted</w:t>
            </w:r>
            <w:r>
              <w:rPr>
                <w:spacing w:val="-7"/>
                <w:sz w:val="20"/>
              </w:rPr>
              <w:t xml:space="preserve"> </w:t>
            </w:r>
            <w:r>
              <w:rPr>
                <w:sz w:val="20"/>
              </w:rPr>
              <w:t>by</w:t>
            </w:r>
            <w:r>
              <w:rPr>
                <w:spacing w:val="-8"/>
                <w:sz w:val="20"/>
              </w:rPr>
              <w:t xml:space="preserve"> </w:t>
            </w:r>
            <w:r>
              <w:rPr>
                <w:sz w:val="20"/>
              </w:rPr>
              <w:t>this</w:t>
            </w:r>
            <w:r>
              <w:rPr>
                <w:spacing w:val="-7"/>
                <w:sz w:val="20"/>
              </w:rPr>
              <w:t xml:space="preserve"> </w:t>
            </w:r>
            <w:r>
              <w:rPr>
                <w:sz w:val="20"/>
              </w:rPr>
              <w:t xml:space="preserve">initiative </w:t>
            </w:r>
            <w:r>
              <w:rPr>
                <w:spacing w:val="-2"/>
                <w:sz w:val="20"/>
              </w:rPr>
              <w:t>(</w:t>
            </w:r>
            <w:r>
              <w:rPr>
                <w:i/>
                <w:spacing w:val="-2"/>
                <w:sz w:val="20"/>
              </w:rPr>
              <w:t>CSPO</w:t>
            </w:r>
            <w:r>
              <w:rPr>
                <w:spacing w:val="-2"/>
                <w:sz w:val="20"/>
              </w:rPr>
              <w:t>).</w:t>
            </w:r>
          </w:p>
          <w:p w14:paraId="455952A4" w14:textId="77777777" w:rsidR="00FC459B" w:rsidRDefault="00E40552">
            <w:pPr>
              <w:pStyle w:val="TableParagraph"/>
              <w:numPr>
                <w:ilvl w:val="0"/>
                <w:numId w:val="5"/>
              </w:numPr>
              <w:tabs>
                <w:tab w:val="left" w:pos="830"/>
              </w:tabs>
              <w:spacing w:line="242" w:lineRule="auto"/>
              <w:ind w:right="219"/>
              <w:rPr>
                <w:sz w:val="20"/>
              </w:rPr>
            </w:pPr>
            <w:r>
              <w:rPr>
                <w:sz w:val="20"/>
              </w:rPr>
              <w:t>Positive</w:t>
            </w:r>
            <w:r>
              <w:rPr>
                <w:spacing w:val="-8"/>
                <w:sz w:val="20"/>
              </w:rPr>
              <w:t xml:space="preserve"> </w:t>
            </w:r>
            <w:r>
              <w:rPr>
                <w:sz w:val="20"/>
              </w:rPr>
              <w:t>impacts</w:t>
            </w:r>
            <w:r>
              <w:rPr>
                <w:spacing w:val="-8"/>
                <w:sz w:val="20"/>
              </w:rPr>
              <w:t xml:space="preserve"> </w:t>
            </w:r>
            <w:r>
              <w:rPr>
                <w:sz w:val="20"/>
              </w:rPr>
              <w:t>for</w:t>
            </w:r>
            <w:r>
              <w:rPr>
                <w:spacing w:val="-9"/>
                <w:sz w:val="20"/>
              </w:rPr>
              <w:t xml:space="preserve"> </w:t>
            </w:r>
            <w:r>
              <w:rPr>
                <w:sz w:val="20"/>
              </w:rPr>
              <w:t>sole</w:t>
            </w:r>
            <w:r>
              <w:rPr>
                <w:spacing w:val="-9"/>
                <w:sz w:val="20"/>
              </w:rPr>
              <w:t xml:space="preserve"> </w:t>
            </w:r>
            <w:r>
              <w:rPr>
                <w:sz w:val="20"/>
              </w:rPr>
              <w:t>parents,</w:t>
            </w:r>
            <w:r>
              <w:rPr>
                <w:spacing w:val="-9"/>
                <w:sz w:val="20"/>
              </w:rPr>
              <w:t xml:space="preserve"> </w:t>
            </w:r>
            <w:r>
              <w:rPr>
                <w:sz w:val="20"/>
              </w:rPr>
              <w:t>who</w:t>
            </w:r>
            <w:r>
              <w:rPr>
                <w:spacing w:val="-8"/>
                <w:sz w:val="20"/>
              </w:rPr>
              <w:t xml:space="preserve"> </w:t>
            </w:r>
            <w:r>
              <w:rPr>
                <w:sz w:val="20"/>
              </w:rPr>
              <w:t>disproportionately bear</w:t>
            </w:r>
            <w:r>
              <w:rPr>
                <w:spacing w:val="-1"/>
                <w:sz w:val="20"/>
              </w:rPr>
              <w:t xml:space="preserve"> </w:t>
            </w:r>
            <w:r>
              <w:rPr>
                <w:sz w:val="20"/>
              </w:rPr>
              <w:t>the</w:t>
            </w:r>
            <w:r>
              <w:rPr>
                <w:spacing w:val="-1"/>
                <w:sz w:val="20"/>
              </w:rPr>
              <w:t xml:space="preserve"> </w:t>
            </w:r>
            <w:r>
              <w:rPr>
                <w:sz w:val="20"/>
              </w:rPr>
              <w:t>burden</w:t>
            </w:r>
            <w:r>
              <w:rPr>
                <w:spacing w:val="-1"/>
                <w:sz w:val="20"/>
              </w:rPr>
              <w:t xml:space="preserve"> </w:t>
            </w:r>
            <w:r>
              <w:rPr>
                <w:sz w:val="20"/>
              </w:rPr>
              <w:t>of</w:t>
            </w:r>
            <w:r>
              <w:rPr>
                <w:spacing w:val="-2"/>
                <w:sz w:val="20"/>
              </w:rPr>
              <w:t xml:space="preserve"> </w:t>
            </w:r>
            <w:r>
              <w:rPr>
                <w:sz w:val="20"/>
              </w:rPr>
              <w:t>impacts on household income due</w:t>
            </w:r>
            <w:r>
              <w:rPr>
                <w:spacing w:val="-1"/>
                <w:sz w:val="20"/>
              </w:rPr>
              <w:t xml:space="preserve"> </w:t>
            </w:r>
            <w:r>
              <w:rPr>
                <w:sz w:val="20"/>
              </w:rPr>
              <w:t>to</w:t>
            </w:r>
          </w:p>
          <w:p w14:paraId="0EC43360" w14:textId="77777777" w:rsidR="00FC459B" w:rsidRDefault="00E40552">
            <w:pPr>
              <w:pStyle w:val="TableParagraph"/>
              <w:spacing w:line="230" w:lineRule="exact"/>
              <w:ind w:left="830"/>
              <w:rPr>
                <w:sz w:val="20"/>
              </w:rPr>
            </w:pPr>
            <w:r>
              <w:rPr>
                <w:sz w:val="20"/>
              </w:rPr>
              <w:t>impacts</w:t>
            </w:r>
            <w:r>
              <w:rPr>
                <w:spacing w:val="-5"/>
                <w:sz w:val="20"/>
              </w:rPr>
              <w:t xml:space="preserve"> </w:t>
            </w:r>
            <w:r>
              <w:rPr>
                <w:sz w:val="20"/>
              </w:rPr>
              <w:t>of</w:t>
            </w:r>
            <w:r>
              <w:rPr>
                <w:spacing w:val="-7"/>
                <w:sz w:val="20"/>
              </w:rPr>
              <w:t xml:space="preserve"> </w:t>
            </w:r>
            <w:r>
              <w:rPr>
                <w:sz w:val="20"/>
              </w:rPr>
              <w:t>COVID-19</w:t>
            </w:r>
            <w:r>
              <w:rPr>
                <w:spacing w:val="-6"/>
                <w:sz w:val="20"/>
              </w:rPr>
              <w:t xml:space="preserve"> </w:t>
            </w:r>
            <w:r>
              <w:rPr>
                <w:sz w:val="20"/>
              </w:rPr>
              <w:t>and</w:t>
            </w:r>
            <w:r>
              <w:rPr>
                <w:spacing w:val="-5"/>
                <w:sz w:val="20"/>
              </w:rPr>
              <w:t xml:space="preserve"> </w:t>
            </w:r>
            <w:r>
              <w:rPr>
                <w:sz w:val="20"/>
              </w:rPr>
              <w:t>cost</w:t>
            </w:r>
            <w:r>
              <w:rPr>
                <w:spacing w:val="-5"/>
                <w:sz w:val="20"/>
              </w:rPr>
              <w:t xml:space="preserve"> </w:t>
            </w:r>
            <w:r>
              <w:rPr>
                <w:sz w:val="20"/>
              </w:rPr>
              <w:t>of</w:t>
            </w:r>
            <w:r>
              <w:rPr>
                <w:spacing w:val="-5"/>
                <w:sz w:val="20"/>
              </w:rPr>
              <w:t xml:space="preserve"> </w:t>
            </w:r>
            <w:r>
              <w:rPr>
                <w:sz w:val="20"/>
              </w:rPr>
              <w:t>living</w:t>
            </w:r>
            <w:r>
              <w:rPr>
                <w:spacing w:val="-6"/>
                <w:sz w:val="20"/>
              </w:rPr>
              <w:t xml:space="preserve"> </w:t>
            </w:r>
            <w:r>
              <w:rPr>
                <w:sz w:val="20"/>
              </w:rPr>
              <w:t>increases</w:t>
            </w:r>
            <w:r>
              <w:rPr>
                <w:spacing w:val="-5"/>
                <w:sz w:val="20"/>
              </w:rPr>
              <w:t xml:space="preserve"> </w:t>
            </w:r>
            <w:r>
              <w:rPr>
                <w:sz w:val="20"/>
              </w:rPr>
              <w:t>(</w:t>
            </w:r>
            <w:r>
              <w:rPr>
                <w:i/>
                <w:sz w:val="20"/>
              </w:rPr>
              <w:t>Food Secure Communities</w:t>
            </w:r>
            <w:r>
              <w:rPr>
                <w:sz w:val="20"/>
              </w:rPr>
              <w:t>).</w:t>
            </w:r>
          </w:p>
        </w:tc>
      </w:tr>
      <w:tr w:rsidR="00FC459B" w14:paraId="65C42C47" w14:textId="77777777">
        <w:trPr>
          <w:trHeight w:val="225"/>
        </w:trPr>
        <w:tc>
          <w:tcPr>
            <w:tcW w:w="2252" w:type="dxa"/>
          </w:tcPr>
          <w:p w14:paraId="77C8B8C9" w14:textId="77777777" w:rsidR="00FC459B" w:rsidRDefault="00E40552">
            <w:pPr>
              <w:pStyle w:val="TableParagraph"/>
              <w:spacing w:line="205" w:lineRule="exact"/>
              <w:ind w:left="110"/>
              <w:rPr>
                <w:sz w:val="20"/>
              </w:rPr>
            </w:pPr>
            <w:r>
              <w:rPr>
                <w:sz w:val="20"/>
              </w:rPr>
              <w:t>Disabled</w:t>
            </w:r>
            <w:r>
              <w:rPr>
                <w:spacing w:val="-6"/>
                <w:sz w:val="20"/>
              </w:rPr>
              <w:t xml:space="preserve"> </w:t>
            </w:r>
            <w:r>
              <w:rPr>
                <w:spacing w:val="-2"/>
                <w:sz w:val="20"/>
              </w:rPr>
              <w:t>people</w:t>
            </w:r>
          </w:p>
        </w:tc>
        <w:tc>
          <w:tcPr>
            <w:tcW w:w="6044" w:type="dxa"/>
          </w:tcPr>
          <w:p w14:paraId="6A65FDBD" w14:textId="77777777" w:rsidR="00FC459B" w:rsidRDefault="00E40552">
            <w:pPr>
              <w:pStyle w:val="TableParagraph"/>
              <w:numPr>
                <w:ilvl w:val="0"/>
                <w:numId w:val="4"/>
              </w:numPr>
              <w:tabs>
                <w:tab w:val="left" w:pos="829"/>
              </w:tabs>
              <w:spacing w:line="205" w:lineRule="exact"/>
              <w:ind w:left="829" w:hanging="359"/>
              <w:rPr>
                <w:sz w:val="20"/>
              </w:rPr>
            </w:pPr>
            <w:r>
              <w:rPr>
                <w:sz w:val="20"/>
              </w:rPr>
              <w:t>Disabled</w:t>
            </w:r>
            <w:r>
              <w:rPr>
                <w:spacing w:val="-6"/>
                <w:sz w:val="20"/>
              </w:rPr>
              <w:t xml:space="preserve"> </w:t>
            </w:r>
            <w:r>
              <w:rPr>
                <w:sz w:val="20"/>
              </w:rPr>
              <w:t>children</w:t>
            </w:r>
            <w:r>
              <w:rPr>
                <w:spacing w:val="-6"/>
                <w:sz w:val="20"/>
              </w:rPr>
              <w:t xml:space="preserve"> </w:t>
            </w:r>
            <w:r>
              <w:rPr>
                <w:sz w:val="20"/>
              </w:rPr>
              <w:t>are</w:t>
            </w:r>
            <w:r>
              <w:rPr>
                <w:spacing w:val="-5"/>
                <w:sz w:val="20"/>
              </w:rPr>
              <w:t xml:space="preserve"> </w:t>
            </w:r>
            <w:r>
              <w:rPr>
                <w:sz w:val="20"/>
              </w:rPr>
              <w:t>over-represented</w:t>
            </w:r>
            <w:r>
              <w:rPr>
                <w:spacing w:val="-6"/>
                <w:sz w:val="20"/>
              </w:rPr>
              <w:t xml:space="preserve"> </w:t>
            </w:r>
            <w:r>
              <w:rPr>
                <w:sz w:val="20"/>
              </w:rPr>
              <w:t>in</w:t>
            </w:r>
            <w:r>
              <w:rPr>
                <w:spacing w:val="-6"/>
                <w:sz w:val="20"/>
              </w:rPr>
              <w:t xml:space="preserve"> </w:t>
            </w:r>
            <w:r>
              <w:rPr>
                <w:sz w:val="20"/>
              </w:rPr>
              <w:t>populations</w:t>
            </w:r>
            <w:r>
              <w:rPr>
                <w:spacing w:val="-5"/>
                <w:sz w:val="20"/>
              </w:rPr>
              <w:t xml:space="preserve"> of</w:t>
            </w:r>
          </w:p>
        </w:tc>
      </w:tr>
    </w:tbl>
    <w:p w14:paraId="31E379DC" w14:textId="77777777" w:rsidR="00FC459B" w:rsidRDefault="00FC459B">
      <w:pPr>
        <w:spacing w:line="205" w:lineRule="exact"/>
        <w:rPr>
          <w:sz w:val="20"/>
        </w:rPr>
        <w:sectPr w:rsidR="00FC459B">
          <w:pgSz w:w="11910" w:h="16840"/>
          <w:pgMar w:top="1340" w:right="740" w:bottom="1180" w:left="1300" w:header="715" w:footer="983" w:gutter="0"/>
          <w:cols w:space="720"/>
        </w:sectPr>
      </w:pPr>
    </w:p>
    <w:p w14:paraId="7EC6AD22" w14:textId="77777777" w:rsidR="00FC459B" w:rsidRDefault="00FC459B">
      <w:pPr>
        <w:pStyle w:val="BodyText"/>
        <w:spacing w:before="6"/>
        <w:rPr>
          <w:sz w:val="7"/>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044"/>
      </w:tblGrid>
      <w:tr w:rsidR="00FC459B" w14:paraId="6D23A4B3" w14:textId="77777777">
        <w:trPr>
          <w:trHeight w:val="3454"/>
        </w:trPr>
        <w:tc>
          <w:tcPr>
            <w:tcW w:w="2252" w:type="dxa"/>
          </w:tcPr>
          <w:p w14:paraId="26ECE4BE" w14:textId="77777777" w:rsidR="00FC459B" w:rsidRDefault="00FC459B">
            <w:pPr>
              <w:pStyle w:val="TableParagraph"/>
              <w:rPr>
                <w:rFonts w:ascii="Times New Roman"/>
              </w:rPr>
            </w:pPr>
          </w:p>
        </w:tc>
        <w:tc>
          <w:tcPr>
            <w:tcW w:w="6044" w:type="dxa"/>
          </w:tcPr>
          <w:p w14:paraId="69101C5F" w14:textId="77777777" w:rsidR="00FC459B" w:rsidRDefault="00E40552">
            <w:pPr>
              <w:pStyle w:val="TableParagraph"/>
              <w:ind w:left="830"/>
              <w:rPr>
                <w:sz w:val="20"/>
              </w:rPr>
            </w:pPr>
            <w:r>
              <w:rPr>
                <w:sz w:val="20"/>
              </w:rPr>
              <w:t>children and young people who offend. Providing wrap around support through cross-agency teams, and having the</w:t>
            </w:r>
            <w:r>
              <w:rPr>
                <w:spacing w:val="-8"/>
                <w:sz w:val="20"/>
              </w:rPr>
              <w:t xml:space="preserve"> </w:t>
            </w:r>
            <w:r>
              <w:rPr>
                <w:sz w:val="20"/>
              </w:rPr>
              <w:t>ability</w:t>
            </w:r>
            <w:r>
              <w:rPr>
                <w:spacing w:val="-7"/>
                <w:sz w:val="20"/>
              </w:rPr>
              <w:t xml:space="preserve"> </w:t>
            </w:r>
            <w:r>
              <w:rPr>
                <w:sz w:val="20"/>
              </w:rPr>
              <w:t>to</w:t>
            </w:r>
            <w:r>
              <w:rPr>
                <w:spacing w:val="-7"/>
                <w:sz w:val="20"/>
              </w:rPr>
              <w:t xml:space="preserve"> </w:t>
            </w:r>
            <w:r>
              <w:rPr>
                <w:sz w:val="20"/>
              </w:rPr>
              <w:t>provide</w:t>
            </w:r>
            <w:r>
              <w:rPr>
                <w:spacing w:val="-7"/>
                <w:sz w:val="20"/>
              </w:rPr>
              <w:t xml:space="preserve"> </w:t>
            </w:r>
            <w:r>
              <w:rPr>
                <w:sz w:val="20"/>
              </w:rPr>
              <w:t>discretionary</w:t>
            </w:r>
            <w:r>
              <w:rPr>
                <w:spacing w:val="-7"/>
                <w:sz w:val="20"/>
              </w:rPr>
              <w:t xml:space="preserve"> </w:t>
            </w:r>
            <w:r>
              <w:rPr>
                <w:sz w:val="20"/>
              </w:rPr>
              <w:t>funding,</w:t>
            </w:r>
            <w:r>
              <w:rPr>
                <w:spacing w:val="-7"/>
                <w:sz w:val="20"/>
              </w:rPr>
              <w:t xml:space="preserve"> </w:t>
            </w:r>
            <w:r>
              <w:rPr>
                <w:sz w:val="20"/>
              </w:rPr>
              <w:t>are</w:t>
            </w:r>
            <w:r>
              <w:rPr>
                <w:spacing w:val="-7"/>
                <w:sz w:val="20"/>
              </w:rPr>
              <w:t xml:space="preserve"> </w:t>
            </w:r>
            <w:r>
              <w:rPr>
                <w:sz w:val="20"/>
              </w:rPr>
              <w:t>particularly important for these children and young people (</w:t>
            </w:r>
            <w:r>
              <w:rPr>
                <w:i/>
                <w:sz w:val="20"/>
              </w:rPr>
              <w:t xml:space="preserve">Youth </w:t>
            </w:r>
            <w:r>
              <w:rPr>
                <w:i/>
                <w:spacing w:val="-2"/>
                <w:sz w:val="20"/>
              </w:rPr>
              <w:t>Crime</w:t>
            </w:r>
            <w:r>
              <w:rPr>
                <w:spacing w:val="-2"/>
                <w:sz w:val="20"/>
              </w:rPr>
              <w:t>).</w:t>
            </w:r>
          </w:p>
          <w:p w14:paraId="2A1D5010" w14:textId="77777777" w:rsidR="00FC459B" w:rsidRDefault="00E40552">
            <w:pPr>
              <w:pStyle w:val="TableParagraph"/>
              <w:numPr>
                <w:ilvl w:val="0"/>
                <w:numId w:val="3"/>
              </w:numPr>
              <w:tabs>
                <w:tab w:val="left" w:pos="830"/>
              </w:tabs>
              <w:ind w:right="196"/>
              <w:rPr>
                <w:sz w:val="20"/>
              </w:rPr>
            </w:pPr>
            <w:r>
              <w:rPr>
                <w:sz w:val="20"/>
              </w:rPr>
              <w:t>All</w:t>
            </w:r>
            <w:r>
              <w:rPr>
                <w:spacing w:val="-4"/>
                <w:sz w:val="20"/>
              </w:rPr>
              <w:t xml:space="preserve"> </w:t>
            </w:r>
            <w:r>
              <w:rPr>
                <w:sz w:val="20"/>
              </w:rPr>
              <w:t>disabled</w:t>
            </w:r>
            <w:r>
              <w:rPr>
                <w:spacing w:val="-3"/>
                <w:sz w:val="20"/>
              </w:rPr>
              <w:t xml:space="preserve"> </w:t>
            </w:r>
            <w:r>
              <w:rPr>
                <w:sz w:val="20"/>
              </w:rPr>
              <w:t>people</w:t>
            </w:r>
            <w:r>
              <w:rPr>
                <w:spacing w:val="-3"/>
                <w:sz w:val="20"/>
              </w:rPr>
              <w:t xml:space="preserve"> </w:t>
            </w:r>
            <w:r>
              <w:rPr>
                <w:sz w:val="20"/>
              </w:rPr>
              <w:t>named</w:t>
            </w:r>
            <w:r>
              <w:rPr>
                <w:spacing w:val="-3"/>
                <w:sz w:val="20"/>
              </w:rPr>
              <w:t xml:space="preserve"> </w:t>
            </w:r>
            <w:r>
              <w:rPr>
                <w:sz w:val="20"/>
              </w:rPr>
              <w:t>in</w:t>
            </w:r>
            <w:r>
              <w:rPr>
                <w:spacing w:val="-3"/>
                <w:sz w:val="20"/>
              </w:rPr>
              <w:t xml:space="preserve"> </w:t>
            </w:r>
            <w:r>
              <w:rPr>
                <w:sz w:val="20"/>
              </w:rPr>
              <w:t>an</w:t>
            </w:r>
            <w:r>
              <w:rPr>
                <w:spacing w:val="-3"/>
                <w:sz w:val="20"/>
              </w:rPr>
              <w:t xml:space="preserve"> </w:t>
            </w:r>
            <w:r>
              <w:rPr>
                <w:sz w:val="20"/>
              </w:rPr>
              <w:t>MWE</w:t>
            </w:r>
            <w:r>
              <w:rPr>
                <w:spacing w:val="-3"/>
                <w:sz w:val="20"/>
              </w:rPr>
              <w:t xml:space="preserve"> </w:t>
            </w:r>
            <w:r>
              <w:rPr>
                <w:sz w:val="20"/>
              </w:rPr>
              <w:t>permit</w:t>
            </w:r>
            <w:r>
              <w:rPr>
                <w:spacing w:val="-3"/>
                <w:sz w:val="20"/>
              </w:rPr>
              <w:t xml:space="preserve"> </w:t>
            </w:r>
            <w:r>
              <w:rPr>
                <w:sz w:val="20"/>
              </w:rPr>
              <w:t>are</w:t>
            </w:r>
            <w:r>
              <w:rPr>
                <w:spacing w:val="-3"/>
                <w:sz w:val="20"/>
              </w:rPr>
              <w:t xml:space="preserve"> </w:t>
            </w:r>
            <w:r>
              <w:rPr>
                <w:sz w:val="20"/>
              </w:rPr>
              <w:t>paid</w:t>
            </w:r>
            <w:r>
              <w:rPr>
                <w:spacing w:val="-4"/>
                <w:sz w:val="20"/>
              </w:rPr>
              <w:t xml:space="preserve"> </w:t>
            </w:r>
            <w:r>
              <w:rPr>
                <w:sz w:val="20"/>
              </w:rPr>
              <w:t>at least</w:t>
            </w:r>
            <w:r>
              <w:rPr>
                <w:spacing w:val="-5"/>
                <w:sz w:val="20"/>
              </w:rPr>
              <w:t xml:space="preserve"> </w:t>
            </w:r>
            <w:r>
              <w:rPr>
                <w:sz w:val="20"/>
              </w:rPr>
              <w:t>the</w:t>
            </w:r>
            <w:r>
              <w:rPr>
                <w:spacing w:val="-6"/>
                <w:sz w:val="20"/>
              </w:rPr>
              <w:t xml:space="preserve"> </w:t>
            </w:r>
            <w:r>
              <w:rPr>
                <w:sz w:val="20"/>
              </w:rPr>
              <w:t>minimum</w:t>
            </w:r>
            <w:r>
              <w:rPr>
                <w:spacing w:val="-4"/>
                <w:sz w:val="20"/>
              </w:rPr>
              <w:t xml:space="preserve"> </w:t>
            </w:r>
            <w:r>
              <w:rPr>
                <w:sz w:val="20"/>
              </w:rPr>
              <w:t>wage.</w:t>
            </w:r>
            <w:r>
              <w:rPr>
                <w:spacing w:val="-7"/>
                <w:sz w:val="20"/>
              </w:rPr>
              <w:t xml:space="preserve"> </w:t>
            </w:r>
            <w:r>
              <w:rPr>
                <w:sz w:val="20"/>
              </w:rPr>
              <w:t>Most,</w:t>
            </w:r>
            <w:r>
              <w:rPr>
                <w:spacing w:val="-7"/>
                <w:sz w:val="20"/>
              </w:rPr>
              <w:t xml:space="preserve"> </w:t>
            </w:r>
            <w:r>
              <w:rPr>
                <w:sz w:val="20"/>
              </w:rPr>
              <w:t>if</w:t>
            </w:r>
            <w:r>
              <w:rPr>
                <w:spacing w:val="-5"/>
                <w:sz w:val="20"/>
              </w:rPr>
              <w:t xml:space="preserve"> </w:t>
            </w:r>
            <w:r>
              <w:rPr>
                <w:sz w:val="20"/>
              </w:rPr>
              <w:t>not</w:t>
            </w:r>
            <w:r>
              <w:rPr>
                <w:spacing w:val="-5"/>
                <w:sz w:val="20"/>
              </w:rPr>
              <w:t xml:space="preserve"> </w:t>
            </w:r>
            <w:r>
              <w:rPr>
                <w:sz w:val="20"/>
              </w:rPr>
              <w:t>all,</w:t>
            </w:r>
            <w:r>
              <w:rPr>
                <w:spacing w:val="-7"/>
                <w:sz w:val="20"/>
              </w:rPr>
              <w:t xml:space="preserve"> </w:t>
            </w:r>
            <w:r>
              <w:rPr>
                <w:sz w:val="20"/>
              </w:rPr>
              <w:t>disabled</w:t>
            </w:r>
            <w:r>
              <w:rPr>
                <w:spacing w:val="-5"/>
                <w:sz w:val="20"/>
              </w:rPr>
              <w:t xml:space="preserve"> </w:t>
            </w:r>
            <w:r>
              <w:rPr>
                <w:sz w:val="20"/>
              </w:rPr>
              <w:t>people will be better off financially under the wage supplement approach (</w:t>
            </w:r>
            <w:r>
              <w:rPr>
                <w:i/>
                <w:sz w:val="20"/>
              </w:rPr>
              <w:t>MWE</w:t>
            </w:r>
            <w:r>
              <w:rPr>
                <w:sz w:val="20"/>
              </w:rPr>
              <w:t>).</w:t>
            </w:r>
          </w:p>
          <w:p w14:paraId="419550B3" w14:textId="77777777" w:rsidR="00FC459B" w:rsidRDefault="00E40552">
            <w:pPr>
              <w:pStyle w:val="TableParagraph"/>
              <w:numPr>
                <w:ilvl w:val="0"/>
                <w:numId w:val="3"/>
              </w:numPr>
              <w:tabs>
                <w:tab w:val="left" w:pos="830"/>
              </w:tabs>
              <w:spacing w:before="2"/>
              <w:ind w:right="541"/>
              <w:rPr>
                <w:sz w:val="20"/>
              </w:rPr>
            </w:pPr>
            <w:r>
              <w:rPr>
                <w:sz w:val="20"/>
              </w:rPr>
              <w:t>Making</w:t>
            </w:r>
            <w:r>
              <w:rPr>
                <w:spacing w:val="-6"/>
                <w:sz w:val="20"/>
              </w:rPr>
              <w:t xml:space="preserve"> </w:t>
            </w:r>
            <w:r>
              <w:rPr>
                <w:sz w:val="20"/>
              </w:rPr>
              <w:t>it</w:t>
            </w:r>
            <w:r>
              <w:rPr>
                <w:spacing w:val="-6"/>
                <w:sz w:val="20"/>
              </w:rPr>
              <w:t xml:space="preserve"> </w:t>
            </w:r>
            <w:r>
              <w:rPr>
                <w:sz w:val="20"/>
              </w:rPr>
              <w:t>simple</w:t>
            </w:r>
            <w:r>
              <w:rPr>
                <w:spacing w:val="-7"/>
                <w:sz w:val="20"/>
              </w:rPr>
              <w:t xml:space="preserve"> </w:t>
            </w:r>
            <w:r>
              <w:rPr>
                <w:sz w:val="20"/>
              </w:rPr>
              <w:t>for</w:t>
            </w:r>
            <w:r>
              <w:rPr>
                <w:spacing w:val="-7"/>
                <w:sz w:val="20"/>
              </w:rPr>
              <w:t xml:space="preserve"> </w:t>
            </w:r>
            <w:r>
              <w:rPr>
                <w:sz w:val="20"/>
              </w:rPr>
              <w:t>CSPO</w:t>
            </w:r>
            <w:r>
              <w:rPr>
                <w:spacing w:val="-6"/>
                <w:sz w:val="20"/>
              </w:rPr>
              <w:t xml:space="preserve"> </w:t>
            </w:r>
            <w:r>
              <w:rPr>
                <w:sz w:val="20"/>
              </w:rPr>
              <w:t>payments</w:t>
            </w:r>
            <w:r>
              <w:rPr>
                <w:spacing w:val="-6"/>
                <w:sz w:val="20"/>
              </w:rPr>
              <w:t xml:space="preserve"> </w:t>
            </w:r>
            <w:r>
              <w:rPr>
                <w:sz w:val="20"/>
              </w:rPr>
              <w:t>to</w:t>
            </w:r>
            <w:r>
              <w:rPr>
                <w:spacing w:val="-7"/>
                <w:sz w:val="20"/>
              </w:rPr>
              <w:t xml:space="preserve"> </w:t>
            </w:r>
            <w:r>
              <w:rPr>
                <w:sz w:val="20"/>
              </w:rPr>
              <w:t>be</w:t>
            </w:r>
            <w:r>
              <w:rPr>
                <w:spacing w:val="-7"/>
                <w:sz w:val="20"/>
              </w:rPr>
              <w:t xml:space="preserve"> </w:t>
            </w:r>
            <w:r>
              <w:rPr>
                <w:sz w:val="20"/>
              </w:rPr>
              <w:t>assessed reduces barriers for disabled people (</w:t>
            </w:r>
            <w:r>
              <w:rPr>
                <w:i/>
                <w:sz w:val="20"/>
              </w:rPr>
              <w:t>CSPO</w:t>
            </w:r>
            <w:r>
              <w:rPr>
                <w:sz w:val="20"/>
              </w:rPr>
              <w:t>).</w:t>
            </w:r>
          </w:p>
          <w:p w14:paraId="1845C988" w14:textId="77777777" w:rsidR="00FC459B" w:rsidRDefault="00E40552">
            <w:pPr>
              <w:pStyle w:val="TableParagraph"/>
              <w:numPr>
                <w:ilvl w:val="0"/>
                <w:numId w:val="3"/>
              </w:numPr>
              <w:tabs>
                <w:tab w:val="left" w:pos="830"/>
              </w:tabs>
              <w:spacing w:line="242" w:lineRule="auto"/>
              <w:ind w:right="464"/>
              <w:rPr>
                <w:sz w:val="20"/>
              </w:rPr>
            </w:pPr>
            <w:r>
              <w:rPr>
                <w:sz w:val="20"/>
              </w:rPr>
              <w:t>Positive impacts for disabled people, who are disproportionately</w:t>
            </w:r>
            <w:r>
              <w:rPr>
                <w:spacing w:val="-3"/>
                <w:sz w:val="20"/>
              </w:rPr>
              <w:t xml:space="preserve"> </w:t>
            </w:r>
            <w:r>
              <w:rPr>
                <w:sz w:val="20"/>
              </w:rPr>
              <w:t>impacted</w:t>
            </w:r>
            <w:r>
              <w:rPr>
                <w:spacing w:val="-3"/>
                <w:sz w:val="20"/>
              </w:rPr>
              <w:t xml:space="preserve"> </w:t>
            </w:r>
            <w:r>
              <w:rPr>
                <w:sz w:val="20"/>
              </w:rPr>
              <w:t>by</w:t>
            </w:r>
            <w:r>
              <w:rPr>
                <w:spacing w:val="-5"/>
                <w:sz w:val="20"/>
              </w:rPr>
              <w:t xml:space="preserve"> </w:t>
            </w:r>
            <w:r>
              <w:rPr>
                <w:sz w:val="20"/>
              </w:rPr>
              <w:t>impacts</w:t>
            </w:r>
            <w:r>
              <w:rPr>
                <w:spacing w:val="-3"/>
                <w:sz w:val="20"/>
              </w:rPr>
              <w:t xml:space="preserve"> </w:t>
            </w:r>
            <w:r>
              <w:rPr>
                <w:sz w:val="20"/>
              </w:rPr>
              <w:t>on</w:t>
            </w:r>
            <w:r>
              <w:rPr>
                <w:spacing w:val="-3"/>
                <w:sz w:val="20"/>
              </w:rPr>
              <w:t xml:space="preserve"> </w:t>
            </w:r>
            <w:r>
              <w:rPr>
                <w:sz w:val="20"/>
              </w:rPr>
              <w:t>household</w:t>
            </w:r>
          </w:p>
          <w:p w14:paraId="48512C77" w14:textId="77777777" w:rsidR="00FC459B" w:rsidRDefault="00E40552">
            <w:pPr>
              <w:pStyle w:val="TableParagraph"/>
              <w:spacing w:line="230" w:lineRule="exact"/>
              <w:ind w:left="830"/>
              <w:rPr>
                <w:sz w:val="20"/>
              </w:rPr>
            </w:pPr>
            <w:r>
              <w:rPr>
                <w:sz w:val="20"/>
              </w:rPr>
              <w:t>income</w:t>
            </w:r>
            <w:r>
              <w:rPr>
                <w:spacing w:val="-5"/>
                <w:sz w:val="20"/>
              </w:rPr>
              <w:t xml:space="preserve"> </w:t>
            </w:r>
            <w:r>
              <w:rPr>
                <w:sz w:val="20"/>
              </w:rPr>
              <w:t>due</w:t>
            </w:r>
            <w:r>
              <w:rPr>
                <w:spacing w:val="-6"/>
                <w:sz w:val="20"/>
              </w:rPr>
              <w:t xml:space="preserve"> </w:t>
            </w:r>
            <w:r>
              <w:rPr>
                <w:sz w:val="20"/>
              </w:rPr>
              <w:t>to</w:t>
            </w:r>
            <w:r>
              <w:rPr>
                <w:spacing w:val="-6"/>
                <w:sz w:val="20"/>
              </w:rPr>
              <w:t xml:space="preserve"> </w:t>
            </w:r>
            <w:r>
              <w:rPr>
                <w:sz w:val="20"/>
              </w:rPr>
              <w:t>impacts</w:t>
            </w:r>
            <w:r>
              <w:rPr>
                <w:spacing w:val="-5"/>
                <w:sz w:val="20"/>
              </w:rPr>
              <w:t xml:space="preserve"> </w:t>
            </w:r>
            <w:r>
              <w:rPr>
                <w:sz w:val="20"/>
              </w:rPr>
              <w:t>of</w:t>
            </w:r>
            <w:r>
              <w:rPr>
                <w:spacing w:val="-5"/>
                <w:sz w:val="20"/>
              </w:rPr>
              <w:t xml:space="preserve"> </w:t>
            </w:r>
            <w:r>
              <w:rPr>
                <w:sz w:val="20"/>
              </w:rPr>
              <w:t>COVID-19</w:t>
            </w:r>
            <w:r>
              <w:rPr>
                <w:spacing w:val="-5"/>
                <w:sz w:val="20"/>
              </w:rPr>
              <w:t xml:space="preserve"> </w:t>
            </w:r>
            <w:r>
              <w:rPr>
                <w:sz w:val="20"/>
              </w:rPr>
              <w:t>and</w:t>
            </w:r>
            <w:r>
              <w:rPr>
                <w:spacing w:val="-6"/>
                <w:sz w:val="20"/>
              </w:rPr>
              <w:t xml:space="preserve"> </w:t>
            </w:r>
            <w:r>
              <w:rPr>
                <w:sz w:val="20"/>
              </w:rPr>
              <w:t>cost</w:t>
            </w:r>
            <w:r>
              <w:rPr>
                <w:spacing w:val="-7"/>
                <w:sz w:val="20"/>
              </w:rPr>
              <w:t xml:space="preserve"> </w:t>
            </w:r>
            <w:r>
              <w:rPr>
                <w:sz w:val="20"/>
              </w:rPr>
              <w:t>of</w:t>
            </w:r>
            <w:r>
              <w:rPr>
                <w:spacing w:val="-7"/>
                <w:sz w:val="20"/>
              </w:rPr>
              <w:t xml:space="preserve"> </w:t>
            </w:r>
            <w:r>
              <w:rPr>
                <w:sz w:val="20"/>
              </w:rPr>
              <w:t>living increases (</w:t>
            </w:r>
            <w:r>
              <w:rPr>
                <w:i/>
                <w:sz w:val="20"/>
              </w:rPr>
              <w:t>Food Secure Communities</w:t>
            </w:r>
            <w:r>
              <w:rPr>
                <w:sz w:val="20"/>
              </w:rPr>
              <w:t>).</w:t>
            </w:r>
          </w:p>
        </w:tc>
      </w:tr>
      <w:tr w:rsidR="00FC459B" w14:paraId="1507E197" w14:textId="77777777">
        <w:trPr>
          <w:trHeight w:val="1378"/>
        </w:trPr>
        <w:tc>
          <w:tcPr>
            <w:tcW w:w="2252" w:type="dxa"/>
          </w:tcPr>
          <w:p w14:paraId="0B724E35" w14:textId="77777777" w:rsidR="00FC459B" w:rsidRDefault="00E40552">
            <w:pPr>
              <w:pStyle w:val="TableParagraph"/>
              <w:spacing w:line="228" w:lineRule="exact"/>
              <w:ind w:left="110"/>
              <w:rPr>
                <w:sz w:val="20"/>
              </w:rPr>
            </w:pPr>
            <w:r>
              <w:rPr>
                <w:spacing w:val="-2"/>
                <w:sz w:val="20"/>
              </w:rPr>
              <w:t>Children</w:t>
            </w:r>
          </w:p>
        </w:tc>
        <w:tc>
          <w:tcPr>
            <w:tcW w:w="6044" w:type="dxa"/>
          </w:tcPr>
          <w:p w14:paraId="3B2EFF60" w14:textId="77777777" w:rsidR="00FC459B" w:rsidRDefault="00E40552">
            <w:pPr>
              <w:pStyle w:val="TableParagraph"/>
              <w:numPr>
                <w:ilvl w:val="0"/>
                <w:numId w:val="2"/>
              </w:numPr>
              <w:tabs>
                <w:tab w:val="left" w:pos="830"/>
              </w:tabs>
              <w:spacing w:line="230" w:lineRule="exact"/>
              <w:ind w:right="286"/>
              <w:rPr>
                <w:sz w:val="20"/>
              </w:rPr>
            </w:pPr>
            <w:r>
              <w:rPr>
                <w:sz w:val="20"/>
              </w:rPr>
              <w:t>Cross-agency early intervention directed specifically to 10-13</w:t>
            </w:r>
            <w:r>
              <w:rPr>
                <w:spacing w:val="-6"/>
                <w:sz w:val="20"/>
              </w:rPr>
              <w:t xml:space="preserve"> </w:t>
            </w:r>
            <w:r>
              <w:rPr>
                <w:sz w:val="20"/>
              </w:rPr>
              <w:t>year</w:t>
            </w:r>
            <w:r>
              <w:rPr>
                <w:spacing w:val="-6"/>
                <w:sz w:val="20"/>
              </w:rPr>
              <w:t xml:space="preserve"> </w:t>
            </w:r>
            <w:r>
              <w:rPr>
                <w:sz w:val="20"/>
              </w:rPr>
              <w:t>old</w:t>
            </w:r>
            <w:r>
              <w:rPr>
                <w:spacing w:val="-5"/>
                <w:sz w:val="20"/>
              </w:rPr>
              <w:t xml:space="preserve"> </w:t>
            </w:r>
            <w:r>
              <w:rPr>
                <w:sz w:val="20"/>
              </w:rPr>
              <w:t>first</w:t>
            </w:r>
            <w:r>
              <w:rPr>
                <w:spacing w:val="-7"/>
                <w:sz w:val="20"/>
              </w:rPr>
              <w:t xml:space="preserve"> </w:t>
            </w:r>
            <w:r>
              <w:rPr>
                <w:sz w:val="20"/>
              </w:rPr>
              <w:t>time</w:t>
            </w:r>
            <w:r>
              <w:rPr>
                <w:spacing w:val="-5"/>
                <w:sz w:val="20"/>
              </w:rPr>
              <w:t xml:space="preserve"> </w:t>
            </w:r>
            <w:r>
              <w:rPr>
                <w:sz w:val="20"/>
              </w:rPr>
              <w:t>offenders</w:t>
            </w:r>
            <w:r>
              <w:rPr>
                <w:spacing w:val="-5"/>
                <w:sz w:val="20"/>
              </w:rPr>
              <w:t xml:space="preserve"> </w:t>
            </w:r>
            <w:r>
              <w:rPr>
                <w:sz w:val="20"/>
              </w:rPr>
              <w:t>has</w:t>
            </w:r>
            <w:r>
              <w:rPr>
                <w:spacing w:val="-5"/>
                <w:sz w:val="20"/>
              </w:rPr>
              <w:t xml:space="preserve"> </w:t>
            </w:r>
            <w:r>
              <w:rPr>
                <w:sz w:val="20"/>
              </w:rPr>
              <w:t>seen</w:t>
            </w:r>
            <w:r>
              <w:rPr>
                <w:spacing w:val="-5"/>
                <w:sz w:val="20"/>
              </w:rPr>
              <w:t xml:space="preserve"> </w:t>
            </w:r>
            <w:r>
              <w:rPr>
                <w:sz w:val="20"/>
              </w:rPr>
              <w:t>low</w:t>
            </w:r>
            <w:r>
              <w:rPr>
                <w:spacing w:val="-6"/>
                <w:sz w:val="20"/>
              </w:rPr>
              <w:t xml:space="preserve"> </w:t>
            </w:r>
            <w:r>
              <w:rPr>
                <w:sz w:val="20"/>
              </w:rPr>
              <w:t>rates</w:t>
            </w:r>
            <w:r>
              <w:rPr>
                <w:spacing w:val="-5"/>
                <w:sz w:val="20"/>
              </w:rPr>
              <w:t xml:space="preserve"> </w:t>
            </w:r>
            <w:r>
              <w:rPr>
                <w:sz w:val="20"/>
              </w:rPr>
              <w:t>of reoffending. Addressing offending behaviours amongst children is particularly important because people who offend at younger ages are more likely to go on to become repeat or serious offenders (</w:t>
            </w:r>
            <w:r>
              <w:rPr>
                <w:i/>
                <w:sz w:val="20"/>
              </w:rPr>
              <w:t>Youth Crime</w:t>
            </w:r>
            <w:r>
              <w:rPr>
                <w:sz w:val="20"/>
              </w:rPr>
              <w:t>).</w:t>
            </w:r>
          </w:p>
        </w:tc>
      </w:tr>
    </w:tbl>
    <w:p w14:paraId="6A661DEB" w14:textId="77777777" w:rsidR="00FC459B" w:rsidRDefault="00E40552">
      <w:pPr>
        <w:pStyle w:val="Heading1"/>
        <w:spacing w:before="121"/>
      </w:pPr>
      <w:bookmarkStart w:id="20" w:name="Human_Rights"/>
      <w:bookmarkEnd w:id="20"/>
      <w:r>
        <w:t>Human</w:t>
      </w:r>
      <w:r>
        <w:rPr>
          <w:spacing w:val="-3"/>
        </w:rPr>
        <w:t xml:space="preserve"> </w:t>
      </w:r>
      <w:r>
        <w:rPr>
          <w:spacing w:val="-2"/>
        </w:rPr>
        <w:t>Rights</w:t>
      </w:r>
    </w:p>
    <w:p w14:paraId="6A96A5D2" w14:textId="77777777" w:rsidR="00FC459B" w:rsidRDefault="00FC459B">
      <w:pPr>
        <w:pStyle w:val="BodyText"/>
        <w:spacing w:before="10"/>
        <w:rPr>
          <w:b/>
          <w:sz w:val="20"/>
        </w:rPr>
      </w:pPr>
    </w:p>
    <w:p w14:paraId="3064673F" w14:textId="77777777" w:rsidR="00FC459B" w:rsidRDefault="00E40552">
      <w:pPr>
        <w:pStyle w:val="ListParagraph"/>
        <w:numPr>
          <w:ilvl w:val="0"/>
          <w:numId w:val="8"/>
        </w:numPr>
        <w:tabs>
          <w:tab w:val="left" w:pos="861"/>
        </w:tabs>
        <w:ind w:left="861" w:right="782"/>
        <w:rPr>
          <w:sz w:val="24"/>
        </w:rPr>
      </w:pPr>
      <w:r>
        <w:rPr>
          <w:sz w:val="24"/>
        </w:rPr>
        <w:t>The</w:t>
      </w:r>
      <w:r>
        <w:rPr>
          <w:spacing w:val="-4"/>
          <w:sz w:val="24"/>
        </w:rPr>
        <w:t xml:space="preserve"> </w:t>
      </w:r>
      <w:r>
        <w:rPr>
          <w:sz w:val="24"/>
        </w:rPr>
        <w:t>proposals</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paper</w:t>
      </w:r>
      <w:r>
        <w:rPr>
          <w:spacing w:val="-4"/>
          <w:sz w:val="24"/>
        </w:rPr>
        <w:t xml:space="preserve"> </w:t>
      </w:r>
      <w:r>
        <w:rPr>
          <w:sz w:val="24"/>
        </w:rPr>
        <w:t>are</w:t>
      </w:r>
      <w:r>
        <w:rPr>
          <w:spacing w:val="-4"/>
          <w:sz w:val="24"/>
        </w:rPr>
        <w:t xml:space="preserve"> </w:t>
      </w:r>
      <w:r>
        <w:rPr>
          <w:sz w:val="24"/>
        </w:rPr>
        <w:t>consistent</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New</w:t>
      </w:r>
      <w:r>
        <w:rPr>
          <w:spacing w:val="-4"/>
          <w:sz w:val="24"/>
        </w:rPr>
        <w:t xml:space="preserve"> </w:t>
      </w:r>
      <w:r>
        <w:rPr>
          <w:sz w:val="24"/>
        </w:rPr>
        <w:t>Zealand</w:t>
      </w:r>
      <w:r>
        <w:rPr>
          <w:spacing w:val="-4"/>
          <w:sz w:val="24"/>
        </w:rPr>
        <w:t xml:space="preserve"> </w:t>
      </w:r>
      <w:r>
        <w:rPr>
          <w:sz w:val="24"/>
        </w:rPr>
        <w:t>Bill</w:t>
      </w:r>
      <w:r>
        <w:rPr>
          <w:spacing w:val="-2"/>
          <w:sz w:val="24"/>
        </w:rPr>
        <w:t xml:space="preserve"> </w:t>
      </w:r>
      <w:r>
        <w:rPr>
          <w:sz w:val="24"/>
        </w:rPr>
        <w:t>of</w:t>
      </w:r>
      <w:r>
        <w:rPr>
          <w:spacing w:val="-5"/>
          <w:sz w:val="24"/>
        </w:rPr>
        <w:t xml:space="preserve"> </w:t>
      </w:r>
      <w:r>
        <w:rPr>
          <w:sz w:val="24"/>
        </w:rPr>
        <w:t>Rights Act 1990 and the Human Rights Act 1993.</w:t>
      </w:r>
    </w:p>
    <w:p w14:paraId="16D99C54" w14:textId="77777777" w:rsidR="00FC459B" w:rsidRDefault="00FC459B">
      <w:pPr>
        <w:pStyle w:val="BodyText"/>
        <w:spacing w:before="10"/>
        <w:rPr>
          <w:sz w:val="20"/>
        </w:rPr>
      </w:pPr>
    </w:p>
    <w:p w14:paraId="354EFE16" w14:textId="77777777" w:rsidR="00FC459B" w:rsidRDefault="00E40552">
      <w:pPr>
        <w:pStyle w:val="Heading1"/>
      </w:pPr>
      <w:bookmarkStart w:id="21" w:name="Consultation"/>
      <w:bookmarkEnd w:id="21"/>
      <w:r>
        <w:rPr>
          <w:spacing w:val="-2"/>
        </w:rPr>
        <w:t>Consultation</w:t>
      </w:r>
    </w:p>
    <w:p w14:paraId="327654FB" w14:textId="77777777" w:rsidR="00FC459B" w:rsidRDefault="00FC459B">
      <w:pPr>
        <w:pStyle w:val="BodyText"/>
        <w:spacing w:before="10"/>
        <w:rPr>
          <w:b/>
          <w:sz w:val="20"/>
        </w:rPr>
      </w:pPr>
    </w:p>
    <w:p w14:paraId="00A6E380" w14:textId="77777777" w:rsidR="00FC459B" w:rsidRDefault="00E40552">
      <w:pPr>
        <w:pStyle w:val="ListParagraph"/>
        <w:numPr>
          <w:ilvl w:val="0"/>
          <w:numId w:val="8"/>
        </w:numPr>
        <w:tabs>
          <w:tab w:val="left" w:pos="861"/>
        </w:tabs>
        <w:ind w:left="861" w:right="1022"/>
        <w:rPr>
          <w:sz w:val="24"/>
        </w:rPr>
      </w:pPr>
      <w:r>
        <w:rPr>
          <w:sz w:val="24"/>
        </w:rPr>
        <w:t>The</w:t>
      </w:r>
      <w:r>
        <w:rPr>
          <w:spacing w:val="-2"/>
          <w:sz w:val="24"/>
        </w:rPr>
        <w:t xml:space="preserve"> </w:t>
      </w:r>
      <w:r>
        <w:rPr>
          <w:sz w:val="24"/>
        </w:rPr>
        <w:t>following agencies have</w:t>
      </w:r>
      <w:r>
        <w:rPr>
          <w:spacing w:val="-2"/>
          <w:sz w:val="24"/>
        </w:rPr>
        <w:t xml:space="preserve"> </w:t>
      </w:r>
      <w:r>
        <w:rPr>
          <w:sz w:val="24"/>
        </w:rPr>
        <w:t>been</w:t>
      </w:r>
      <w:r>
        <w:rPr>
          <w:spacing w:val="-2"/>
          <w:sz w:val="24"/>
        </w:rPr>
        <w:t xml:space="preserve"> </w:t>
      </w:r>
      <w:r>
        <w:rPr>
          <w:sz w:val="24"/>
        </w:rPr>
        <w:t>consulted on</w:t>
      </w:r>
      <w:r>
        <w:rPr>
          <w:spacing w:val="-2"/>
          <w:sz w:val="24"/>
        </w:rPr>
        <w:t xml:space="preserve"> </w:t>
      </w:r>
      <w:r>
        <w:rPr>
          <w:sz w:val="24"/>
        </w:rPr>
        <w:t>the initiatives</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paper: Oranga Tamariki, Ministry of Justice, Te Kawa Mataaho | Public Service Commission, Manatū Hauora | Ministry of Health, Ministry of Education, Te Puni Kokiri, Ministry for Pacific Peoples, Ministry of Housing and Urban Development,</w:t>
      </w:r>
      <w:r>
        <w:rPr>
          <w:spacing w:val="-7"/>
          <w:sz w:val="24"/>
        </w:rPr>
        <w:t xml:space="preserve"> </w:t>
      </w:r>
      <w:r>
        <w:rPr>
          <w:sz w:val="24"/>
        </w:rPr>
        <w:t>Ministry</w:t>
      </w:r>
      <w:r>
        <w:rPr>
          <w:spacing w:val="-6"/>
          <w:sz w:val="24"/>
        </w:rPr>
        <w:t xml:space="preserve"> </w:t>
      </w:r>
      <w:r>
        <w:rPr>
          <w:sz w:val="24"/>
        </w:rPr>
        <w:t>of</w:t>
      </w:r>
      <w:r>
        <w:rPr>
          <w:spacing w:val="-8"/>
          <w:sz w:val="24"/>
        </w:rPr>
        <w:t xml:space="preserve"> </w:t>
      </w:r>
      <w:r>
        <w:rPr>
          <w:sz w:val="24"/>
        </w:rPr>
        <w:t>Business,</w:t>
      </w:r>
      <w:r>
        <w:rPr>
          <w:spacing w:val="-7"/>
          <w:sz w:val="24"/>
        </w:rPr>
        <w:t xml:space="preserve"> </w:t>
      </w:r>
      <w:r>
        <w:rPr>
          <w:sz w:val="24"/>
        </w:rPr>
        <w:t>Innovation</w:t>
      </w:r>
      <w:r>
        <w:rPr>
          <w:spacing w:val="-8"/>
          <w:sz w:val="24"/>
        </w:rPr>
        <w:t xml:space="preserve"> </w:t>
      </w:r>
      <w:r>
        <w:rPr>
          <w:sz w:val="24"/>
        </w:rPr>
        <w:t>and</w:t>
      </w:r>
      <w:r>
        <w:rPr>
          <w:spacing w:val="-6"/>
          <w:sz w:val="24"/>
        </w:rPr>
        <w:t xml:space="preserve"> </w:t>
      </w:r>
      <w:r>
        <w:rPr>
          <w:sz w:val="24"/>
        </w:rPr>
        <w:t>Employment,</w:t>
      </w:r>
      <w:r>
        <w:rPr>
          <w:spacing w:val="-7"/>
          <w:sz w:val="24"/>
        </w:rPr>
        <w:t xml:space="preserve"> </w:t>
      </w:r>
      <w:r>
        <w:rPr>
          <w:sz w:val="24"/>
        </w:rPr>
        <w:t>Whaikaha and Inland Revenue.</w:t>
      </w:r>
    </w:p>
    <w:p w14:paraId="1D724F76" w14:textId="77777777" w:rsidR="00FC459B" w:rsidRDefault="00FC459B">
      <w:pPr>
        <w:pStyle w:val="BodyText"/>
        <w:spacing w:before="10"/>
        <w:rPr>
          <w:sz w:val="20"/>
        </w:rPr>
      </w:pPr>
    </w:p>
    <w:p w14:paraId="455F30EB" w14:textId="77777777" w:rsidR="00FC459B" w:rsidRDefault="00E40552">
      <w:pPr>
        <w:pStyle w:val="Heading1"/>
      </w:pPr>
      <w:bookmarkStart w:id="22" w:name="Communications"/>
      <w:bookmarkEnd w:id="22"/>
      <w:r>
        <w:rPr>
          <w:spacing w:val="-2"/>
        </w:rPr>
        <w:t>Communications</w:t>
      </w:r>
    </w:p>
    <w:p w14:paraId="6FE47E8C" w14:textId="77777777" w:rsidR="00FC459B" w:rsidRDefault="00FC459B">
      <w:pPr>
        <w:pStyle w:val="BodyText"/>
        <w:spacing w:before="10"/>
        <w:rPr>
          <w:b/>
          <w:sz w:val="20"/>
        </w:rPr>
      </w:pPr>
    </w:p>
    <w:p w14:paraId="2BD7BAD8" w14:textId="77777777" w:rsidR="00FC459B" w:rsidRDefault="00E40552">
      <w:pPr>
        <w:pStyle w:val="ListParagraph"/>
        <w:numPr>
          <w:ilvl w:val="0"/>
          <w:numId w:val="8"/>
        </w:numPr>
        <w:tabs>
          <w:tab w:val="left" w:pos="861"/>
        </w:tabs>
        <w:ind w:left="861" w:right="795"/>
        <w:jc w:val="both"/>
        <w:rPr>
          <w:sz w:val="24"/>
        </w:rPr>
      </w:pPr>
      <w:r>
        <w:rPr>
          <w:sz w:val="24"/>
        </w:rPr>
        <w:t xml:space="preserve">The youth crime initiative will likely be announced alongside the </w:t>
      </w:r>
      <w:r>
        <w:rPr>
          <w:i/>
          <w:sz w:val="24"/>
        </w:rPr>
        <w:t>Proposals to strengthen</w:t>
      </w:r>
      <w:r>
        <w:rPr>
          <w:i/>
          <w:spacing w:val="-4"/>
          <w:sz w:val="24"/>
        </w:rPr>
        <w:t xml:space="preserve"> </w:t>
      </w:r>
      <w:r>
        <w:rPr>
          <w:i/>
          <w:sz w:val="24"/>
        </w:rPr>
        <w:t>the</w:t>
      </w:r>
      <w:r>
        <w:rPr>
          <w:i/>
          <w:spacing w:val="-6"/>
          <w:sz w:val="24"/>
        </w:rPr>
        <w:t xml:space="preserve"> </w:t>
      </w:r>
      <w:r>
        <w:rPr>
          <w:i/>
          <w:sz w:val="24"/>
        </w:rPr>
        <w:t>response</w:t>
      </w:r>
      <w:r>
        <w:rPr>
          <w:i/>
          <w:spacing w:val="-6"/>
          <w:sz w:val="24"/>
        </w:rPr>
        <w:t xml:space="preserve"> </w:t>
      </w:r>
      <w:r>
        <w:rPr>
          <w:i/>
          <w:sz w:val="24"/>
        </w:rPr>
        <w:t>to</w:t>
      </w:r>
      <w:r>
        <w:rPr>
          <w:i/>
          <w:spacing w:val="-6"/>
          <w:sz w:val="24"/>
        </w:rPr>
        <w:t xml:space="preserve"> </w:t>
      </w:r>
      <w:r>
        <w:rPr>
          <w:i/>
          <w:sz w:val="24"/>
        </w:rPr>
        <w:t>serious</w:t>
      </w:r>
      <w:r>
        <w:rPr>
          <w:i/>
          <w:spacing w:val="-4"/>
          <w:sz w:val="24"/>
        </w:rPr>
        <w:t xml:space="preserve"> </w:t>
      </w:r>
      <w:r>
        <w:rPr>
          <w:i/>
          <w:sz w:val="24"/>
        </w:rPr>
        <w:t>offending</w:t>
      </w:r>
      <w:r>
        <w:rPr>
          <w:i/>
          <w:spacing w:val="-6"/>
          <w:sz w:val="24"/>
        </w:rPr>
        <w:t xml:space="preserve"> </w:t>
      </w:r>
      <w:r>
        <w:rPr>
          <w:i/>
          <w:sz w:val="24"/>
        </w:rPr>
        <w:t>behaviour</w:t>
      </w:r>
      <w:r>
        <w:rPr>
          <w:i/>
          <w:spacing w:val="-6"/>
          <w:sz w:val="24"/>
        </w:rPr>
        <w:t xml:space="preserve"> </w:t>
      </w:r>
      <w:r>
        <w:rPr>
          <w:i/>
          <w:sz w:val="24"/>
        </w:rPr>
        <w:t>in</w:t>
      </w:r>
      <w:r>
        <w:rPr>
          <w:i/>
          <w:spacing w:val="-6"/>
          <w:sz w:val="24"/>
        </w:rPr>
        <w:t xml:space="preserve"> </w:t>
      </w:r>
      <w:r>
        <w:rPr>
          <w:i/>
          <w:sz w:val="24"/>
        </w:rPr>
        <w:t>children</w:t>
      </w:r>
      <w:r>
        <w:rPr>
          <w:i/>
          <w:spacing w:val="-4"/>
          <w:sz w:val="24"/>
        </w:rPr>
        <w:t xml:space="preserve"> </w:t>
      </w:r>
      <w:r>
        <w:rPr>
          <w:i/>
          <w:sz w:val="24"/>
        </w:rPr>
        <w:t>and</w:t>
      </w:r>
      <w:r>
        <w:rPr>
          <w:i/>
          <w:spacing w:val="-6"/>
          <w:sz w:val="24"/>
        </w:rPr>
        <w:t xml:space="preserve"> </w:t>
      </w:r>
      <w:r>
        <w:rPr>
          <w:i/>
          <w:sz w:val="24"/>
        </w:rPr>
        <w:t>young people and improve court and system performance.</w:t>
      </w:r>
    </w:p>
    <w:p w14:paraId="0E27BF39" w14:textId="77777777" w:rsidR="00FC459B" w:rsidRDefault="00FC459B">
      <w:pPr>
        <w:pStyle w:val="BodyText"/>
        <w:spacing w:before="10"/>
        <w:rPr>
          <w:i/>
          <w:sz w:val="20"/>
        </w:rPr>
      </w:pPr>
    </w:p>
    <w:p w14:paraId="25DF9D83" w14:textId="77777777" w:rsidR="00FC459B" w:rsidRDefault="00E40552">
      <w:pPr>
        <w:pStyle w:val="ListParagraph"/>
        <w:numPr>
          <w:ilvl w:val="0"/>
          <w:numId w:val="8"/>
        </w:numPr>
        <w:tabs>
          <w:tab w:val="left" w:pos="861"/>
        </w:tabs>
        <w:ind w:left="861" w:right="716"/>
        <w:jc w:val="both"/>
        <w:rPr>
          <w:sz w:val="24"/>
        </w:rPr>
      </w:pPr>
      <w:r>
        <w:rPr>
          <w:sz w:val="24"/>
        </w:rPr>
        <w:t>The</w:t>
      </w:r>
      <w:r>
        <w:rPr>
          <w:spacing w:val="-5"/>
          <w:sz w:val="24"/>
        </w:rPr>
        <w:t xml:space="preserve"> </w:t>
      </w:r>
      <w:r>
        <w:rPr>
          <w:sz w:val="24"/>
        </w:rPr>
        <w:t>Minister</w:t>
      </w:r>
      <w:r>
        <w:rPr>
          <w:spacing w:val="-5"/>
          <w:sz w:val="24"/>
        </w:rPr>
        <w:t xml:space="preserve"> </w:t>
      </w:r>
      <w:r>
        <w:rPr>
          <w:sz w:val="24"/>
        </w:rPr>
        <w:t>for</w:t>
      </w:r>
      <w:r>
        <w:rPr>
          <w:spacing w:val="-5"/>
          <w:sz w:val="24"/>
        </w:rPr>
        <w:t xml:space="preserve"> </w:t>
      </w:r>
      <w:r>
        <w:rPr>
          <w:sz w:val="24"/>
        </w:rPr>
        <w:t>Social</w:t>
      </w:r>
      <w:r>
        <w:rPr>
          <w:spacing w:val="-3"/>
          <w:sz w:val="24"/>
        </w:rPr>
        <w:t xml:space="preserve"> </w:t>
      </w:r>
      <w:r>
        <w:rPr>
          <w:sz w:val="24"/>
        </w:rPr>
        <w:t>Development</w:t>
      </w:r>
      <w:r>
        <w:rPr>
          <w:spacing w:val="-4"/>
          <w:sz w:val="24"/>
        </w:rPr>
        <w:t xml:space="preserve"> </w:t>
      </w:r>
      <w:r>
        <w:rPr>
          <w:sz w:val="24"/>
        </w:rPr>
        <w:t>and</w:t>
      </w:r>
      <w:r>
        <w:rPr>
          <w:spacing w:val="-3"/>
          <w:sz w:val="24"/>
        </w:rPr>
        <w:t xml:space="preserve"> </w:t>
      </w:r>
      <w:r>
        <w:rPr>
          <w:sz w:val="24"/>
        </w:rPr>
        <w:t>Employment</w:t>
      </w:r>
      <w:r>
        <w:rPr>
          <w:spacing w:val="-4"/>
          <w:sz w:val="24"/>
        </w:rPr>
        <w:t xml:space="preserve"> </w:t>
      </w:r>
      <w:r>
        <w:rPr>
          <w:sz w:val="24"/>
        </w:rPr>
        <w:t>or</w:t>
      </w:r>
      <w:r>
        <w:rPr>
          <w:spacing w:val="-5"/>
          <w:sz w:val="24"/>
        </w:rPr>
        <w:t xml:space="preserve"> </w:t>
      </w:r>
      <w:r>
        <w:rPr>
          <w:sz w:val="24"/>
        </w:rPr>
        <w:t>the</w:t>
      </w:r>
      <w:r>
        <w:rPr>
          <w:spacing w:val="-5"/>
          <w:sz w:val="24"/>
        </w:rPr>
        <w:t xml:space="preserve"> </w:t>
      </w:r>
      <w:r>
        <w:rPr>
          <w:sz w:val="24"/>
        </w:rPr>
        <w:t>Ministry</w:t>
      </w:r>
      <w:r>
        <w:rPr>
          <w:spacing w:val="-3"/>
          <w:sz w:val="24"/>
        </w:rPr>
        <w:t xml:space="preserve"> </w:t>
      </w:r>
      <w:r>
        <w:rPr>
          <w:sz w:val="24"/>
        </w:rPr>
        <w:t>of</w:t>
      </w:r>
      <w:r>
        <w:rPr>
          <w:spacing w:val="-6"/>
          <w:sz w:val="24"/>
        </w:rPr>
        <w:t xml:space="preserve"> </w:t>
      </w:r>
      <w:r>
        <w:rPr>
          <w:sz w:val="24"/>
        </w:rPr>
        <w:t>Social Development will announce other changes, as appropriate.</w:t>
      </w:r>
    </w:p>
    <w:p w14:paraId="0EAA8016" w14:textId="77777777" w:rsidR="00FC459B" w:rsidRDefault="00FC459B">
      <w:pPr>
        <w:pStyle w:val="BodyText"/>
        <w:spacing w:before="10"/>
        <w:rPr>
          <w:sz w:val="20"/>
        </w:rPr>
      </w:pPr>
    </w:p>
    <w:p w14:paraId="3E008922" w14:textId="77777777" w:rsidR="00FC459B" w:rsidRDefault="00E40552">
      <w:pPr>
        <w:pStyle w:val="Heading1"/>
      </w:pPr>
      <w:bookmarkStart w:id="23" w:name="Proactive_Release"/>
      <w:bookmarkEnd w:id="23"/>
      <w:r>
        <w:t>Proactive</w:t>
      </w:r>
      <w:r>
        <w:rPr>
          <w:spacing w:val="-5"/>
        </w:rPr>
        <w:t xml:space="preserve"> </w:t>
      </w:r>
      <w:r>
        <w:rPr>
          <w:spacing w:val="-2"/>
        </w:rPr>
        <w:t>Release</w:t>
      </w:r>
    </w:p>
    <w:p w14:paraId="3599BF95" w14:textId="77777777" w:rsidR="00FC459B" w:rsidRDefault="00FC459B">
      <w:pPr>
        <w:pStyle w:val="BodyText"/>
        <w:spacing w:before="10"/>
        <w:rPr>
          <w:b/>
          <w:sz w:val="20"/>
        </w:rPr>
      </w:pPr>
    </w:p>
    <w:p w14:paraId="665795FC" w14:textId="77777777" w:rsidR="00FC459B" w:rsidRDefault="00E40552">
      <w:pPr>
        <w:pStyle w:val="ListParagraph"/>
        <w:numPr>
          <w:ilvl w:val="0"/>
          <w:numId w:val="8"/>
        </w:numPr>
        <w:tabs>
          <w:tab w:val="left" w:pos="861"/>
        </w:tabs>
        <w:ind w:left="861" w:right="1701"/>
        <w:rPr>
          <w:sz w:val="24"/>
        </w:rPr>
      </w:pPr>
      <w:r>
        <w:rPr>
          <w:sz w:val="24"/>
        </w:rPr>
        <w:t>I</w:t>
      </w:r>
      <w:r>
        <w:rPr>
          <w:spacing w:val="-4"/>
          <w:sz w:val="24"/>
        </w:rPr>
        <w:t xml:space="preserve"> </w:t>
      </w:r>
      <w:r>
        <w:rPr>
          <w:sz w:val="24"/>
        </w:rPr>
        <w:t>intend</w:t>
      </w:r>
      <w:r>
        <w:rPr>
          <w:spacing w:val="-5"/>
          <w:sz w:val="24"/>
        </w:rPr>
        <w:t xml:space="preserve"> </w:t>
      </w:r>
      <w:r>
        <w:rPr>
          <w:sz w:val="24"/>
        </w:rPr>
        <w:t>this</w:t>
      </w:r>
      <w:r>
        <w:rPr>
          <w:spacing w:val="-5"/>
          <w:sz w:val="24"/>
        </w:rPr>
        <w:t xml:space="preserve"> </w:t>
      </w:r>
      <w:r>
        <w:rPr>
          <w:sz w:val="24"/>
        </w:rPr>
        <w:t>Cabinet</w:t>
      </w:r>
      <w:r>
        <w:rPr>
          <w:spacing w:val="-6"/>
          <w:sz w:val="24"/>
        </w:rPr>
        <w:t xml:space="preserve"> </w:t>
      </w:r>
      <w:r>
        <w:rPr>
          <w:sz w:val="24"/>
        </w:rPr>
        <w:t>Paper</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proactively</w:t>
      </w:r>
      <w:r>
        <w:rPr>
          <w:spacing w:val="-5"/>
          <w:sz w:val="24"/>
        </w:rPr>
        <w:t xml:space="preserve"> </w:t>
      </w:r>
      <w:r>
        <w:rPr>
          <w:sz w:val="24"/>
        </w:rPr>
        <w:t>released</w:t>
      </w:r>
      <w:r>
        <w:rPr>
          <w:spacing w:val="-5"/>
          <w:sz w:val="24"/>
        </w:rPr>
        <w:t xml:space="preserve"> </w:t>
      </w:r>
      <w:r>
        <w:rPr>
          <w:sz w:val="24"/>
        </w:rPr>
        <w:t>within</w:t>
      </w:r>
      <w:r>
        <w:rPr>
          <w:spacing w:val="-5"/>
          <w:sz w:val="24"/>
        </w:rPr>
        <w:t xml:space="preserve"> </w:t>
      </w:r>
      <w:r>
        <w:rPr>
          <w:sz w:val="24"/>
        </w:rPr>
        <w:t xml:space="preserve">standard </w:t>
      </w:r>
      <w:r>
        <w:rPr>
          <w:spacing w:val="-2"/>
          <w:sz w:val="24"/>
        </w:rPr>
        <w:t>timeframes.</w:t>
      </w:r>
    </w:p>
    <w:p w14:paraId="4921E31A" w14:textId="77777777" w:rsidR="00FC459B" w:rsidRDefault="00FC459B">
      <w:pPr>
        <w:pStyle w:val="BodyText"/>
        <w:spacing w:before="10"/>
        <w:rPr>
          <w:sz w:val="20"/>
        </w:rPr>
      </w:pPr>
    </w:p>
    <w:p w14:paraId="34122E45" w14:textId="77777777" w:rsidR="00FC459B" w:rsidRDefault="00E40552">
      <w:pPr>
        <w:pStyle w:val="Heading1"/>
      </w:pPr>
      <w:bookmarkStart w:id="24" w:name="Recommendations"/>
      <w:bookmarkEnd w:id="24"/>
      <w:r>
        <w:rPr>
          <w:spacing w:val="-2"/>
        </w:rPr>
        <w:t>Recommendations</w:t>
      </w:r>
    </w:p>
    <w:p w14:paraId="3885CE08" w14:textId="77777777" w:rsidR="00FC459B" w:rsidRDefault="00FC459B">
      <w:pPr>
        <w:pStyle w:val="BodyText"/>
        <w:spacing w:before="10"/>
        <w:rPr>
          <w:b/>
          <w:sz w:val="20"/>
        </w:rPr>
      </w:pPr>
    </w:p>
    <w:p w14:paraId="003DCEE5" w14:textId="77777777" w:rsidR="00FC459B" w:rsidRDefault="00E40552">
      <w:pPr>
        <w:pStyle w:val="BodyText"/>
        <w:spacing w:before="1"/>
        <w:ind w:left="141"/>
      </w:pPr>
      <w:r>
        <w:t>It</w:t>
      </w:r>
      <w:r>
        <w:rPr>
          <w:spacing w:val="-6"/>
        </w:rPr>
        <w:t xml:space="preserve"> </w:t>
      </w:r>
      <w:r>
        <w:t>is</w:t>
      </w:r>
      <w:r>
        <w:rPr>
          <w:spacing w:val="-3"/>
        </w:rPr>
        <w:t xml:space="preserve"> </w:t>
      </w:r>
      <w:r>
        <w:t>recommended</w:t>
      </w:r>
      <w:r>
        <w:rPr>
          <w:spacing w:val="-4"/>
        </w:rPr>
        <w:t xml:space="preserve"> </w:t>
      </w:r>
      <w:r>
        <w:t>that</w:t>
      </w:r>
      <w:r>
        <w:rPr>
          <w:spacing w:val="-5"/>
        </w:rPr>
        <w:t xml:space="preserve"> </w:t>
      </w:r>
      <w:r>
        <w:t>the</w:t>
      </w:r>
      <w:r>
        <w:rPr>
          <w:spacing w:val="-2"/>
        </w:rPr>
        <w:t xml:space="preserve"> </w:t>
      </w:r>
      <w:r>
        <w:t>Cabinet</w:t>
      </w:r>
      <w:r>
        <w:rPr>
          <w:spacing w:val="-3"/>
        </w:rPr>
        <w:t xml:space="preserve"> </w:t>
      </w:r>
      <w:r>
        <w:t>Social</w:t>
      </w:r>
      <w:r>
        <w:rPr>
          <w:spacing w:val="-3"/>
        </w:rPr>
        <w:t xml:space="preserve"> </w:t>
      </w:r>
      <w:r>
        <w:t>Wellbeing</w:t>
      </w:r>
      <w:r>
        <w:rPr>
          <w:spacing w:val="-3"/>
        </w:rPr>
        <w:t xml:space="preserve"> </w:t>
      </w:r>
      <w:r>
        <w:rPr>
          <w:spacing w:val="-2"/>
        </w:rPr>
        <w:t>Committee:</w:t>
      </w:r>
    </w:p>
    <w:p w14:paraId="5E36CD54" w14:textId="77777777" w:rsidR="00FC459B" w:rsidRDefault="00E40552">
      <w:pPr>
        <w:pStyle w:val="ListParagraph"/>
        <w:numPr>
          <w:ilvl w:val="0"/>
          <w:numId w:val="1"/>
        </w:numPr>
        <w:tabs>
          <w:tab w:val="left" w:pos="861"/>
        </w:tabs>
        <w:spacing w:before="182"/>
        <w:ind w:left="861" w:right="1994"/>
        <w:rPr>
          <w:sz w:val="24"/>
        </w:rPr>
      </w:pPr>
      <w:r>
        <w:rPr>
          <w:b/>
          <w:sz w:val="24"/>
        </w:rPr>
        <w:t>note</w:t>
      </w:r>
      <w:r>
        <w:rPr>
          <w:b/>
          <w:spacing w:val="-4"/>
          <w:sz w:val="24"/>
        </w:rPr>
        <w:t xml:space="preserve"> </w:t>
      </w:r>
      <w:r>
        <w:rPr>
          <w:sz w:val="24"/>
        </w:rPr>
        <w:t>that</w:t>
      </w:r>
      <w:r>
        <w:rPr>
          <w:spacing w:val="-5"/>
          <w:sz w:val="24"/>
        </w:rPr>
        <w:t xml:space="preserve"> </w:t>
      </w:r>
      <w:r>
        <w:rPr>
          <w:sz w:val="24"/>
        </w:rPr>
        <w:t>the</w:t>
      </w:r>
      <w:r>
        <w:rPr>
          <w:spacing w:val="-4"/>
          <w:sz w:val="24"/>
        </w:rPr>
        <w:t xml:space="preserve"> </w:t>
      </w:r>
      <w:r>
        <w:rPr>
          <w:sz w:val="24"/>
        </w:rPr>
        <w:t>Ministry</w:t>
      </w:r>
      <w:r>
        <w:rPr>
          <w:spacing w:val="-4"/>
          <w:sz w:val="24"/>
        </w:rPr>
        <w:t xml:space="preserve"> </w:t>
      </w:r>
      <w:r>
        <w:rPr>
          <w:sz w:val="24"/>
        </w:rPr>
        <w:t>of</w:t>
      </w:r>
      <w:r>
        <w:rPr>
          <w:spacing w:val="-7"/>
          <w:sz w:val="24"/>
        </w:rPr>
        <w:t xml:space="preserve"> </w:t>
      </w:r>
      <w:r>
        <w:rPr>
          <w:sz w:val="24"/>
        </w:rPr>
        <w:t>Social</w:t>
      </w:r>
      <w:r>
        <w:rPr>
          <w:spacing w:val="-6"/>
          <w:sz w:val="24"/>
        </w:rPr>
        <w:t xml:space="preserve"> </w:t>
      </w:r>
      <w:r>
        <w:rPr>
          <w:sz w:val="24"/>
        </w:rPr>
        <w:t>Development</w:t>
      </w:r>
      <w:r>
        <w:rPr>
          <w:spacing w:val="-5"/>
          <w:sz w:val="24"/>
        </w:rPr>
        <w:t xml:space="preserve"> </w:t>
      </w:r>
      <w:r>
        <w:rPr>
          <w:sz w:val="24"/>
        </w:rPr>
        <w:t>(MSD)</w:t>
      </w:r>
      <w:r>
        <w:rPr>
          <w:spacing w:val="-4"/>
          <w:sz w:val="24"/>
        </w:rPr>
        <w:t xml:space="preserve"> </w:t>
      </w:r>
      <w:r>
        <w:rPr>
          <w:sz w:val="24"/>
        </w:rPr>
        <w:t>is</w:t>
      </w:r>
      <w:r>
        <w:rPr>
          <w:spacing w:val="-4"/>
          <w:sz w:val="24"/>
        </w:rPr>
        <w:t xml:space="preserve"> </w:t>
      </w:r>
      <w:r>
        <w:rPr>
          <w:sz w:val="24"/>
        </w:rPr>
        <w:t>anticipating departmental output expense underspends in 2022/23 as follows:</w:t>
      </w:r>
    </w:p>
    <w:p w14:paraId="776FFAD0" w14:textId="77777777" w:rsidR="00FC459B" w:rsidRDefault="00FC459B">
      <w:pPr>
        <w:rPr>
          <w:sz w:val="24"/>
        </w:rPr>
        <w:sectPr w:rsidR="00FC459B">
          <w:pgSz w:w="11910" w:h="16840"/>
          <w:pgMar w:top="1340" w:right="740" w:bottom="1180" w:left="1300" w:header="715" w:footer="983" w:gutter="0"/>
          <w:cols w:space="720"/>
        </w:sectPr>
      </w:pPr>
    </w:p>
    <w:p w14:paraId="1DF5E9FC" w14:textId="77777777" w:rsidR="00FC459B" w:rsidRDefault="00FC459B">
      <w:pPr>
        <w:pStyle w:val="BodyText"/>
        <w:spacing w:before="6"/>
        <w:rPr>
          <w:sz w:val="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304"/>
        <w:gridCol w:w="1248"/>
        <w:gridCol w:w="1274"/>
        <w:gridCol w:w="1278"/>
      </w:tblGrid>
      <w:tr w:rsidR="00FC459B" w14:paraId="39647F75" w14:textId="77777777">
        <w:trPr>
          <w:trHeight w:val="207"/>
        </w:trPr>
        <w:tc>
          <w:tcPr>
            <w:tcW w:w="3260" w:type="dxa"/>
            <w:vMerge w:val="restart"/>
          </w:tcPr>
          <w:p w14:paraId="7E1E3C17" w14:textId="77777777" w:rsidR="00FC459B" w:rsidRDefault="00FC459B">
            <w:pPr>
              <w:pStyle w:val="TableParagraph"/>
            </w:pPr>
          </w:p>
          <w:p w14:paraId="68F42C7F" w14:textId="77777777" w:rsidR="00FC459B" w:rsidRDefault="00E40552">
            <w:pPr>
              <w:pStyle w:val="TableParagraph"/>
              <w:ind w:left="110"/>
              <w:rPr>
                <w:b/>
                <w:sz w:val="18"/>
              </w:rPr>
            </w:pPr>
            <w:r>
              <w:rPr>
                <w:b/>
                <w:sz w:val="18"/>
              </w:rPr>
              <w:t>Vote</w:t>
            </w:r>
            <w:r>
              <w:rPr>
                <w:b/>
                <w:spacing w:val="-5"/>
                <w:sz w:val="18"/>
              </w:rPr>
              <w:t xml:space="preserve"> </w:t>
            </w:r>
            <w:r>
              <w:rPr>
                <w:b/>
                <w:sz w:val="18"/>
              </w:rPr>
              <w:t>Social</w:t>
            </w:r>
            <w:r>
              <w:rPr>
                <w:b/>
                <w:spacing w:val="-5"/>
                <w:sz w:val="18"/>
              </w:rPr>
              <w:t xml:space="preserve"> </w:t>
            </w:r>
            <w:r>
              <w:rPr>
                <w:b/>
                <w:spacing w:val="-2"/>
                <w:sz w:val="18"/>
              </w:rPr>
              <w:t>Development</w:t>
            </w:r>
          </w:p>
          <w:p w14:paraId="7A5C04EF" w14:textId="77777777" w:rsidR="00FC459B" w:rsidRDefault="00E40552">
            <w:pPr>
              <w:pStyle w:val="TableParagraph"/>
              <w:spacing w:line="206" w:lineRule="exact"/>
              <w:ind w:left="110" w:right="369"/>
              <w:rPr>
                <w:b/>
                <w:sz w:val="18"/>
              </w:rPr>
            </w:pPr>
            <w:r>
              <w:rPr>
                <w:b/>
                <w:sz w:val="18"/>
              </w:rPr>
              <w:t>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 and Employment</w:t>
            </w:r>
          </w:p>
        </w:tc>
        <w:tc>
          <w:tcPr>
            <w:tcW w:w="6380" w:type="dxa"/>
            <w:gridSpan w:val="5"/>
          </w:tcPr>
          <w:p w14:paraId="37364E3E" w14:textId="77777777" w:rsidR="00FC459B" w:rsidRDefault="00E40552">
            <w:pPr>
              <w:pStyle w:val="TableParagraph"/>
              <w:spacing w:before="1" w:line="187" w:lineRule="exact"/>
              <w:ind w:left="2121" w:right="2107"/>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FC459B" w14:paraId="137C3B2B" w14:textId="77777777">
        <w:trPr>
          <w:trHeight w:val="656"/>
        </w:trPr>
        <w:tc>
          <w:tcPr>
            <w:tcW w:w="3260" w:type="dxa"/>
            <w:vMerge/>
            <w:tcBorders>
              <w:top w:val="nil"/>
            </w:tcBorders>
          </w:tcPr>
          <w:p w14:paraId="5F7A8AA9" w14:textId="77777777" w:rsidR="00FC459B" w:rsidRDefault="00FC459B">
            <w:pPr>
              <w:rPr>
                <w:sz w:val="2"/>
                <w:szCs w:val="2"/>
              </w:rPr>
            </w:pPr>
          </w:p>
        </w:tc>
        <w:tc>
          <w:tcPr>
            <w:tcW w:w="1276" w:type="dxa"/>
          </w:tcPr>
          <w:p w14:paraId="7B266975" w14:textId="77777777" w:rsidR="00FC459B" w:rsidRDefault="00E40552">
            <w:pPr>
              <w:pStyle w:val="TableParagraph"/>
              <w:spacing w:line="206" w:lineRule="exact"/>
              <w:ind w:left="314"/>
              <w:rPr>
                <w:b/>
                <w:sz w:val="18"/>
              </w:rPr>
            </w:pPr>
            <w:r>
              <w:rPr>
                <w:b/>
                <w:spacing w:val="-2"/>
                <w:sz w:val="18"/>
              </w:rPr>
              <w:t>2022/23</w:t>
            </w:r>
          </w:p>
        </w:tc>
        <w:tc>
          <w:tcPr>
            <w:tcW w:w="1304" w:type="dxa"/>
          </w:tcPr>
          <w:p w14:paraId="0BA89535" w14:textId="77777777" w:rsidR="00FC459B" w:rsidRDefault="00E40552">
            <w:pPr>
              <w:pStyle w:val="TableParagraph"/>
              <w:spacing w:line="206" w:lineRule="exact"/>
              <w:ind w:left="328"/>
              <w:rPr>
                <w:b/>
                <w:sz w:val="18"/>
              </w:rPr>
            </w:pPr>
            <w:r>
              <w:rPr>
                <w:b/>
                <w:spacing w:val="-2"/>
                <w:sz w:val="18"/>
              </w:rPr>
              <w:t>2023/24</w:t>
            </w:r>
          </w:p>
        </w:tc>
        <w:tc>
          <w:tcPr>
            <w:tcW w:w="1248" w:type="dxa"/>
          </w:tcPr>
          <w:p w14:paraId="5D70D4B7" w14:textId="77777777" w:rsidR="00FC459B" w:rsidRDefault="00E40552">
            <w:pPr>
              <w:pStyle w:val="TableParagraph"/>
              <w:spacing w:line="206" w:lineRule="exact"/>
              <w:ind w:left="300"/>
              <w:rPr>
                <w:b/>
                <w:sz w:val="18"/>
              </w:rPr>
            </w:pPr>
            <w:r>
              <w:rPr>
                <w:b/>
                <w:spacing w:val="-2"/>
                <w:sz w:val="18"/>
              </w:rPr>
              <w:t>2024/25</w:t>
            </w:r>
          </w:p>
        </w:tc>
        <w:tc>
          <w:tcPr>
            <w:tcW w:w="1274" w:type="dxa"/>
          </w:tcPr>
          <w:p w14:paraId="4C9D4EBD" w14:textId="77777777" w:rsidR="00FC459B" w:rsidRDefault="00E40552">
            <w:pPr>
              <w:pStyle w:val="TableParagraph"/>
              <w:spacing w:line="206" w:lineRule="exact"/>
              <w:ind w:left="314"/>
              <w:rPr>
                <w:b/>
                <w:sz w:val="18"/>
              </w:rPr>
            </w:pPr>
            <w:r>
              <w:rPr>
                <w:b/>
                <w:spacing w:val="-2"/>
                <w:sz w:val="18"/>
              </w:rPr>
              <w:t>2025/26</w:t>
            </w:r>
          </w:p>
        </w:tc>
        <w:tc>
          <w:tcPr>
            <w:tcW w:w="1278" w:type="dxa"/>
          </w:tcPr>
          <w:p w14:paraId="49E295D5" w14:textId="77777777" w:rsidR="00FC459B" w:rsidRDefault="00E40552">
            <w:pPr>
              <w:pStyle w:val="TableParagraph"/>
              <w:spacing w:line="206" w:lineRule="exact"/>
              <w:ind w:left="226"/>
              <w:rPr>
                <w:b/>
                <w:sz w:val="18"/>
              </w:rPr>
            </w:pPr>
            <w:r>
              <w:rPr>
                <w:b/>
                <w:sz w:val="18"/>
              </w:rPr>
              <w:t>2026/27</w:t>
            </w:r>
            <w:r>
              <w:rPr>
                <w:b/>
                <w:spacing w:val="-7"/>
                <w:sz w:val="18"/>
              </w:rPr>
              <w:t xml:space="preserve"> </w:t>
            </w:r>
            <w:r>
              <w:rPr>
                <w:b/>
                <w:spacing w:val="-10"/>
                <w:sz w:val="18"/>
              </w:rPr>
              <w:t>&amp;</w:t>
            </w:r>
          </w:p>
          <w:p w14:paraId="149AD8CF" w14:textId="77777777" w:rsidR="00FC459B" w:rsidRDefault="00E40552">
            <w:pPr>
              <w:pStyle w:val="TableParagraph"/>
              <w:spacing w:before="1"/>
              <w:ind w:left="250"/>
              <w:rPr>
                <w:b/>
                <w:sz w:val="18"/>
              </w:rPr>
            </w:pPr>
            <w:r>
              <w:rPr>
                <w:b/>
                <w:spacing w:val="-2"/>
                <w:sz w:val="18"/>
              </w:rPr>
              <w:t>Outyears</w:t>
            </w:r>
          </w:p>
        </w:tc>
      </w:tr>
      <w:tr w:rsidR="00FC459B" w14:paraId="620C54FE" w14:textId="77777777">
        <w:trPr>
          <w:trHeight w:val="2253"/>
        </w:trPr>
        <w:tc>
          <w:tcPr>
            <w:tcW w:w="3260" w:type="dxa"/>
          </w:tcPr>
          <w:p w14:paraId="1FF69C6B" w14:textId="77777777" w:rsidR="00FC459B" w:rsidRDefault="00E40552">
            <w:pPr>
              <w:pStyle w:val="TableParagraph"/>
              <w:spacing w:before="1"/>
              <w:ind w:left="110" w:right="369"/>
              <w:rPr>
                <w:b/>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and Capital Expenditure</w:t>
            </w:r>
          </w:p>
          <w:p w14:paraId="52DB6666" w14:textId="77777777" w:rsidR="00FC459B" w:rsidRDefault="00E40552">
            <w:pPr>
              <w:pStyle w:val="TableParagraph"/>
              <w:ind w:left="110"/>
              <w:rPr>
                <w:sz w:val="18"/>
              </w:rPr>
            </w:pPr>
            <w:r>
              <w:rPr>
                <w:sz w:val="18"/>
              </w:rPr>
              <w:t>Improved</w:t>
            </w:r>
            <w:r>
              <w:rPr>
                <w:spacing w:val="-13"/>
                <w:sz w:val="18"/>
              </w:rPr>
              <w:t xml:space="preserve"> </w:t>
            </w:r>
            <w:r>
              <w:rPr>
                <w:sz w:val="18"/>
              </w:rPr>
              <w:t>Employment</w:t>
            </w:r>
            <w:r>
              <w:rPr>
                <w:spacing w:val="-12"/>
                <w:sz w:val="18"/>
              </w:rPr>
              <w:t xml:space="preserve"> </w:t>
            </w:r>
            <w:r>
              <w:rPr>
                <w:sz w:val="18"/>
              </w:rPr>
              <w:t>and</w:t>
            </w:r>
            <w:r>
              <w:rPr>
                <w:spacing w:val="-13"/>
                <w:sz w:val="18"/>
              </w:rPr>
              <w:t xml:space="preserve"> </w:t>
            </w:r>
            <w:r>
              <w:rPr>
                <w:sz w:val="18"/>
              </w:rPr>
              <w:t>Social Outcomes Support</w:t>
            </w:r>
          </w:p>
          <w:p w14:paraId="45F4335E" w14:textId="77777777" w:rsidR="00FC459B" w:rsidRDefault="00E40552">
            <w:pPr>
              <w:pStyle w:val="TableParagraph"/>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Expenses:</w:t>
            </w:r>
          </w:p>
          <w:p w14:paraId="44636E98" w14:textId="77777777" w:rsidR="00FC459B" w:rsidRDefault="00E40552">
            <w:pPr>
              <w:pStyle w:val="TableParagraph"/>
              <w:spacing w:before="45"/>
              <w:ind w:left="110"/>
              <w:rPr>
                <w:sz w:val="18"/>
              </w:rPr>
            </w:pPr>
            <w:r>
              <w:rPr>
                <w:sz w:val="18"/>
              </w:rPr>
              <w:t>Improving</w:t>
            </w:r>
            <w:r>
              <w:rPr>
                <w:spacing w:val="-15"/>
                <w:sz w:val="18"/>
              </w:rPr>
              <w:t xml:space="preserve"> </w:t>
            </w:r>
            <w:r>
              <w:rPr>
                <w:sz w:val="18"/>
              </w:rPr>
              <w:t>Employment</w:t>
            </w:r>
            <w:r>
              <w:rPr>
                <w:spacing w:val="-12"/>
                <w:sz w:val="18"/>
              </w:rPr>
              <w:t xml:space="preserve"> </w:t>
            </w:r>
            <w:r>
              <w:rPr>
                <w:sz w:val="18"/>
              </w:rPr>
              <w:t>Outcomes (funded by revenue Crown)</w:t>
            </w:r>
          </w:p>
          <w:p w14:paraId="3596A811" w14:textId="77777777" w:rsidR="00FC459B" w:rsidRDefault="00E40552">
            <w:pPr>
              <w:pStyle w:val="TableParagraph"/>
              <w:spacing w:before="46"/>
              <w:ind w:left="110"/>
              <w:rPr>
                <w:sz w:val="18"/>
              </w:rPr>
            </w:pPr>
            <w:r>
              <w:rPr>
                <w:sz w:val="18"/>
              </w:rPr>
              <w:t>Improving</w:t>
            </w:r>
            <w:r>
              <w:rPr>
                <w:spacing w:val="-13"/>
                <w:sz w:val="18"/>
              </w:rPr>
              <w:t xml:space="preserve"> </w:t>
            </w:r>
            <w:r>
              <w:rPr>
                <w:sz w:val="18"/>
              </w:rPr>
              <w:t>Work</w:t>
            </w:r>
            <w:r>
              <w:rPr>
                <w:spacing w:val="-12"/>
                <w:sz w:val="18"/>
              </w:rPr>
              <w:t xml:space="preserve"> </w:t>
            </w:r>
            <w:r>
              <w:rPr>
                <w:sz w:val="18"/>
              </w:rPr>
              <w:t>Readiness</w:t>
            </w:r>
            <w:r>
              <w:rPr>
                <w:spacing w:val="-12"/>
                <w:sz w:val="18"/>
              </w:rPr>
              <w:t xml:space="preserve"> </w:t>
            </w:r>
            <w:r>
              <w:rPr>
                <w:sz w:val="18"/>
              </w:rPr>
              <w:t>Outcomes (funded by revenue Crown)</w:t>
            </w:r>
          </w:p>
        </w:tc>
        <w:tc>
          <w:tcPr>
            <w:tcW w:w="1276" w:type="dxa"/>
          </w:tcPr>
          <w:p w14:paraId="6FBA6EC3" w14:textId="77777777" w:rsidR="00FC459B" w:rsidRDefault="00FC459B">
            <w:pPr>
              <w:pStyle w:val="TableParagraph"/>
              <w:rPr>
                <w:sz w:val="20"/>
              </w:rPr>
            </w:pPr>
          </w:p>
          <w:p w14:paraId="5E381FD5" w14:textId="77777777" w:rsidR="00FC459B" w:rsidRDefault="00FC459B">
            <w:pPr>
              <w:pStyle w:val="TableParagraph"/>
              <w:rPr>
                <w:sz w:val="20"/>
              </w:rPr>
            </w:pPr>
          </w:p>
          <w:p w14:paraId="2A2A04EC" w14:textId="77777777" w:rsidR="00FC459B" w:rsidRDefault="00FC459B">
            <w:pPr>
              <w:pStyle w:val="TableParagraph"/>
              <w:rPr>
                <w:sz w:val="20"/>
              </w:rPr>
            </w:pPr>
          </w:p>
          <w:p w14:paraId="290BA3B5" w14:textId="77777777" w:rsidR="00FC459B" w:rsidRDefault="00FC459B">
            <w:pPr>
              <w:pStyle w:val="TableParagraph"/>
              <w:rPr>
                <w:sz w:val="20"/>
              </w:rPr>
            </w:pPr>
          </w:p>
          <w:p w14:paraId="3E9425A7" w14:textId="77777777" w:rsidR="00FC459B" w:rsidRDefault="00E40552">
            <w:pPr>
              <w:pStyle w:val="TableParagraph"/>
              <w:spacing w:before="161"/>
              <w:ind w:left="500"/>
              <w:rPr>
                <w:sz w:val="18"/>
              </w:rPr>
            </w:pPr>
            <w:r>
              <w:rPr>
                <w:spacing w:val="-2"/>
                <w:sz w:val="18"/>
              </w:rPr>
              <w:t>(21.000)</w:t>
            </w:r>
          </w:p>
          <w:p w14:paraId="54755BC5" w14:textId="77777777" w:rsidR="00FC459B" w:rsidRDefault="00FC459B">
            <w:pPr>
              <w:pStyle w:val="TableParagraph"/>
            </w:pPr>
          </w:p>
          <w:p w14:paraId="354E882F" w14:textId="77777777" w:rsidR="00FC459B" w:rsidRDefault="00E40552">
            <w:pPr>
              <w:pStyle w:val="TableParagraph"/>
              <w:ind w:left="600"/>
              <w:rPr>
                <w:sz w:val="18"/>
              </w:rPr>
            </w:pPr>
            <w:r>
              <w:rPr>
                <w:spacing w:val="-2"/>
                <w:sz w:val="18"/>
              </w:rPr>
              <w:t>(2.041)</w:t>
            </w:r>
          </w:p>
        </w:tc>
        <w:tc>
          <w:tcPr>
            <w:tcW w:w="1304" w:type="dxa"/>
          </w:tcPr>
          <w:p w14:paraId="20CB30F8" w14:textId="77777777" w:rsidR="00FC459B" w:rsidRDefault="00FC459B">
            <w:pPr>
              <w:pStyle w:val="TableParagraph"/>
              <w:rPr>
                <w:sz w:val="20"/>
              </w:rPr>
            </w:pPr>
          </w:p>
          <w:p w14:paraId="2E224EEB" w14:textId="77777777" w:rsidR="00FC459B" w:rsidRDefault="00FC459B">
            <w:pPr>
              <w:pStyle w:val="TableParagraph"/>
              <w:rPr>
                <w:sz w:val="20"/>
              </w:rPr>
            </w:pPr>
          </w:p>
          <w:p w14:paraId="753A6961" w14:textId="77777777" w:rsidR="00FC459B" w:rsidRDefault="00FC459B">
            <w:pPr>
              <w:pStyle w:val="TableParagraph"/>
              <w:rPr>
                <w:sz w:val="20"/>
              </w:rPr>
            </w:pPr>
          </w:p>
          <w:p w14:paraId="5CE9B08A" w14:textId="77777777" w:rsidR="00FC459B" w:rsidRDefault="00FC459B">
            <w:pPr>
              <w:pStyle w:val="TableParagraph"/>
              <w:rPr>
                <w:sz w:val="20"/>
              </w:rPr>
            </w:pPr>
          </w:p>
          <w:p w14:paraId="0C26732E" w14:textId="77777777" w:rsidR="00FC459B" w:rsidRDefault="00E40552">
            <w:pPr>
              <w:pStyle w:val="TableParagraph"/>
              <w:spacing w:before="161"/>
              <w:ind w:right="94"/>
              <w:jc w:val="right"/>
              <w:rPr>
                <w:sz w:val="18"/>
              </w:rPr>
            </w:pPr>
            <w:r>
              <w:rPr>
                <w:sz w:val="18"/>
              </w:rPr>
              <w:t>-</w:t>
            </w:r>
          </w:p>
          <w:p w14:paraId="3A1D6568" w14:textId="77777777" w:rsidR="00FC459B" w:rsidRDefault="00FC459B">
            <w:pPr>
              <w:pStyle w:val="TableParagraph"/>
            </w:pPr>
          </w:p>
          <w:p w14:paraId="14C81B61" w14:textId="77777777" w:rsidR="00FC459B" w:rsidRDefault="00E40552">
            <w:pPr>
              <w:pStyle w:val="TableParagraph"/>
              <w:ind w:right="94"/>
              <w:jc w:val="right"/>
              <w:rPr>
                <w:sz w:val="18"/>
              </w:rPr>
            </w:pPr>
            <w:r>
              <w:rPr>
                <w:sz w:val="18"/>
              </w:rPr>
              <w:t>-</w:t>
            </w:r>
          </w:p>
        </w:tc>
        <w:tc>
          <w:tcPr>
            <w:tcW w:w="1248" w:type="dxa"/>
          </w:tcPr>
          <w:p w14:paraId="5BCF0E7C" w14:textId="77777777" w:rsidR="00FC459B" w:rsidRDefault="00FC459B">
            <w:pPr>
              <w:pStyle w:val="TableParagraph"/>
              <w:rPr>
                <w:sz w:val="20"/>
              </w:rPr>
            </w:pPr>
          </w:p>
          <w:p w14:paraId="316B985E" w14:textId="77777777" w:rsidR="00FC459B" w:rsidRDefault="00FC459B">
            <w:pPr>
              <w:pStyle w:val="TableParagraph"/>
              <w:rPr>
                <w:sz w:val="20"/>
              </w:rPr>
            </w:pPr>
          </w:p>
          <w:p w14:paraId="07C12884" w14:textId="77777777" w:rsidR="00FC459B" w:rsidRDefault="00FC459B">
            <w:pPr>
              <w:pStyle w:val="TableParagraph"/>
              <w:rPr>
                <w:sz w:val="20"/>
              </w:rPr>
            </w:pPr>
          </w:p>
          <w:p w14:paraId="183C05AE" w14:textId="77777777" w:rsidR="00FC459B" w:rsidRDefault="00FC459B">
            <w:pPr>
              <w:pStyle w:val="TableParagraph"/>
              <w:rPr>
                <w:sz w:val="20"/>
              </w:rPr>
            </w:pPr>
          </w:p>
          <w:p w14:paraId="51B2A0C1" w14:textId="77777777" w:rsidR="00FC459B" w:rsidRDefault="00E40552">
            <w:pPr>
              <w:pStyle w:val="TableParagraph"/>
              <w:spacing w:before="161"/>
              <w:ind w:right="94"/>
              <w:jc w:val="right"/>
              <w:rPr>
                <w:sz w:val="18"/>
              </w:rPr>
            </w:pPr>
            <w:r>
              <w:rPr>
                <w:sz w:val="18"/>
              </w:rPr>
              <w:t>-</w:t>
            </w:r>
          </w:p>
          <w:p w14:paraId="4CCDDCF6" w14:textId="77777777" w:rsidR="00FC459B" w:rsidRDefault="00FC459B">
            <w:pPr>
              <w:pStyle w:val="TableParagraph"/>
            </w:pPr>
          </w:p>
          <w:p w14:paraId="10A2A2D6" w14:textId="77777777" w:rsidR="00FC459B" w:rsidRDefault="00E40552">
            <w:pPr>
              <w:pStyle w:val="TableParagraph"/>
              <w:ind w:right="94"/>
              <w:jc w:val="right"/>
              <w:rPr>
                <w:sz w:val="18"/>
              </w:rPr>
            </w:pPr>
            <w:r>
              <w:rPr>
                <w:sz w:val="18"/>
              </w:rPr>
              <w:t>-</w:t>
            </w:r>
          </w:p>
        </w:tc>
        <w:tc>
          <w:tcPr>
            <w:tcW w:w="1274" w:type="dxa"/>
          </w:tcPr>
          <w:p w14:paraId="4A4D9A92" w14:textId="77777777" w:rsidR="00FC459B" w:rsidRDefault="00FC459B">
            <w:pPr>
              <w:pStyle w:val="TableParagraph"/>
              <w:rPr>
                <w:sz w:val="20"/>
              </w:rPr>
            </w:pPr>
          </w:p>
          <w:p w14:paraId="1E2FC109" w14:textId="77777777" w:rsidR="00FC459B" w:rsidRDefault="00FC459B">
            <w:pPr>
              <w:pStyle w:val="TableParagraph"/>
              <w:rPr>
                <w:sz w:val="20"/>
              </w:rPr>
            </w:pPr>
          </w:p>
          <w:p w14:paraId="290D42A0" w14:textId="77777777" w:rsidR="00FC459B" w:rsidRDefault="00FC459B">
            <w:pPr>
              <w:pStyle w:val="TableParagraph"/>
              <w:rPr>
                <w:sz w:val="20"/>
              </w:rPr>
            </w:pPr>
          </w:p>
          <w:p w14:paraId="7CC1AB1E" w14:textId="77777777" w:rsidR="00FC459B" w:rsidRDefault="00FC459B">
            <w:pPr>
              <w:pStyle w:val="TableParagraph"/>
              <w:rPr>
                <w:sz w:val="20"/>
              </w:rPr>
            </w:pPr>
          </w:p>
          <w:p w14:paraId="2CCEAA8A" w14:textId="77777777" w:rsidR="00FC459B" w:rsidRDefault="00E40552">
            <w:pPr>
              <w:pStyle w:val="TableParagraph"/>
              <w:spacing w:before="161"/>
              <w:ind w:right="92"/>
              <w:jc w:val="right"/>
              <w:rPr>
                <w:sz w:val="18"/>
              </w:rPr>
            </w:pPr>
            <w:r>
              <w:rPr>
                <w:sz w:val="18"/>
              </w:rPr>
              <w:t>-</w:t>
            </w:r>
          </w:p>
          <w:p w14:paraId="0F7147BA" w14:textId="77777777" w:rsidR="00FC459B" w:rsidRDefault="00FC459B">
            <w:pPr>
              <w:pStyle w:val="TableParagraph"/>
            </w:pPr>
          </w:p>
          <w:p w14:paraId="07D96B03" w14:textId="77777777" w:rsidR="00FC459B" w:rsidRDefault="00E40552">
            <w:pPr>
              <w:pStyle w:val="TableParagraph"/>
              <w:ind w:right="92"/>
              <w:jc w:val="right"/>
              <w:rPr>
                <w:sz w:val="18"/>
              </w:rPr>
            </w:pPr>
            <w:r>
              <w:rPr>
                <w:sz w:val="18"/>
              </w:rPr>
              <w:t>-</w:t>
            </w:r>
          </w:p>
        </w:tc>
        <w:tc>
          <w:tcPr>
            <w:tcW w:w="1278" w:type="dxa"/>
          </w:tcPr>
          <w:p w14:paraId="3AEB0DA9" w14:textId="77777777" w:rsidR="00FC459B" w:rsidRDefault="00FC459B">
            <w:pPr>
              <w:pStyle w:val="TableParagraph"/>
              <w:rPr>
                <w:sz w:val="20"/>
              </w:rPr>
            </w:pPr>
          </w:p>
          <w:p w14:paraId="6677CF61" w14:textId="77777777" w:rsidR="00FC459B" w:rsidRDefault="00FC459B">
            <w:pPr>
              <w:pStyle w:val="TableParagraph"/>
              <w:rPr>
                <w:sz w:val="20"/>
              </w:rPr>
            </w:pPr>
          </w:p>
          <w:p w14:paraId="1D5BA4EA" w14:textId="77777777" w:rsidR="00FC459B" w:rsidRDefault="00FC459B">
            <w:pPr>
              <w:pStyle w:val="TableParagraph"/>
              <w:rPr>
                <w:sz w:val="20"/>
              </w:rPr>
            </w:pPr>
          </w:p>
          <w:p w14:paraId="5FD27554" w14:textId="77777777" w:rsidR="00FC459B" w:rsidRDefault="00FC459B">
            <w:pPr>
              <w:pStyle w:val="TableParagraph"/>
              <w:rPr>
                <w:sz w:val="20"/>
              </w:rPr>
            </w:pPr>
          </w:p>
          <w:p w14:paraId="27EC0CEE" w14:textId="77777777" w:rsidR="00FC459B" w:rsidRDefault="00E40552">
            <w:pPr>
              <w:pStyle w:val="TableParagraph"/>
              <w:spacing w:before="161"/>
              <w:ind w:right="94"/>
              <w:jc w:val="right"/>
              <w:rPr>
                <w:sz w:val="18"/>
              </w:rPr>
            </w:pPr>
            <w:r>
              <w:rPr>
                <w:sz w:val="18"/>
              </w:rPr>
              <w:t>-</w:t>
            </w:r>
          </w:p>
          <w:p w14:paraId="25B8D224" w14:textId="77777777" w:rsidR="00FC459B" w:rsidRDefault="00FC459B">
            <w:pPr>
              <w:pStyle w:val="TableParagraph"/>
            </w:pPr>
          </w:p>
          <w:p w14:paraId="3E627416" w14:textId="77777777" w:rsidR="00FC459B" w:rsidRDefault="00E40552">
            <w:pPr>
              <w:pStyle w:val="TableParagraph"/>
              <w:ind w:right="94"/>
              <w:jc w:val="right"/>
              <w:rPr>
                <w:sz w:val="18"/>
              </w:rPr>
            </w:pPr>
            <w:r>
              <w:rPr>
                <w:sz w:val="18"/>
              </w:rPr>
              <w:t>-</w:t>
            </w:r>
          </w:p>
        </w:tc>
      </w:tr>
      <w:tr w:rsidR="00FC459B" w14:paraId="675A9C6B" w14:textId="77777777">
        <w:trPr>
          <w:trHeight w:val="286"/>
        </w:trPr>
        <w:tc>
          <w:tcPr>
            <w:tcW w:w="3260" w:type="dxa"/>
          </w:tcPr>
          <w:p w14:paraId="0E258EC9" w14:textId="77777777" w:rsidR="00FC459B" w:rsidRDefault="00E40552">
            <w:pPr>
              <w:pStyle w:val="TableParagraph"/>
              <w:spacing w:before="1"/>
              <w:ind w:left="110"/>
              <w:rPr>
                <w:b/>
                <w:sz w:val="18"/>
              </w:rPr>
            </w:pPr>
            <w:r>
              <w:rPr>
                <w:b/>
                <w:sz w:val="18"/>
              </w:rPr>
              <w:t>Total</w:t>
            </w:r>
            <w:r>
              <w:rPr>
                <w:b/>
                <w:spacing w:val="-5"/>
                <w:sz w:val="18"/>
              </w:rPr>
              <w:t xml:space="preserve"> </w:t>
            </w:r>
            <w:r>
              <w:rPr>
                <w:b/>
                <w:spacing w:val="-2"/>
                <w:sz w:val="18"/>
              </w:rPr>
              <w:t>Operating</w:t>
            </w:r>
          </w:p>
        </w:tc>
        <w:tc>
          <w:tcPr>
            <w:tcW w:w="1276" w:type="dxa"/>
          </w:tcPr>
          <w:p w14:paraId="51E367D2" w14:textId="77777777" w:rsidR="00FC459B" w:rsidRDefault="00E40552">
            <w:pPr>
              <w:pStyle w:val="TableParagraph"/>
              <w:spacing w:before="1"/>
              <w:ind w:left="500"/>
              <w:rPr>
                <w:b/>
                <w:sz w:val="18"/>
              </w:rPr>
            </w:pPr>
            <w:r>
              <w:rPr>
                <w:b/>
                <w:spacing w:val="-2"/>
                <w:sz w:val="18"/>
              </w:rPr>
              <w:t>(23.041)</w:t>
            </w:r>
          </w:p>
        </w:tc>
        <w:tc>
          <w:tcPr>
            <w:tcW w:w="1304" w:type="dxa"/>
          </w:tcPr>
          <w:p w14:paraId="1C12C2FA" w14:textId="77777777" w:rsidR="00FC459B" w:rsidRDefault="00E40552">
            <w:pPr>
              <w:pStyle w:val="TableParagraph"/>
              <w:spacing w:before="1"/>
              <w:ind w:right="94"/>
              <w:jc w:val="right"/>
              <w:rPr>
                <w:sz w:val="18"/>
              </w:rPr>
            </w:pPr>
            <w:r>
              <w:rPr>
                <w:sz w:val="18"/>
              </w:rPr>
              <w:t>-</w:t>
            </w:r>
          </w:p>
        </w:tc>
        <w:tc>
          <w:tcPr>
            <w:tcW w:w="1248" w:type="dxa"/>
          </w:tcPr>
          <w:p w14:paraId="16CEA293" w14:textId="77777777" w:rsidR="00FC459B" w:rsidRDefault="00E40552">
            <w:pPr>
              <w:pStyle w:val="TableParagraph"/>
              <w:spacing w:before="1"/>
              <w:ind w:right="94"/>
              <w:jc w:val="right"/>
              <w:rPr>
                <w:sz w:val="18"/>
              </w:rPr>
            </w:pPr>
            <w:r>
              <w:rPr>
                <w:sz w:val="18"/>
              </w:rPr>
              <w:t>-</w:t>
            </w:r>
          </w:p>
        </w:tc>
        <w:tc>
          <w:tcPr>
            <w:tcW w:w="1274" w:type="dxa"/>
          </w:tcPr>
          <w:p w14:paraId="103FAC42" w14:textId="77777777" w:rsidR="00FC459B" w:rsidRDefault="00E40552">
            <w:pPr>
              <w:pStyle w:val="TableParagraph"/>
              <w:spacing w:before="1"/>
              <w:ind w:right="92"/>
              <w:jc w:val="right"/>
              <w:rPr>
                <w:sz w:val="18"/>
              </w:rPr>
            </w:pPr>
            <w:r>
              <w:rPr>
                <w:sz w:val="18"/>
              </w:rPr>
              <w:t>-</w:t>
            </w:r>
          </w:p>
        </w:tc>
        <w:tc>
          <w:tcPr>
            <w:tcW w:w="1278" w:type="dxa"/>
          </w:tcPr>
          <w:p w14:paraId="75C0250F" w14:textId="77777777" w:rsidR="00FC459B" w:rsidRDefault="00E40552">
            <w:pPr>
              <w:pStyle w:val="TableParagraph"/>
              <w:spacing w:before="1"/>
              <w:ind w:right="94"/>
              <w:jc w:val="right"/>
              <w:rPr>
                <w:sz w:val="18"/>
              </w:rPr>
            </w:pPr>
            <w:r>
              <w:rPr>
                <w:sz w:val="18"/>
              </w:rPr>
              <w:t>-</w:t>
            </w:r>
          </w:p>
        </w:tc>
      </w:tr>
    </w:tbl>
    <w:p w14:paraId="1A2FAB56" w14:textId="77777777" w:rsidR="00FC459B" w:rsidRDefault="00FC459B">
      <w:pPr>
        <w:pStyle w:val="BodyText"/>
        <w:rPr>
          <w:sz w:val="20"/>
        </w:rPr>
      </w:pPr>
    </w:p>
    <w:p w14:paraId="31CCBC63" w14:textId="77777777" w:rsidR="00FC459B" w:rsidRDefault="00FC459B">
      <w:pPr>
        <w:pStyle w:val="BodyText"/>
        <w:spacing w:before="1"/>
        <w:rPr>
          <w:sz w:val="17"/>
        </w:rPr>
      </w:pPr>
    </w:p>
    <w:p w14:paraId="1663FA02" w14:textId="77777777" w:rsidR="00FC459B" w:rsidRDefault="00E40552">
      <w:pPr>
        <w:pStyle w:val="ListParagraph"/>
        <w:numPr>
          <w:ilvl w:val="0"/>
          <w:numId w:val="1"/>
        </w:numPr>
        <w:tabs>
          <w:tab w:val="left" w:pos="861"/>
        </w:tabs>
        <w:spacing w:before="92"/>
        <w:ind w:left="861" w:right="716"/>
        <w:rPr>
          <w:sz w:val="24"/>
        </w:rPr>
      </w:pPr>
      <w:r>
        <w:rPr>
          <w:b/>
          <w:sz w:val="24"/>
        </w:rPr>
        <w:t>authorise</w:t>
      </w:r>
      <w:r>
        <w:rPr>
          <w:sz w:val="24"/>
        </w:rPr>
        <w:t>, for each of the below in-principle expense transfers, the Minister for Social</w:t>
      </w:r>
      <w:r>
        <w:rPr>
          <w:spacing w:val="-1"/>
          <w:sz w:val="24"/>
        </w:rPr>
        <w:t xml:space="preserve"> </w:t>
      </w:r>
      <w:r>
        <w:rPr>
          <w:sz w:val="24"/>
        </w:rPr>
        <w:t>Development</w:t>
      </w:r>
      <w:r>
        <w:rPr>
          <w:spacing w:val="-2"/>
          <w:sz w:val="24"/>
        </w:rPr>
        <w:t xml:space="preserve"> </w:t>
      </w:r>
      <w:r>
        <w:rPr>
          <w:sz w:val="24"/>
        </w:rPr>
        <w:t>and</w:t>
      </w:r>
      <w:r>
        <w:rPr>
          <w:spacing w:val="-1"/>
          <w:sz w:val="24"/>
        </w:rPr>
        <w:t xml:space="preserve"> </w:t>
      </w:r>
      <w:r>
        <w:rPr>
          <w:sz w:val="24"/>
        </w:rPr>
        <w:t>Employment</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Minister of</w:t>
      </w:r>
      <w:r>
        <w:rPr>
          <w:spacing w:val="-2"/>
          <w:sz w:val="24"/>
        </w:rPr>
        <w:t xml:space="preserve"> </w:t>
      </w:r>
      <w:r>
        <w:rPr>
          <w:sz w:val="24"/>
        </w:rPr>
        <w:t>Finance</w:t>
      </w:r>
      <w:r>
        <w:rPr>
          <w:spacing w:val="-1"/>
          <w:sz w:val="24"/>
        </w:rPr>
        <w:t xml:space="preserve"> </w:t>
      </w:r>
      <w:r>
        <w:rPr>
          <w:sz w:val="24"/>
        </w:rPr>
        <w:t>jointly</w:t>
      </w:r>
      <w:r>
        <w:rPr>
          <w:spacing w:val="-1"/>
          <w:sz w:val="24"/>
        </w:rPr>
        <w:t xml:space="preserve"> </w:t>
      </w:r>
      <w:r>
        <w:rPr>
          <w:sz w:val="24"/>
        </w:rPr>
        <w:t>to agree the final amount to be transferred, following completion of the relevant Ministries or departmental agencies 2022/23 audited financial statements or earlier</w:t>
      </w:r>
      <w:r>
        <w:rPr>
          <w:spacing w:val="-5"/>
          <w:sz w:val="24"/>
        </w:rPr>
        <w:t xml:space="preserve"> </w:t>
      </w:r>
      <w:r>
        <w:rPr>
          <w:sz w:val="24"/>
        </w:rPr>
        <w:t>confirmation</w:t>
      </w:r>
      <w:r>
        <w:rPr>
          <w:spacing w:val="-5"/>
          <w:sz w:val="24"/>
        </w:rPr>
        <w:t xml:space="preserve"> </w:t>
      </w:r>
      <w:r>
        <w:rPr>
          <w:sz w:val="24"/>
        </w:rPr>
        <w:t>if</w:t>
      </w:r>
      <w:r>
        <w:rPr>
          <w:spacing w:val="-4"/>
          <w:sz w:val="24"/>
        </w:rPr>
        <w:t xml:space="preserve"> </w:t>
      </w:r>
      <w:r>
        <w:rPr>
          <w:sz w:val="24"/>
        </w:rPr>
        <w:t>required,</w:t>
      </w:r>
      <w:r>
        <w:rPr>
          <w:spacing w:val="-4"/>
          <w:sz w:val="24"/>
        </w:rPr>
        <w:t xml:space="preserve"> </w:t>
      </w:r>
      <w:r>
        <w:rPr>
          <w:sz w:val="24"/>
        </w:rPr>
        <w:t>with</w:t>
      </w:r>
      <w:r>
        <w:rPr>
          <w:spacing w:val="-5"/>
          <w:sz w:val="24"/>
        </w:rPr>
        <w:t xml:space="preserve"> </w:t>
      </w:r>
      <w:r>
        <w:rPr>
          <w:sz w:val="24"/>
        </w:rPr>
        <w:t>no</w:t>
      </w:r>
      <w:r>
        <w:rPr>
          <w:spacing w:val="-5"/>
          <w:sz w:val="24"/>
        </w:rPr>
        <w:t xml:space="preserve"> </w:t>
      </w:r>
      <w:r>
        <w:rPr>
          <w:sz w:val="24"/>
        </w:rPr>
        <w:t>impact</w:t>
      </w:r>
      <w:r>
        <w:rPr>
          <w:spacing w:val="-4"/>
          <w:sz w:val="24"/>
        </w:rPr>
        <w:t xml:space="preserve"> </w:t>
      </w:r>
      <w:r>
        <w:rPr>
          <w:sz w:val="24"/>
        </w:rPr>
        <w:t>on</w:t>
      </w:r>
      <w:r>
        <w:rPr>
          <w:spacing w:val="-5"/>
          <w:sz w:val="24"/>
        </w:rPr>
        <w:t xml:space="preserve"> </w:t>
      </w:r>
      <w:r>
        <w:rPr>
          <w:sz w:val="24"/>
        </w:rPr>
        <w:t>the</w:t>
      </w:r>
      <w:r>
        <w:rPr>
          <w:spacing w:val="-5"/>
          <w:sz w:val="24"/>
        </w:rPr>
        <w:t xml:space="preserve"> </w:t>
      </w:r>
      <w:r>
        <w:rPr>
          <w:sz w:val="24"/>
        </w:rPr>
        <w:t>operating</w:t>
      </w:r>
      <w:r>
        <w:rPr>
          <w:spacing w:val="-5"/>
          <w:sz w:val="24"/>
        </w:rPr>
        <w:t xml:space="preserve"> </w:t>
      </w:r>
      <w:r>
        <w:rPr>
          <w:sz w:val="24"/>
        </w:rPr>
        <w:t>balance</w:t>
      </w:r>
      <w:r>
        <w:rPr>
          <w:spacing w:val="-3"/>
          <w:sz w:val="24"/>
        </w:rPr>
        <w:t xml:space="preserve"> </w:t>
      </w:r>
      <w:r>
        <w:rPr>
          <w:sz w:val="24"/>
        </w:rPr>
        <w:t>and/or net debt across the forecast period;</w:t>
      </w:r>
    </w:p>
    <w:p w14:paraId="147AE29D" w14:textId="77777777" w:rsidR="00FC459B" w:rsidRDefault="00FC459B">
      <w:pPr>
        <w:pStyle w:val="BodyText"/>
        <w:spacing w:before="10"/>
        <w:rPr>
          <w:sz w:val="20"/>
        </w:rPr>
      </w:pPr>
    </w:p>
    <w:p w14:paraId="49546A3D" w14:textId="77777777" w:rsidR="00FC459B" w:rsidRDefault="00E40552">
      <w:pPr>
        <w:pStyle w:val="ListParagraph"/>
        <w:numPr>
          <w:ilvl w:val="0"/>
          <w:numId w:val="1"/>
        </w:numPr>
        <w:tabs>
          <w:tab w:val="left" w:pos="861"/>
        </w:tabs>
        <w:spacing w:before="1"/>
        <w:ind w:left="861" w:right="755"/>
        <w:rPr>
          <w:sz w:val="24"/>
        </w:rPr>
      </w:pPr>
      <w:r>
        <w:rPr>
          <w:b/>
          <w:sz w:val="24"/>
        </w:rPr>
        <w:t xml:space="preserve">note </w:t>
      </w:r>
      <w:r>
        <w:rPr>
          <w:sz w:val="24"/>
        </w:rPr>
        <w:t>that the transfers sought in principle through this paper total $33.301 million.</w:t>
      </w:r>
      <w:r>
        <w:rPr>
          <w:spacing w:val="-4"/>
          <w:sz w:val="24"/>
        </w:rPr>
        <w:t xml:space="preserve"> </w:t>
      </w:r>
      <w:r>
        <w:rPr>
          <w:sz w:val="24"/>
        </w:rPr>
        <w:t>This</w:t>
      </w:r>
      <w:r>
        <w:rPr>
          <w:spacing w:val="-5"/>
          <w:sz w:val="24"/>
        </w:rPr>
        <w:t xml:space="preserve"> </w:t>
      </w:r>
      <w:r>
        <w:rPr>
          <w:sz w:val="24"/>
        </w:rPr>
        <w:t>is</w:t>
      </w:r>
      <w:r>
        <w:rPr>
          <w:spacing w:val="-5"/>
          <w:sz w:val="24"/>
        </w:rPr>
        <w:t xml:space="preserve"> </w:t>
      </w:r>
      <w:r>
        <w:rPr>
          <w:sz w:val="24"/>
        </w:rPr>
        <w:t>made</w:t>
      </w:r>
      <w:r>
        <w:rPr>
          <w:spacing w:val="-3"/>
          <w:sz w:val="24"/>
        </w:rPr>
        <w:t xml:space="preserve"> </w:t>
      </w:r>
      <w:r>
        <w:rPr>
          <w:sz w:val="24"/>
        </w:rPr>
        <w:t>of</w:t>
      </w:r>
      <w:r>
        <w:rPr>
          <w:spacing w:val="-6"/>
          <w:sz w:val="24"/>
        </w:rPr>
        <w:t xml:space="preserve"> </w:t>
      </w:r>
      <w:r>
        <w:rPr>
          <w:sz w:val="24"/>
        </w:rPr>
        <w:t>$23.041</w:t>
      </w:r>
      <w:r>
        <w:rPr>
          <w:spacing w:val="-5"/>
          <w:sz w:val="24"/>
        </w:rPr>
        <w:t xml:space="preserve"> </w:t>
      </w:r>
      <w:r>
        <w:rPr>
          <w:sz w:val="24"/>
        </w:rPr>
        <w:t>million</w:t>
      </w:r>
      <w:r>
        <w:rPr>
          <w:spacing w:val="-5"/>
          <w:sz w:val="24"/>
        </w:rPr>
        <w:t xml:space="preserve"> </w:t>
      </w:r>
      <w:r>
        <w:rPr>
          <w:sz w:val="24"/>
        </w:rPr>
        <w:t>from</w:t>
      </w:r>
      <w:r>
        <w:rPr>
          <w:spacing w:val="-5"/>
          <w:sz w:val="24"/>
        </w:rPr>
        <w:t xml:space="preserve"> </w:t>
      </w:r>
      <w:r>
        <w:rPr>
          <w:sz w:val="24"/>
        </w:rPr>
        <w:t>MSD</w:t>
      </w:r>
      <w:r>
        <w:rPr>
          <w:spacing w:val="-5"/>
          <w:sz w:val="24"/>
        </w:rPr>
        <w:t xml:space="preserve"> </w:t>
      </w:r>
      <w:r>
        <w:rPr>
          <w:sz w:val="24"/>
        </w:rPr>
        <w:t>departmental</w:t>
      </w:r>
      <w:r>
        <w:rPr>
          <w:spacing w:val="-5"/>
          <w:sz w:val="24"/>
        </w:rPr>
        <w:t xml:space="preserve"> </w:t>
      </w:r>
      <w:r>
        <w:rPr>
          <w:sz w:val="24"/>
        </w:rPr>
        <w:t>underspends,</w:t>
      </w:r>
    </w:p>
    <w:p w14:paraId="467C91C2" w14:textId="77777777" w:rsidR="00FC459B" w:rsidRDefault="00E40552">
      <w:pPr>
        <w:pStyle w:val="BodyText"/>
        <w:ind w:left="861" w:right="790"/>
      </w:pPr>
      <w:r>
        <w:t>$3.760</w:t>
      </w:r>
      <w:r>
        <w:rPr>
          <w:spacing w:val="-4"/>
        </w:rPr>
        <w:t xml:space="preserve"> </w:t>
      </w:r>
      <w:r>
        <w:t>million</w:t>
      </w:r>
      <w:r>
        <w:rPr>
          <w:spacing w:val="-6"/>
        </w:rPr>
        <w:t xml:space="preserve"> </w:t>
      </w:r>
      <w:r>
        <w:t>from</w:t>
      </w:r>
      <w:r>
        <w:rPr>
          <w:spacing w:val="-4"/>
        </w:rPr>
        <w:t xml:space="preserve"> </w:t>
      </w:r>
      <w:r>
        <w:t>other</w:t>
      </w:r>
      <w:r>
        <w:rPr>
          <w:spacing w:val="-4"/>
        </w:rPr>
        <w:t xml:space="preserve"> </w:t>
      </w:r>
      <w:r>
        <w:t>Ministries</w:t>
      </w:r>
      <w:r>
        <w:rPr>
          <w:spacing w:val="-4"/>
        </w:rPr>
        <w:t xml:space="preserve"> </w:t>
      </w:r>
      <w:r>
        <w:t>and</w:t>
      </w:r>
      <w:r>
        <w:rPr>
          <w:spacing w:val="-6"/>
        </w:rPr>
        <w:t xml:space="preserve"> </w:t>
      </w:r>
      <w:r>
        <w:t>departmental</w:t>
      </w:r>
      <w:r>
        <w:rPr>
          <w:spacing w:val="-6"/>
        </w:rPr>
        <w:t xml:space="preserve"> </w:t>
      </w:r>
      <w:r>
        <w:t>agencies,</w:t>
      </w:r>
      <w:r>
        <w:rPr>
          <w:spacing w:val="-7"/>
        </w:rPr>
        <w:t xml:space="preserve"> </w:t>
      </w:r>
      <w:r>
        <w:t>and</w:t>
      </w:r>
      <w:r>
        <w:rPr>
          <w:spacing w:val="-6"/>
        </w:rPr>
        <w:t xml:space="preserve"> </w:t>
      </w:r>
      <w:r>
        <w:t>$6.000 million from the Food Secure Programmes and $0.500 million from Community Support Services departmental underspends;</w:t>
      </w:r>
    </w:p>
    <w:p w14:paraId="33F09306" w14:textId="77777777" w:rsidR="00FC459B" w:rsidRDefault="00FC459B">
      <w:pPr>
        <w:pStyle w:val="BodyText"/>
        <w:spacing w:before="3"/>
        <w:rPr>
          <w:sz w:val="31"/>
        </w:rPr>
      </w:pPr>
    </w:p>
    <w:p w14:paraId="2F4514F6" w14:textId="77777777" w:rsidR="00FC459B" w:rsidRDefault="00E40552">
      <w:pPr>
        <w:ind w:left="141"/>
        <w:rPr>
          <w:i/>
          <w:sz w:val="24"/>
        </w:rPr>
      </w:pPr>
      <w:bookmarkStart w:id="25" w:name="Youth_Crime_Cost_Pressure"/>
      <w:bookmarkEnd w:id="25"/>
      <w:r>
        <w:rPr>
          <w:i/>
          <w:sz w:val="24"/>
        </w:rPr>
        <w:t>Youth</w:t>
      </w:r>
      <w:r>
        <w:rPr>
          <w:i/>
          <w:spacing w:val="-4"/>
          <w:sz w:val="24"/>
        </w:rPr>
        <w:t xml:space="preserve"> </w:t>
      </w:r>
      <w:r>
        <w:rPr>
          <w:i/>
          <w:sz w:val="24"/>
        </w:rPr>
        <w:t>Crime</w:t>
      </w:r>
      <w:r>
        <w:rPr>
          <w:i/>
          <w:spacing w:val="-2"/>
          <w:sz w:val="24"/>
        </w:rPr>
        <w:t xml:space="preserve"> </w:t>
      </w:r>
      <w:r>
        <w:rPr>
          <w:i/>
          <w:sz w:val="24"/>
        </w:rPr>
        <w:t>Cost</w:t>
      </w:r>
      <w:r>
        <w:rPr>
          <w:i/>
          <w:spacing w:val="-2"/>
          <w:sz w:val="24"/>
        </w:rPr>
        <w:t xml:space="preserve"> Pressure</w:t>
      </w:r>
    </w:p>
    <w:p w14:paraId="0841FBA9" w14:textId="77777777" w:rsidR="00FC459B" w:rsidRDefault="00E40552">
      <w:pPr>
        <w:pStyle w:val="ListParagraph"/>
        <w:numPr>
          <w:ilvl w:val="0"/>
          <w:numId w:val="1"/>
        </w:numPr>
        <w:tabs>
          <w:tab w:val="left" w:pos="861"/>
        </w:tabs>
        <w:spacing w:before="182"/>
        <w:ind w:left="861" w:right="1045"/>
        <w:rPr>
          <w:sz w:val="24"/>
        </w:rPr>
      </w:pPr>
      <w:r>
        <w:rPr>
          <w:b/>
          <w:sz w:val="24"/>
        </w:rPr>
        <w:t>agree</w:t>
      </w:r>
      <w:r>
        <w:rPr>
          <w:b/>
          <w:spacing w:val="-4"/>
          <w:sz w:val="24"/>
        </w:rPr>
        <w:t xml:space="preserve"> </w:t>
      </w:r>
      <w:r>
        <w:rPr>
          <w:b/>
          <w:sz w:val="24"/>
        </w:rPr>
        <w:t xml:space="preserve">in-principle </w:t>
      </w:r>
      <w:r>
        <w:rPr>
          <w:sz w:val="24"/>
        </w:rPr>
        <w:t>to</w:t>
      </w:r>
      <w:r>
        <w:rPr>
          <w:spacing w:val="-5"/>
          <w:sz w:val="24"/>
        </w:rPr>
        <w:t xml:space="preserve"> </w:t>
      </w:r>
      <w:r>
        <w:rPr>
          <w:sz w:val="24"/>
        </w:rPr>
        <w:t>transfer</w:t>
      </w:r>
      <w:r>
        <w:rPr>
          <w:spacing w:val="-5"/>
          <w:sz w:val="24"/>
        </w:rPr>
        <w:t xml:space="preserve"> </w:t>
      </w:r>
      <w:r>
        <w:rPr>
          <w:sz w:val="24"/>
        </w:rPr>
        <w:t>MSD</w:t>
      </w:r>
      <w:r>
        <w:rPr>
          <w:spacing w:val="-5"/>
          <w:sz w:val="24"/>
        </w:rPr>
        <w:t xml:space="preserve"> </w:t>
      </w:r>
      <w:r>
        <w:rPr>
          <w:sz w:val="24"/>
        </w:rPr>
        <w:t>underspends</w:t>
      </w:r>
      <w:r>
        <w:rPr>
          <w:spacing w:val="-3"/>
          <w:sz w:val="24"/>
        </w:rPr>
        <w:t xml:space="preserve"> </w:t>
      </w:r>
      <w:r>
        <w:rPr>
          <w:sz w:val="24"/>
        </w:rPr>
        <w:t>of</w:t>
      </w:r>
      <w:r>
        <w:rPr>
          <w:spacing w:val="-6"/>
          <w:sz w:val="24"/>
        </w:rPr>
        <w:t xml:space="preserve"> </w:t>
      </w:r>
      <w:r>
        <w:rPr>
          <w:sz w:val="24"/>
        </w:rPr>
        <w:t>up</w:t>
      </w:r>
      <w:r>
        <w:rPr>
          <w:spacing w:val="-5"/>
          <w:sz w:val="24"/>
        </w:rPr>
        <w:t xml:space="preserve"> </w:t>
      </w:r>
      <w:r>
        <w:rPr>
          <w:sz w:val="24"/>
        </w:rPr>
        <w:t>to</w:t>
      </w:r>
      <w:r>
        <w:rPr>
          <w:spacing w:val="-5"/>
          <w:sz w:val="24"/>
        </w:rPr>
        <w:t xml:space="preserve"> </w:t>
      </w:r>
      <w:r>
        <w:rPr>
          <w:sz w:val="24"/>
        </w:rPr>
        <w:t>$1.906</w:t>
      </w:r>
      <w:r>
        <w:rPr>
          <w:spacing w:val="-3"/>
          <w:sz w:val="24"/>
        </w:rPr>
        <w:t xml:space="preserve"> </w:t>
      </w:r>
      <w:r>
        <w:rPr>
          <w:sz w:val="24"/>
        </w:rPr>
        <w:t>million</w:t>
      </w:r>
      <w:r>
        <w:rPr>
          <w:spacing w:val="-5"/>
          <w:sz w:val="24"/>
        </w:rPr>
        <w:t xml:space="preserve"> </w:t>
      </w:r>
      <w:r>
        <w:rPr>
          <w:sz w:val="24"/>
        </w:rPr>
        <w:t>for initiatives to address Youth Crime, as shown below:</w:t>
      </w:r>
    </w:p>
    <w:p w14:paraId="66603126" w14:textId="77777777" w:rsidR="00FC459B" w:rsidRDefault="00FC459B">
      <w:pPr>
        <w:pStyle w:val="BodyText"/>
        <w:rPr>
          <w:sz w:val="20"/>
        </w:rPr>
      </w:pPr>
    </w:p>
    <w:p w14:paraId="134A65D6" w14:textId="77777777" w:rsidR="00FC459B" w:rsidRDefault="00FC459B">
      <w:pPr>
        <w:pStyle w:val="BodyText"/>
        <w:rPr>
          <w:sz w:val="20"/>
        </w:rPr>
      </w:pPr>
    </w:p>
    <w:p w14:paraId="28316CDB" w14:textId="77777777" w:rsidR="00FC459B" w:rsidRDefault="00FC459B">
      <w:pPr>
        <w:pStyle w:val="BodyText"/>
        <w:spacing w:before="8"/>
        <w:rPr>
          <w:sz w:val="2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274"/>
        <w:gridCol w:w="1278"/>
        <w:gridCol w:w="1274"/>
        <w:gridCol w:w="1278"/>
      </w:tblGrid>
      <w:tr w:rsidR="00FC459B" w14:paraId="1E18DB8C" w14:textId="77777777">
        <w:trPr>
          <w:trHeight w:val="207"/>
        </w:trPr>
        <w:tc>
          <w:tcPr>
            <w:tcW w:w="3260" w:type="dxa"/>
            <w:vMerge w:val="restart"/>
          </w:tcPr>
          <w:p w14:paraId="0B29C42F" w14:textId="77777777" w:rsidR="00FC459B" w:rsidRDefault="00FC459B">
            <w:pPr>
              <w:pStyle w:val="TableParagraph"/>
            </w:pPr>
          </w:p>
          <w:p w14:paraId="5C580282" w14:textId="77777777" w:rsidR="00FC459B" w:rsidRDefault="00E40552">
            <w:pPr>
              <w:pStyle w:val="TableParagraph"/>
              <w:ind w:left="110"/>
              <w:rPr>
                <w:b/>
                <w:sz w:val="18"/>
              </w:rPr>
            </w:pPr>
            <w:r>
              <w:rPr>
                <w:b/>
                <w:sz w:val="18"/>
              </w:rPr>
              <w:t>Vote</w:t>
            </w:r>
            <w:r>
              <w:rPr>
                <w:b/>
                <w:spacing w:val="-5"/>
                <w:sz w:val="18"/>
              </w:rPr>
              <w:t xml:space="preserve"> </w:t>
            </w:r>
            <w:r>
              <w:rPr>
                <w:b/>
                <w:sz w:val="18"/>
              </w:rPr>
              <w:t>Social</w:t>
            </w:r>
            <w:r>
              <w:rPr>
                <w:b/>
                <w:spacing w:val="-5"/>
                <w:sz w:val="18"/>
              </w:rPr>
              <w:t xml:space="preserve"> </w:t>
            </w:r>
            <w:r>
              <w:rPr>
                <w:b/>
                <w:spacing w:val="-2"/>
                <w:sz w:val="18"/>
              </w:rPr>
              <w:t>Development</w:t>
            </w:r>
          </w:p>
          <w:p w14:paraId="37652159" w14:textId="77777777" w:rsidR="00FC459B" w:rsidRDefault="00E40552">
            <w:pPr>
              <w:pStyle w:val="TableParagraph"/>
              <w:spacing w:line="206" w:lineRule="exact"/>
              <w:ind w:left="110" w:right="369"/>
              <w:rPr>
                <w:b/>
                <w:sz w:val="18"/>
              </w:rPr>
            </w:pPr>
            <w:r>
              <w:rPr>
                <w:b/>
                <w:sz w:val="18"/>
              </w:rPr>
              <w:t>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 and Employment</w:t>
            </w:r>
          </w:p>
        </w:tc>
        <w:tc>
          <w:tcPr>
            <w:tcW w:w="6380" w:type="dxa"/>
            <w:gridSpan w:val="5"/>
          </w:tcPr>
          <w:p w14:paraId="3DBD314B" w14:textId="77777777" w:rsidR="00FC459B" w:rsidRDefault="00E40552">
            <w:pPr>
              <w:pStyle w:val="TableParagraph"/>
              <w:spacing w:before="1" w:line="187" w:lineRule="exact"/>
              <w:ind w:left="2121" w:right="2107"/>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FC459B" w14:paraId="7BB8C182" w14:textId="77777777">
        <w:trPr>
          <w:trHeight w:val="656"/>
        </w:trPr>
        <w:tc>
          <w:tcPr>
            <w:tcW w:w="3260" w:type="dxa"/>
            <w:vMerge/>
            <w:tcBorders>
              <w:top w:val="nil"/>
            </w:tcBorders>
          </w:tcPr>
          <w:p w14:paraId="3AAB4068" w14:textId="77777777" w:rsidR="00FC459B" w:rsidRDefault="00FC459B">
            <w:pPr>
              <w:rPr>
                <w:sz w:val="2"/>
                <w:szCs w:val="2"/>
              </w:rPr>
            </w:pPr>
          </w:p>
        </w:tc>
        <w:tc>
          <w:tcPr>
            <w:tcW w:w="1276" w:type="dxa"/>
          </w:tcPr>
          <w:p w14:paraId="56D2B89C" w14:textId="77777777" w:rsidR="00FC459B" w:rsidRDefault="00E40552">
            <w:pPr>
              <w:pStyle w:val="TableParagraph"/>
              <w:spacing w:line="206" w:lineRule="exact"/>
              <w:ind w:left="314"/>
              <w:rPr>
                <w:b/>
                <w:sz w:val="18"/>
              </w:rPr>
            </w:pPr>
            <w:r>
              <w:rPr>
                <w:b/>
                <w:spacing w:val="-2"/>
                <w:sz w:val="18"/>
              </w:rPr>
              <w:t>2023/24</w:t>
            </w:r>
          </w:p>
        </w:tc>
        <w:tc>
          <w:tcPr>
            <w:tcW w:w="1274" w:type="dxa"/>
          </w:tcPr>
          <w:p w14:paraId="6D0128E9" w14:textId="77777777" w:rsidR="00FC459B" w:rsidRDefault="00E40552">
            <w:pPr>
              <w:pStyle w:val="TableParagraph"/>
              <w:spacing w:line="206" w:lineRule="exact"/>
              <w:ind w:left="314"/>
              <w:rPr>
                <w:b/>
                <w:sz w:val="18"/>
              </w:rPr>
            </w:pPr>
            <w:r>
              <w:rPr>
                <w:b/>
                <w:spacing w:val="-2"/>
                <w:sz w:val="18"/>
              </w:rPr>
              <w:t>2024/25</w:t>
            </w:r>
          </w:p>
        </w:tc>
        <w:tc>
          <w:tcPr>
            <w:tcW w:w="1278" w:type="dxa"/>
          </w:tcPr>
          <w:p w14:paraId="608B7697" w14:textId="77777777" w:rsidR="00FC459B" w:rsidRDefault="00E40552">
            <w:pPr>
              <w:pStyle w:val="TableParagraph"/>
              <w:spacing w:line="206" w:lineRule="exact"/>
              <w:ind w:left="316"/>
              <w:rPr>
                <w:b/>
                <w:sz w:val="18"/>
              </w:rPr>
            </w:pPr>
            <w:r>
              <w:rPr>
                <w:b/>
                <w:spacing w:val="-2"/>
                <w:sz w:val="18"/>
              </w:rPr>
              <w:t>2025/26</w:t>
            </w:r>
          </w:p>
        </w:tc>
        <w:tc>
          <w:tcPr>
            <w:tcW w:w="1274" w:type="dxa"/>
          </w:tcPr>
          <w:p w14:paraId="61517A1C" w14:textId="77777777" w:rsidR="00FC459B" w:rsidRDefault="00E40552">
            <w:pPr>
              <w:pStyle w:val="TableParagraph"/>
              <w:spacing w:line="206" w:lineRule="exact"/>
              <w:ind w:left="314"/>
              <w:rPr>
                <w:b/>
                <w:sz w:val="18"/>
              </w:rPr>
            </w:pPr>
            <w:r>
              <w:rPr>
                <w:b/>
                <w:spacing w:val="-2"/>
                <w:sz w:val="18"/>
              </w:rPr>
              <w:t>2026/27</w:t>
            </w:r>
          </w:p>
        </w:tc>
        <w:tc>
          <w:tcPr>
            <w:tcW w:w="1278" w:type="dxa"/>
          </w:tcPr>
          <w:p w14:paraId="0DC67CA9" w14:textId="77777777" w:rsidR="00FC459B" w:rsidRDefault="00E40552">
            <w:pPr>
              <w:pStyle w:val="TableParagraph"/>
              <w:spacing w:line="206" w:lineRule="exact"/>
              <w:ind w:left="226"/>
              <w:rPr>
                <w:b/>
                <w:sz w:val="18"/>
              </w:rPr>
            </w:pPr>
            <w:r>
              <w:rPr>
                <w:b/>
                <w:sz w:val="18"/>
              </w:rPr>
              <w:t>2027/28</w:t>
            </w:r>
            <w:r>
              <w:rPr>
                <w:b/>
                <w:spacing w:val="-7"/>
                <w:sz w:val="18"/>
              </w:rPr>
              <w:t xml:space="preserve"> </w:t>
            </w:r>
            <w:r>
              <w:rPr>
                <w:b/>
                <w:spacing w:val="-10"/>
                <w:sz w:val="18"/>
              </w:rPr>
              <w:t>&amp;</w:t>
            </w:r>
          </w:p>
          <w:p w14:paraId="12A915DF" w14:textId="77777777" w:rsidR="00FC459B" w:rsidRDefault="00E40552">
            <w:pPr>
              <w:pStyle w:val="TableParagraph"/>
              <w:spacing w:before="1"/>
              <w:ind w:left="250"/>
              <w:rPr>
                <w:b/>
                <w:sz w:val="18"/>
              </w:rPr>
            </w:pPr>
            <w:r>
              <w:rPr>
                <w:b/>
                <w:spacing w:val="-2"/>
                <w:sz w:val="18"/>
              </w:rPr>
              <w:t>Outyears</w:t>
            </w:r>
          </w:p>
        </w:tc>
      </w:tr>
      <w:tr w:rsidR="00FC459B" w14:paraId="3680A861" w14:textId="77777777">
        <w:trPr>
          <w:trHeight w:val="1542"/>
        </w:trPr>
        <w:tc>
          <w:tcPr>
            <w:tcW w:w="3260" w:type="dxa"/>
          </w:tcPr>
          <w:p w14:paraId="79E48C96" w14:textId="77777777" w:rsidR="00FC459B" w:rsidRDefault="00E40552">
            <w:pPr>
              <w:pStyle w:val="TableParagraph"/>
              <w:spacing w:before="1"/>
              <w:ind w:left="110" w:right="369"/>
              <w:rPr>
                <w:b/>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and Capital Expenditure</w:t>
            </w:r>
          </w:p>
          <w:p w14:paraId="4FF25A24" w14:textId="77777777" w:rsidR="00FC459B" w:rsidRDefault="00E40552">
            <w:pPr>
              <w:pStyle w:val="TableParagraph"/>
              <w:ind w:left="110"/>
              <w:rPr>
                <w:sz w:val="18"/>
              </w:rPr>
            </w:pPr>
            <w:r>
              <w:rPr>
                <w:sz w:val="18"/>
              </w:rPr>
              <w:t>Community</w:t>
            </w:r>
            <w:r>
              <w:rPr>
                <w:spacing w:val="-3"/>
                <w:sz w:val="18"/>
              </w:rPr>
              <w:t xml:space="preserve"> </w:t>
            </w:r>
            <w:r>
              <w:rPr>
                <w:sz w:val="18"/>
              </w:rPr>
              <w:t>Support</w:t>
            </w:r>
            <w:r>
              <w:rPr>
                <w:spacing w:val="-3"/>
                <w:sz w:val="18"/>
              </w:rPr>
              <w:t xml:space="preserve"> </w:t>
            </w:r>
            <w:r>
              <w:rPr>
                <w:sz w:val="18"/>
              </w:rPr>
              <w:t>Services</w:t>
            </w:r>
            <w:r>
              <w:rPr>
                <w:spacing w:val="-1"/>
                <w:sz w:val="18"/>
              </w:rPr>
              <w:t xml:space="preserve"> </w:t>
            </w:r>
            <w:r>
              <w:rPr>
                <w:spacing w:val="-5"/>
                <w:sz w:val="18"/>
              </w:rPr>
              <w:t>MCA</w:t>
            </w:r>
          </w:p>
          <w:p w14:paraId="1F78F677" w14:textId="77777777" w:rsidR="00FC459B" w:rsidRDefault="00E40552">
            <w:pPr>
              <w:pStyle w:val="TableParagraph"/>
              <w:spacing w:before="45"/>
              <w:ind w:left="110" w:right="933"/>
              <w:rPr>
                <w:b/>
                <w:sz w:val="18"/>
              </w:rPr>
            </w:pPr>
            <w:r>
              <w:rPr>
                <w:b/>
                <w:sz w:val="18"/>
              </w:rPr>
              <w:t>Non-Departmental</w:t>
            </w:r>
            <w:r>
              <w:rPr>
                <w:b/>
                <w:spacing w:val="-13"/>
                <w:sz w:val="18"/>
              </w:rPr>
              <w:t xml:space="preserve"> </w:t>
            </w:r>
            <w:r>
              <w:rPr>
                <w:b/>
                <w:sz w:val="18"/>
              </w:rPr>
              <w:t xml:space="preserve">Output </w:t>
            </w:r>
            <w:r>
              <w:rPr>
                <w:b/>
                <w:spacing w:val="-2"/>
                <w:sz w:val="18"/>
              </w:rPr>
              <w:t>Expense:</w:t>
            </w:r>
          </w:p>
          <w:p w14:paraId="7E93EF78" w14:textId="77777777" w:rsidR="00FC459B" w:rsidRDefault="00E40552">
            <w:pPr>
              <w:pStyle w:val="TableParagraph"/>
              <w:ind w:left="110"/>
              <w:rPr>
                <w:sz w:val="18"/>
              </w:rPr>
            </w:pPr>
            <w:r>
              <w:rPr>
                <w:sz w:val="18"/>
              </w:rPr>
              <w:t>Community</w:t>
            </w:r>
            <w:r>
              <w:rPr>
                <w:spacing w:val="-4"/>
                <w:sz w:val="18"/>
              </w:rPr>
              <w:t xml:space="preserve"> </w:t>
            </w:r>
            <w:r>
              <w:rPr>
                <w:sz w:val="18"/>
              </w:rPr>
              <w:t>Support</w:t>
            </w:r>
            <w:r>
              <w:rPr>
                <w:spacing w:val="-4"/>
                <w:sz w:val="18"/>
              </w:rPr>
              <w:t xml:space="preserve"> </w:t>
            </w:r>
            <w:r>
              <w:rPr>
                <w:sz w:val="18"/>
              </w:rPr>
              <w:t>and</w:t>
            </w:r>
            <w:r>
              <w:rPr>
                <w:spacing w:val="-1"/>
                <w:sz w:val="18"/>
              </w:rPr>
              <w:t xml:space="preserve"> </w:t>
            </w:r>
            <w:r>
              <w:rPr>
                <w:spacing w:val="-2"/>
                <w:sz w:val="18"/>
              </w:rPr>
              <w:t>Advice</w:t>
            </w:r>
          </w:p>
        </w:tc>
        <w:tc>
          <w:tcPr>
            <w:tcW w:w="1276" w:type="dxa"/>
          </w:tcPr>
          <w:p w14:paraId="0C56D04C" w14:textId="77777777" w:rsidR="00FC459B" w:rsidRDefault="00FC459B">
            <w:pPr>
              <w:pStyle w:val="TableParagraph"/>
              <w:rPr>
                <w:sz w:val="20"/>
              </w:rPr>
            </w:pPr>
          </w:p>
          <w:p w14:paraId="7981B744" w14:textId="77777777" w:rsidR="00FC459B" w:rsidRDefault="00FC459B">
            <w:pPr>
              <w:pStyle w:val="TableParagraph"/>
              <w:rPr>
                <w:sz w:val="20"/>
              </w:rPr>
            </w:pPr>
          </w:p>
          <w:p w14:paraId="0060ACBC" w14:textId="77777777" w:rsidR="00FC459B" w:rsidRDefault="00FC459B">
            <w:pPr>
              <w:pStyle w:val="TableParagraph"/>
              <w:rPr>
                <w:sz w:val="20"/>
              </w:rPr>
            </w:pPr>
          </w:p>
          <w:p w14:paraId="17CF53AF" w14:textId="77777777" w:rsidR="00FC459B" w:rsidRDefault="00FC459B">
            <w:pPr>
              <w:pStyle w:val="TableParagraph"/>
              <w:rPr>
                <w:sz w:val="20"/>
              </w:rPr>
            </w:pPr>
          </w:p>
          <w:p w14:paraId="07CA1A93" w14:textId="77777777" w:rsidR="00FC459B" w:rsidRDefault="00E40552">
            <w:pPr>
              <w:pStyle w:val="TableParagraph"/>
              <w:spacing w:before="161"/>
              <w:ind w:right="93"/>
              <w:jc w:val="right"/>
              <w:rPr>
                <w:sz w:val="18"/>
              </w:rPr>
            </w:pPr>
            <w:r>
              <w:rPr>
                <w:spacing w:val="-2"/>
                <w:sz w:val="18"/>
              </w:rPr>
              <w:t>1.906</w:t>
            </w:r>
          </w:p>
        </w:tc>
        <w:tc>
          <w:tcPr>
            <w:tcW w:w="1274" w:type="dxa"/>
          </w:tcPr>
          <w:p w14:paraId="6F6A2B82" w14:textId="77777777" w:rsidR="00FC459B" w:rsidRDefault="00FC459B">
            <w:pPr>
              <w:pStyle w:val="TableParagraph"/>
              <w:rPr>
                <w:sz w:val="20"/>
              </w:rPr>
            </w:pPr>
          </w:p>
          <w:p w14:paraId="57140FC5" w14:textId="77777777" w:rsidR="00FC459B" w:rsidRDefault="00FC459B">
            <w:pPr>
              <w:pStyle w:val="TableParagraph"/>
              <w:rPr>
                <w:sz w:val="20"/>
              </w:rPr>
            </w:pPr>
          </w:p>
          <w:p w14:paraId="37ADDA0D" w14:textId="77777777" w:rsidR="00FC459B" w:rsidRDefault="00FC459B">
            <w:pPr>
              <w:pStyle w:val="TableParagraph"/>
              <w:rPr>
                <w:sz w:val="20"/>
              </w:rPr>
            </w:pPr>
          </w:p>
          <w:p w14:paraId="2392E444" w14:textId="77777777" w:rsidR="00FC459B" w:rsidRDefault="00FC459B">
            <w:pPr>
              <w:pStyle w:val="TableParagraph"/>
              <w:rPr>
                <w:sz w:val="20"/>
              </w:rPr>
            </w:pPr>
          </w:p>
          <w:p w14:paraId="554BB960" w14:textId="77777777" w:rsidR="00FC459B" w:rsidRDefault="00E40552">
            <w:pPr>
              <w:pStyle w:val="TableParagraph"/>
              <w:spacing w:before="161"/>
              <w:ind w:right="92"/>
              <w:jc w:val="right"/>
              <w:rPr>
                <w:sz w:val="18"/>
              </w:rPr>
            </w:pPr>
            <w:r>
              <w:rPr>
                <w:sz w:val="18"/>
              </w:rPr>
              <w:t>-</w:t>
            </w:r>
          </w:p>
        </w:tc>
        <w:tc>
          <w:tcPr>
            <w:tcW w:w="1278" w:type="dxa"/>
          </w:tcPr>
          <w:p w14:paraId="55138C50" w14:textId="77777777" w:rsidR="00FC459B" w:rsidRDefault="00FC459B">
            <w:pPr>
              <w:pStyle w:val="TableParagraph"/>
              <w:rPr>
                <w:sz w:val="20"/>
              </w:rPr>
            </w:pPr>
          </w:p>
          <w:p w14:paraId="69FABD3D" w14:textId="77777777" w:rsidR="00FC459B" w:rsidRDefault="00FC459B">
            <w:pPr>
              <w:pStyle w:val="TableParagraph"/>
              <w:rPr>
                <w:sz w:val="20"/>
              </w:rPr>
            </w:pPr>
          </w:p>
          <w:p w14:paraId="533AC7BE" w14:textId="77777777" w:rsidR="00FC459B" w:rsidRDefault="00FC459B">
            <w:pPr>
              <w:pStyle w:val="TableParagraph"/>
              <w:rPr>
                <w:sz w:val="20"/>
              </w:rPr>
            </w:pPr>
          </w:p>
          <w:p w14:paraId="110DA429" w14:textId="77777777" w:rsidR="00FC459B" w:rsidRDefault="00FC459B">
            <w:pPr>
              <w:pStyle w:val="TableParagraph"/>
              <w:rPr>
                <w:sz w:val="20"/>
              </w:rPr>
            </w:pPr>
          </w:p>
          <w:p w14:paraId="535F6E18" w14:textId="77777777" w:rsidR="00FC459B" w:rsidRDefault="00E40552">
            <w:pPr>
              <w:pStyle w:val="TableParagraph"/>
              <w:spacing w:before="161"/>
              <w:ind w:right="94"/>
              <w:jc w:val="right"/>
              <w:rPr>
                <w:sz w:val="18"/>
              </w:rPr>
            </w:pPr>
            <w:r>
              <w:rPr>
                <w:sz w:val="18"/>
              </w:rPr>
              <w:t>-</w:t>
            </w:r>
          </w:p>
        </w:tc>
        <w:tc>
          <w:tcPr>
            <w:tcW w:w="1274" w:type="dxa"/>
          </w:tcPr>
          <w:p w14:paraId="0F0F6736" w14:textId="77777777" w:rsidR="00FC459B" w:rsidRDefault="00FC459B">
            <w:pPr>
              <w:pStyle w:val="TableParagraph"/>
              <w:rPr>
                <w:sz w:val="20"/>
              </w:rPr>
            </w:pPr>
          </w:p>
          <w:p w14:paraId="5CF749F3" w14:textId="77777777" w:rsidR="00FC459B" w:rsidRDefault="00FC459B">
            <w:pPr>
              <w:pStyle w:val="TableParagraph"/>
              <w:rPr>
                <w:sz w:val="20"/>
              </w:rPr>
            </w:pPr>
          </w:p>
          <w:p w14:paraId="15DCC61F" w14:textId="77777777" w:rsidR="00FC459B" w:rsidRDefault="00FC459B">
            <w:pPr>
              <w:pStyle w:val="TableParagraph"/>
              <w:rPr>
                <w:sz w:val="20"/>
              </w:rPr>
            </w:pPr>
          </w:p>
          <w:p w14:paraId="51A95ABE" w14:textId="77777777" w:rsidR="00FC459B" w:rsidRDefault="00FC459B">
            <w:pPr>
              <w:pStyle w:val="TableParagraph"/>
              <w:rPr>
                <w:sz w:val="20"/>
              </w:rPr>
            </w:pPr>
          </w:p>
          <w:p w14:paraId="690B0FCD" w14:textId="77777777" w:rsidR="00FC459B" w:rsidRDefault="00E40552">
            <w:pPr>
              <w:pStyle w:val="TableParagraph"/>
              <w:spacing w:before="161"/>
              <w:ind w:right="92"/>
              <w:jc w:val="right"/>
              <w:rPr>
                <w:sz w:val="18"/>
              </w:rPr>
            </w:pPr>
            <w:r>
              <w:rPr>
                <w:sz w:val="18"/>
              </w:rPr>
              <w:t>-</w:t>
            </w:r>
          </w:p>
        </w:tc>
        <w:tc>
          <w:tcPr>
            <w:tcW w:w="1278" w:type="dxa"/>
          </w:tcPr>
          <w:p w14:paraId="686A1113" w14:textId="77777777" w:rsidR="00FC459B" w:rsidRDefault="00FC459B">
            <w:pPr>
              <w:pStyle w:val="TableParagraph"/>
              <w:rPr>
                <w:sz w:val="20"/>
              </w:rPr>
            </w:pPr>
          </w:p>
          <w:p w14:paraId="481DEB6E" w14:textId="77777777" w:rsidR="00FC459B" w:rsidRDefault="00FC459B">
            <w:pPr>
              <w:pStyle w:val="TableParagraph"/>
              <w:rPr>
                <w:sz w:val="20"/>
              </w:rPr>
            </w:pPr>
          </w:p>
          <w:p w14:paraId="3EDDB985" w14:textId="77777777" w:rsidR="00FC459B" w:rsidRDefault="00FC459B">
            <w:pPr>
              <w:pStyle w:val="TableParagraph"/>
              <w:rPr>
                <w:sz w:val="20"/>
              </w:rPr>
            </w:pPr>
          </w:p>
          <w:p w14:paraId="5B2305FF" w14:textId="77777777" w:rsidR="00FC459B" w:rsidRDefault="00FC459B">
            <w:pPr>
              <w:pStyle w:val="TableParagraph"/>
              <w:rPr>
                <w:sz w:val="20"/>
              </w:rPr>
            </w:pPr>
          </w:p>
          <w:p w14:paraId="69A9E9F1" w14:textId="77777777" w:rsidR="00FC459B" w:rsidRDefault="00E40552">
            <w:pPr>
              <w:pStyle w:val="TableParagraph"/>
              <w:spacing w:before="161"/>
              <w:ind w:right="94"/>
              <w:jc w:val="right"/>
              <w:rPr>
                <w:sz w:val="18"/>
              </w:rPr>
            </w:pPr>
            <w:r>
              <w:rPr>
                <w:sz w:val="18"/>
              </w:rPr>
              <w:t>-</w:t>
            </w:r>
          </w:p>
        </w:tc>
      </w:tr>
      <w:tr w:rsidR="00FC459B" w14:paraId="5CCE0877" w14:textId="77777777">
        <w:trPr>
          <w:trHeight w:val="286"/>
        </w:trPr>
        <w:tc>
          <w:tcPr>
            <w:tcW w:w="3260" w:type="dxa"/>
          </w:tcPr>
          <w:p w14:paraId="00C86550" w14:textId="77777777" w:rsidR="00FC459B" w:rsidRDefault="00E40552">
            <w:pPr>
              <w:pStyle w:val="TableParagraph"/>
              <w:spacing w:line="206" w:lineRule="exact"/>
              <w:ind w:left="110"/>
              <w:rPr>
                <w:b/>
                <w:sz w:val="18"/>
              </w:rPr>
            </w:pPr>
            <w:r>
              <w:rPr>
                <w:b/>
                <w:sz w:val="18"/>
              </w:rPr>
              <w:t>Total</w:t>
            </w:r>
            <w:r>
              <w:rPr>
                <w:b/>
                <w:spacing w:val="-5"/>
                <w:sz w:val="18"/>
              </w:rPr>
              <w:t xml:space="preserve"> </w:t>
            </w:r>
            <w:r>
              <w:rPr>
                <w:b/>
                <w:spacing w:val="-2"/>
                <w:sz w:val="18"/>
              </w:rPr>
              <w:t>Operating</w:t>
            </w:r>
          </w:p>
        </w:tc>
        <w:tc>
          <w:tcPr>
            <w:tcW w:w="1276" w:type="dxa"/>
          </w:tcPr>
          <w:p w14:paraId="22E359E6" w14:textId="77777777" w:rsidR="00FC459B" w:rsidRDefault="00E40552">
            <w:pPr>
              <w:pStyle w:val="TableParagraph"/>
              <w:spacing w:line="206" w:lineRule="exact"/>
              <w:ind w:right="93"/>
              <w:jc w:val="right"/>
              <w:rPr>
                <w:b/>
                <w:sz w:val="18"/>
              </w:rPr>
            </w:pPr>
            <w:r>
              <w:rPr>
                <w:b/>
                <w:spacing w:val="-2"/>
                <w:sz w:val="18"/>
              </w:rPr>
              <w:t>1.906</w:t>
            </w:r>
          </w:p>
        </w:tc>
        <w:tc>
          <w:tcPr>
            <w:tcW w:w="1274" w:type="dxa"/>
          </w:tcPr>
          <w:p w14:paraId="06FC8A00" w14:textId="77777777" w:rsidR="00FC459B" w:rsidRDefault="00E40552">
            <w:pPr>
              <w:pStyle w:val="TableParagraph"/>
              <w:spacing w:line="206" w:lineRule="exact"/>
              <w:ind w:right="92"/>
              <w:jc w:val="right"/>
              <w:rPr>
                <w:sz w:val="18"/>
              </w:rPr>
            </w:pPr>
            <w:r>
              <w:rPr>
                <w:sz w:val="18"/>
              </w:rPr>
              <w:t>-</w:t>
            </w:r>
          </w:p>
        </w:tc>
        <w:tc>
          <w:tcPr>
            <w:tcW w:w="1278" w:type="dxa"/>
          </w:tcPr>
          <w:p w14:paraId="2146DEE2" w14:textId="77777777" w:rsidR="00FC459B" w:rsidRDefault="00E40552">
            <w:pPr>
              <w:pStyle w:val="TableParagraph"/>
              <w:spacing w:line="206" w:lineRule="exact"/>
              <w:ind w:right="94"/>
              <w:jc w:val="right"/>
              <w:rPr>
                <w:sz w:val="18"/>
              </w:rPr>
            </w:pPr>
            <w:r>
              <w:rPr>
                <w:sz w:val="18"/>
              </w:rPr>
              <w:t>-</w:t>
            </w:r>
          </w:p>
        </w:tc>
        <w:tc>
          <w:tcPr>
            <w:tcW w:w="1274" w:type="dxa"/>
          </w:tcPr>
          <w:p w14:paraId="36E13AC3" w14:textId="77777777" w:rsidR="00FC459B" w:rsidRDefault="00E40552">
            <w:pPr>
              <w:pStyle w:val="TableParagraph"/>
              <w:spacing w:line="206" w:lineRule="exact"/>
              <w:ind w:right="92"/>
              <w:jc w:val="right"/>
              <w:rPr>
                <w:sz w:val="18"/>
              </w:rPr>
            </w:pPr>
            <w:r>
              <w:rPr>
                <w:sz w:val="18"/>
              </w:rPr>
              <w:t>-</w:t>
            </w:r>
          </w:p>
        </w:tc>
        <w:tc>
          <w:tcPr>
            <w:tcW w:w="1278" w:type="dxa"/>
          </w:tcPr>
          <w:p w14:paraId="799824F0" w14:textId="77777777" w:rsidR="00FC459B" w:rsidRDefault="00E40552">
            <w:pPr>
              <w:pStyle w:val="TableParagraph"/>
              <w:spacing w:line="206" w:lineRule="exact"/>
              <w:ind w:right="94"/>
              <w:jc w:val="right"/>
              <w:rPr>
                <w:sz w:val="18"/>
              </w:rPr>
            </w:pPr>
            <w:r>
              <w:rPr>
                <w:sz w:val="18"/>
              </w:rPr>
              <w:t>-</w:t>
            </w:r>
          </w:p>
        </w:tc>
      </w:tr>
    </w:tbl>
    <w:p w14:paraId="6727B20B" w14:textId="77777777" w:rsidR="00FC459B" w:rsidRDefault="00FC459B">
      <w:pPr>
        <w:pStyle w:val="BodyText"/>
        <w:rPr>
          <w:sz w:val="20"/>
        </w:rPr>
      </w:pPr>
    </w:p>
    <w:p w14:paraId="78E630A7" w14:textId="77777777" w:rsidR="00FC459B" w:rsidRDefault="00FC459B">
      <w:pPr>
        <w:pStyle w:val="BodyText"/>
        <w:spacing w:before="3"/>
        <w:rPr>
          <w:sz w:val="27"/>
        </w:rPr>
      </w:pPr>
    </w:p>
    <w:p w14:paraId="31E55CA6" w14:textId="77777777" w:rsidR="00FC459B" w:rsidRDefault="00E40552">
      <w:pPr>
        <w:spacing w:before="92"/>
        <w:ind w:left="141"/>
        <w:rPr>
          <w:i/>
          <w:sz w:val="24"/>
        </w:rPr>
      </w:pPr>
      <w:bookmarkStart w:id="26" w:name="Regional_System_Leadership_Framework"/>
      <w:bookmarkEnd w:id="26"/>
      <w:r>
        <w:rPr>
          <w:i/>
          <w:sz w:val="24"/>
        </w:rPr>
        <w:t>Regional</w:t>
      </w:r>
      <w:r>
        <w:rPr>
          <w:i/>
          <w:spacing w:val="-5"/>
          <w:sz w:val="24"/>
        </w:rPr>
        <w:t xml:space="preserve"> </w:t>
      </w:r>
      <w:r>
        <w:rPr>
          <w:i/>
          <w:sz w:val="24"/>
        </w:rPr>
        <w:t>System</w:t>
      </w:r>
      <w:r>
        <w:rPr>
          <w:i/>
          <w:spacing w:val="-4"/>
          <w:sz w:val="24"/>
        </w:rPr>
        <w:t xml:space="preserve"> </w:t>
      </w:r>
      <w:r>
        <w:rPr>
          <w:i/>
          <w:sz w:val="24"/>
        </w:rPr>
        <w:t>Leadership</w:t>
      </w:r>
      <w:r>
        <w:rPr>
          <w:i/>
          <w:spacing w:val="-4"/>
          <w:sz w:val="24"/>
        </w:rPr>
        <w:t xml:space="preserve"> </w:t>
      </w:r>
      <w:r>
        <w:rPr>
          <w:i/>
          <w:spacing w:val="-2"/>
          <w:sz w:val="24"/>
        </w:rPr>
        <w:t>Framework</w:t>
      </w:r>
    </w:p>
    <w:p w14:paraId="47200806" w14:textId="77777777" w:rsidR="00FC459B" w:rsidRDefault="00E40552">
      <w:pPr>
        <w:pStyle w:val="ListParagraph"/>
        <w:numPr>
          <w:ilvl w:val="0"/>
          <w:numId w:val="1"/>
        </w:numPr>
        <w:tabs>
          <w:tab w:val="left" w:pos="861"/>
        </w:tabs>
        <w:spacing w:before="182"/>
        <w:ind w:left="861" w:right="807"/>
        <w:rPr>
          <w:sz w:val="24"/>
        </w:rPr>
      </w:pPr>
      <w:r>
        <w:rPr>
          <w:b/>
          <w:sz w:val="24"/>
        </w:rPr>
        <w:t>note</w:t>
      </w:r>
      <w:r>
        <w:rPr>
          <w:b/>
          <w:spacing w:val="-3"/>
          <w:sz w:val="24"/>
        </w:rPr>
        <w:t xml:space="preserve"> </w:t>
      </w:r>
      <w:r>
        <w:rPr>
          <w:sz w:val="24"/>
        </w:rPr>
        <w:t>to</w:t>
      </w:r>
      <w:r>
        <w:rPr>
          <w:spacing w:val="-4"/>
          <w:sz w:val="24"/>
        </w:rPr>
        <w:t xml:space="preserve"> </w:t>
      </w:r>
      <w:r>
        <w:rPr>
          <w:sz w:val="24"/>
        </w:rPr>
        <w:t>increase</w:t>
      </w:r>
      <w:r>
        <w:rPr>
          <w:spacing w:val="-4"/>
          <w:sz w:val="24"/>
        </w:rPr>
        <w:t xml:space="preserve"> </w:t>
      </w:r>
      <w:r>
        <w:rPr>
          <w:sz w:val="24"/>
        </w:rPr>
        <w:t>transparency</w:t>
      </w:r>
      <w:r>
        <w:rPr>
          <w:spacing w:val="-4"/>
          <w:sz w:val="24"/>
        </w:rPr>
        <w:t xml:space="preserve"> </w:t>
      </w:r>
      <w:r>
        <w:rPr>
          <w:sz w:val="24"/>
        </w:rPr>
        <w:t>of</w:t>
      </w:r>
      <w:r>
        <w:rPr>
          <w:spacing w:val="-7"/>
          <w:sz w:val="24"/>
        </w:rPr>
        <w:t xml:space="preserve"> </w:t>
      </w:r>
      <w:r>
        <w:rPr>
          <w:sz w:val="24"/>
        </w:rPr>
        <w:t>funding</w:t>
      </w:r>
      <w:r>
        <w:rPr>
          <w:spacing w:val="-6"/>
          <w:sz w:val="24"/>
        </w:rPr>
        <w:t xml:space="preserve"> </w:t>
      </w:r>
      <w:r>
        <w:rPr>
          <w:sz w:val="24"/>
        </w:rPr>
        <w:t>for</w:t>
      </w:r>
      <w:r>
        <w:rPr>
          <w:spacing w:val="-4"/>
          <w:sz w:val="24"/>
        </w:rPr>
        <w:t xml:space="preserve"> </w:t>
      </w:r>
      <w:r>
        <w:rPr>
          <w:sz w:val="24"/>
        </w:rPr>
        <w:t>the</w:t>
      </w:r>
      <w:r>
        <w:rPr>
          <w:spacing w:val="-4"/>
          <w:sz w:val="24"/>
        </w:rPr>
        <w:t xml:space="preserve"> </w:t>
      </w:r>
      <w:r>
        <w:rPr>
          <w:sz w:val="24"/>
        </w:rPr>
        <w:t>Regional</w:t>
      </w:r>
      <w:r>
        <w:rPr>
          <w:spacing w:val="-6"/>
          <w:sz w:val="24"/>
        </w:rPr>
        <w:t xml:space="preserve"> </w:t>
      </w:r>
      <w:r>
        <w:rPr>
          <w:sz w:val="24"/>
        </w:rPr>
        <w:t>System</w:t>
      </w:r>
      <w:r>
        <w:rPr>
          <w:spacing w:val="-6"/>
          <w:sz w:val="24"/>
        </w:rPr>
        <w:t xml:space="preserve"> </w:t>
      </w:r>
      <w:r>
        <w:rPr>
          <w:sz w:val="24"/>
        </w:rPr>
        <w:t>Leadership Framework initiative in Vote Social Development it is recommended that a</w:t>
      </w:r>
    </w:p>
    <w:p w14:paraId="32E09F1A" w14:textId="77777777" w:rsidR="00FC459B" w:rsidRDefault="00FC459B">
      <w:pPr>
        <w:rPr>
          <w:sz w:val="24"/>
        </w:rPr>
        <w:sectPr w:rsidR="00FC459B">
          <w:pgSz w:w="11910" w:h="16840"/>
          <w:pgMar w:top="1340" w:right="740" w:bottom="1180" w:left="1300" w:header="715" w:footer="983" w:gutter="0"/>
          <w:cols w:space="720"/>
        </w:sectPr>
      </w:pPr>
    </w:p>
    <w:p w14:paraId="6E4488E0" w14:textId="77777777" w:rsidR="00FC459B" w:rsidRDefault="00E40552">
      <w:pPr>
        <w:pStyle w:val="BodyText"/>
        <w:spacing w:before="87"/>
        <w:ind w:left="861" w:right="790"/>
      </w:pPr>
      <w:r>
        <w:lastRenderedPageBreak/>
        <w:t>new</w:t>
      </w:r>
      <w:r>
        <w:rPr>
          <w:spacing w:val="-4"/>
        </w:rPr>
        <w:t xml:space="preserve"> </w:t>
      </w:r>
      <w:r>
        <w:t>category</w:t>
      </w:r>
      <w:r>
        <w:rPr>
          <w:spacing w:val="-6"/>
        </w:rPr>
        <w:t xml:space="preserve"> </w:t>
      </w:r>
      <w:r>
        <w:t>within</w:t>
      </w:r>
      <w:r>
        <w:rPr>
          <w:spacing w:val="-4"/>
        </w:rPr>
        <w:t xml:space="preserve"> </w:t>
      </w:r>
      <w:r>
        <w:t>the</w:t>
      </w:r>
      <w:r>
        <w:rPr>
          <w:spacing w:val="-4"/>
        </w:rPr>
        <w:t xml:space="preserve"> </w:t>
      </w:r>
      <w:r>
        <w:t>Community</w:t>
      </w:r>
      <w:r>
        <w:rPr>
          <w:spacing w:val="-4"/>
        </w:rPr>
        <w:t xml:space="preserve"> </w:t>
      </w:r>
      <w:r>
        <w:t>Support</w:t>
      </w:r>
      <w:r>
        <w:rPr>
          <w:spacing w:val="-5"/>
        </w:rPr>
        <w:t xml:space="preserve"> </w:t>
      </w:r>
      <w:r>
        <w:t>Services</w:t>
      </w:r>
      <w:r>
        <w:rPr>
          <w:spacing w:val="-6"/>
        </w:rPr>
        <w:t xml:space="preserve"> </w:t>
      </w:r>
      <w:r>
        <w:t>MCA</w:t>
      </w:r>
      <w:r>
        <w:rPr>
          <w:spacing w:val="-6"/>
        </w:rPr>
        <w:t xml:space="preserve"> </w:t>
      </w:r>
      <w:r>
        <w:t>is</w:t>
      </w:r>
      <w:r>
        <w:rPr>
          <w:spacing w:val="-6"/>
        </w:rPr>
        <w:t xml:space="preserve"> </w:t>
      </w:r>
      <w:r>
        <w:t>established from 1 July 2023;</w:t>
      </w:r>
    </w:p>
    <w:p w14:paraId="5643F0CF" w14:textId="77777777" w:rsidR="00FC459B" w:rsidRDefault="00FC459B">
      <w:pPr>
        <w:pStyle w:val="BodyText"/>
        <w:spacing w:before="10"/>
        <w:rPr>
          <w:sz w:val="20"/>
        </w:rPr>
      </w:pPr>
    </w:p>
    <w:p w14:paraId="077A23B9" w14:textId="77777777" w:rsidR="00FC459B" w:rsidRDefault="00E40552">
      <w:pPr>
        <w:pStyle w:val="ListParagraph"/>
        <w:numPr>
          <w:ilvl w:val="0"/>
          <w:numId w:val="1"/>
        </w:numPr>
        <w:tabs>
          <w:tab w:val="left" w:pos="861"/>
        </w:tabs>
        <w:ind w:left="861" w:right="1539"/>
        <w:rPr>
          <w:sz w:val="24"/>
        </w:rPr>
      </w:pPr>
      <w:r>
        <w:rPr>
          <w:b/>
          <w:sz w:val="24"/>
        </w:rPr>
        <w:t>agree</w:t>
      </w:r>
      <w:r>
        <w:rPr>
          <w:b/>
          <w:spacing w:val="-5"/>
          <w:sz w:val="24"/>
        </w:rPr>
        <w:t xml:space="preserve"> </w:t>
      </w:r>
      <w:r>
        <w:rPr>
          <w:sz w:val="24"/>
        </w:rPr>
        <w:t>to</w:t>
      </w:r>
      <w:r>
        <w:rPr>
          <w:spacing w:val="-4"/>
          <w:sz w:val="24"/>
        </w:rPr>
        <w:t xml:space="preserve"> </w:t>
      </w:r>
      <w:r>
        <w:rPr>
          <w:sz w:val="24"/>
        </w:rPr>
        <w:t>add</w:t>
      </w:r>
      <w:r>
        <w:rPr>
          <w:spacing w:val="-6"/>
          <w:sz w:val="24"/>
        </w:rPr>
        <w:t xml:space="preserve"> </w:t>
      </w:r>
      <w:r>
        <w:rPr>
          <w:sz w:val="24"/>
        </w:rPr>
        <w:t>the</w:t>
      </w:r>
      <w:r>
        <w:rPr>
          <w:spacing w:val="-6"/>
          <w:sz w:val="24"/>
        </w:rPr>
        <w:t xml:space="preserve"> </w:t>
      </w:r>
      <w:r>
        <w:rPr>
          <w:sz w:val="24"/>
        </w:rPr>
        <w:t>following</w:t>
      </w:r>
      <w:r>
        <w:rPr>
          <w:spacing w:val="-4"/>
          <w:sz w:val="24"/>
        </w:rPr>
        <w:t xml:space="preserve"> </w:t>
      </w:r>
      <w:r>
        <w:rPr>
          <w:sz w:val="24"/>
        </w:rPr>
        <w:t>category</w:t>
      </w:r>
      <w:r>
        <w:rPr>
          <w:spacing w:val="-6"/>
          <w:sz w:val="24"/>
        </w:rPr>
        <w:t xml:space="preserve"> </w:t>
      </w:r>
      <w:r>
        <w:rPr>
          <w:sz w:val="24"/>
        </w:rPr>
        <w:t>to</w:t>
      </w:r>
      <w:r>
        <w:rPr>
          <w:spacing w:val="-4"/>
          <w:sz w:val="24"/>
        </w:rPr>
        <w:t xml:space="preserve"> </w:t>
      </w:r>
      <w:r>
        <w:rPr>
          <w:sz w:val="24"/>
        </w:rPr>
        <w:t>the</w:t>
      </w:r>
      <w:r>
        <w:rPr>
          <w:spacing w:val="-6"/>
          <w:sz w:val="24"/>
        </w:rPr>
        <w:t xml:space="preserve"> </w:t>
      </w:r>
      <w:r>
        <w:rPr>
          <w:sz w:val="24"/>
        </w:rPr>
        <w:t>multi-category</w:t>
      </w:r>
      <w:r>
        <w:rPr>
          <w:spacing w:val="-6"/>
          <w:sz w:val="24"/>
        </w:rPr>
        <w:t xml:space="preserve"> </w:t>
      </w:r>
      <w:r>
        <w:rPr>
          <w:sz w:val="24"/>
        </w:rPr>
        <w:t>appropriation “Community Support Services”:</w:t>
      </w:r>
    </w:p>
    <w:p w14:paraId="73B9209C" w14:textId="77777777" w:rsidR="00FC459B" w:rsidRDefault="00FC459B">
      <w:pPr>
        <w:pStyle w:val="BodyText"/>
        <w:spacing w:before="9" w:after="1"/>
        <w:rPr>
          <w:sz w:val="20"/>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0"/>
        <w:gridCol w:w="2776"/>
        <w:gridCol w:w="2770"/>
      </w:tblGrid>
      <w:tr w:rsidR="00FC459B" w14:paraId="2BB9C555" w14:textId="77777777">
        <w:trPr>
          <w:trHeight w:val="447"/>
        </w:trPr>
        <w:tc>
          <w:tcPr>
            <w:tcW w:w="2750" w:type="dxa"/>
          </w:tcPr>
          <w:p w14:paraId="2024E78D" w14:textId="77777777" w:rsidR="00FC459B" w:rsidRDefault="00E40552">
            <w:pPr>
              <w:pStyle w:val="TableParagraph"/>
              <w:spacing w:before="1"/>
              <w:ind w:left="110"/>
              <w:rPr>
                <w:b/>
                <w:sz w:val="18"/>
              </w:rPr>
            </w:pPr>
            <w:r>
              <w:rPr>
                <w:b/>
                <w:spacing w:val="-2"/>
                <w:sz w:val="18"/>
              </w:rPr>
              <w:t>Title</w:t>
            </w:r>
          </w:p>
        </w:tc>
        <w:tc>
          <w:tcPr>
            <w:tcW w:w="2776" w:type="dxa"/>
          </w:tcPr>
          <w:p w14:paraId="42D3CED6" w14:textId="77777777" w:rsidR="00FC459B" w:rsidRDefault="00E40552">
            <w:pPr>
              <w:pStyle w:val="TableParagraph"/>
              <w:spacing w:before="1"/>
              <w:ind w:left="110"/>
              <w:rPr>
                <w:b/>
                <w:sz w:val="18"/>
              </w:rPr>
            </w:pPr>
            <w:r>
              <w:rPr>
                <w:b/>
                <w:spacing w:val="-4"/>
                <w:sz w:val="18"/>
              </w:rPr>
              <w:t>Type</w:t>
            </w:r>
          </w:p>
        </w:tc>
        <w:tc>
          <w:tcPr>
            <w:tcW w:w="2770" w:type="dxa"/>
          </w:tcPr>
          <w:p w14:paraId="52B2AD93" w14:textId="77777777" w:rsidR="00FC459B" w:rsidRDefault="00E40552">
            <w:pPr>
              <w:pStyle w:val="TableParagraph"/>
              <w:spacing w:before="1"/>
              <w:ind w:left="110"/>
              <w:rPr>
                <w:b/>
                <w:sz w:val="18"/>
              </w:rPr>
            </w:pPr>
            <w:r>
              <w:rPr>
                <w:b/>
                <w:spacing w:val="-2"/>
                <w:sz w:val="18"/>
              </w:rPr>
              <w:t>Scope</w:t>
            </w:r>
          </w:p>
        </w:tc>
      </w:tr>
      <w:tr w:rsidR="00FC459B" w14:paraId="18A0CFEE" w14:textId="77777777">
        <w:trPr>
          <w:trHeight w:val="653"/>
        </w:trPr>
        <w:tc>
          <w:tcPr>
            <w:tcW w:w="2750" w:type="dxa"/>
          </w:tcPr>
          <w:p w14:paraId="10D41B0F" w14:textId="77777777" w:rsidR="00FC459B" w:rsidRDefault="00E40552">
            <w:pPr>
              <w:pStyle w:val="TableParagraph"/>
              <w:ind w:left="110"/>
              <w:rPr>
                <w:sz w:val="18"/>
              </w:rPr>
            </w:pPr>
            <w:r>
              <w:rPr>
                <w:sz w:val="18"/>
              </w:rPr>
              <w:t>Regional</w:t>
            </w:r>
            <w:r>
              <w:rPr>
                <w:spacing w:val="-15"/>
                <w:sz w:val="18"/>
              </w:rPr>
              <w:t xml:space="preserve"> </w:t>
            </w:r>
            <w:r>
              <w:rPr>
                <w:sz w:val="18"/>
              </w:rPr>
              <w:t>System</w:t>
            </w:r>
            <w:r>
              <w:rPr>
                <w:spacing w:val="-12"/>
                <w:sz w:val="18"/>
              </w:rPr>
              <w:t xml:space="preserve"> </w:t>
            </w:r>
            <w:r>
              <w:rPr>
                <w:sz w:val="18"/>
              </w:rPr>
              <w:t xml:space="preserve">Leadership </w:t>
            </w:r>
            <w:r>
              <w:rPr>
                <w:spacing w:val="-2"/>
                <w:sz w:val="18"/>
              </w:rPr>
              <w:t>Framework</w:t>
            </w:r>
          </w:p>
        </w:tc>
        <w:tc>
          <w:tcPr>
            <w:tcW w:w="2776" w:type="dxa"/>
          </w:tcPr>
          <w:p w14:paraId="341EC55F" w14:textId="77777777" w:rsidR="00FC459B" w:rsidRDefault="00E40552">
            <w:pPr>
              <w:pStyle w:val="TableParagraph"/>
              <w:spacing w:line="206" w:lineRule="exact"/>
              <w:ind w:left="110"/>
              <w:rPr>
                <w:sz w:val="18"/>
              </w:rPr>
            </w:pPr>
            <w:r>
              <w:rPr>
                <w:sz w:val="18"/>
              </w:rPr>
              <w:t>Departmental</w:t>
            </w:r>
            <w:r>
              <w:rPr>
                <w:spacing w:val="-8"/>
                <w:sz w:val="18"/>
              </w:rPr>
              <w:t xml:space="preserve"> </w:t>
            </w:r>
            <w:r>
              <w:rPr>
                <w:sz w:val="18"/>
              </w:rPr>
              <w:t>Output</w:t>
            </w:r>
            <w:r>
              <w:rPr>
                <w:spacing w:val="-8"/>
                <w:sz w:val="18"/>
              </w:rPr>
              <w:t xml:space="preserve"> </w:t>
            </w:r>
            <w:r>
              <w:rPr>
                <w:spacing w:val="-2"/>
                <w:sz w:val="18"/>
              </w:rPr>
              <w:t>Expense</w:t>
            </w:r>
          </w:p>
        </w:tc>
        <w:tc>
          <w:tcPr>
            <w:tcW w:w="2770" w:type="dxa"/>
          </w:tcPr>
          <w:p w14:paraId="1B86ACD3" w14:textId="77777777" w:rsidR="00FC459B" w:rsidRDefault="00E40552">
            <w:pPr>
              <w:pStyle w:val="TableParagraph"/>
              <w:ind w:left="110"/>
              <w:rPr>
                <w:sz w:val="18"/>
              </w:rPr>
            </w:pPr>
            <w:r>
              <w:rPr>
                <w:sz w:val="18"/>
              </w:rPr>
              <w:t>This category is limited to co- ordinating</w:t>
            </w:r>
            <w:r>
              <w:rPr>
                <w:spacing w:val="-12"/>
                <w:sz w:val="18"/>
              </w:rPr>
              <w:t xml:space="preserve"> </w:t>
            </w:r>
            <w:r>
              <w:rPr>
                <w:sz w:val="18"/>
              </w:rPr>
              <w:t>and</w:t>
            </w:r>
            <w:r>
              <w:rPr>
                <w:spacing w:val="-13"/>
                <w:sz w:val="18"/>
              </w:rPr>
              <w:t xml:space="preserve"> </w:t>
            </w:r>
            <w:r>
              <w:rPr>
                <w:sz w:val="18"/>
              </w:rPr>
              <w:t>delivering</w:t>
            </w:r>
            <w:r>
              <w:rPr>
                <w:spacing w:val="-12"/>
                <w:sz w:val="18"/>
              </w:rPr>
              <w:t xml:space="preserve"> </w:t>
            </w:r>
            <w:r>
              <w:rPr>
                <w:sz w:val="18"/>
              </w:rPr>
              <w:t>public services at a regional level.</w:t>
            </w:r>
          </w:p>
        </w:tc>
      </w:tr>
    </w:tbl>
    <w:p w14:paraId="6C55968E" w14:textId="77777777" w:rsidR="00FC459B" w:rsidRDefault="00FC459B">
      <w:pPr>
        <w:pStyle w:val="BodyText"/>
        <w:rPr>
          <w:sz w:val="26"/>
        </w:rPr>
      </w:pPr>
    </w:p>
    <w:p w14:paraId="2A7DAF29" w14:textId="77777777" w:rsidR="00FC459B" w:rsidRDefault="00E40552">
      <w:pPr>
        <w:pStyle w:val="ListParagraph"/>
        <w:numPr>
          <w:ilvl w:val="0"/>
          <w:numId w:val="1"/>
        </w:numPr>
        <w:tabs>
          <w:tab w:val="left" w:pos="861"/>
        </w:tabs>
        <w:spacing w:before="218"/>
        <w:ind w:left="861" w:right="1373"/>
        <w:rPr>
          <w:sz w:val="24"/>
        </w:rPr>
      </w:pPr>
      <w:r>
        <w:rPr>
          <w:b/>
          <w:sz w:val="24"/>
        </w:rPr>
        <w:t>agree</w:t>
      </w:r>
      <w:r>
        <w:rPr>
          <w:b/>
          <w:spacing w:val="-5"/>
          <w:sz w:val="24"/>
        </w:rPr>
        <w:t xml:space="preserve"> </w:t>
      </w:r>
      <w:r>
        <w:rPr>
          <w:b/>
          <w:sz w:val="24"/>
        </w:rPr>
        <w:t xml:space="preserve">in-principle </w:t>
      </w:r>
      <w:r>
        <w:rPr>
          <w:sz w:val="24"/>
        </w:rPr>
        <w:t>to</w:t>
      </w:r>
      <w:r>
        <w:rPr>
          <w:spacing w:val="-3"/>
          <w:sz w:val="24"/>
        </w:rPr>
        <w:t xml:space="preserve"> </w:t>
      </w:r>
      <w:r>
        <w:rPr>
          <w:sz w:val="24"/>
        </w:rPr>
        <w:t>transfer</w:t>
      </w:r>
      <w:r>
        <w:rPr>
          <w:spacing w:val="-5"/>
          <w:sz w:val="24"/>
        </w:rPr>
        <w:t xml:space="preserve"> </w:t>
      </w:r>
      <w:r>
        <w:rPr>
          <w:sz w:val="24"/>
        </w:rPr>
        <w:t>MSD</w:t>
      </w:r>
      <w:r>
        <w:rPr>
          <w:spacing w:val="-5"/>
          <w:sz w:val="24"/>
        </w:rPr>
        <w:t xml:space="preserve"> </w:t>
      </w:r>
      <w:r>
        <w:rPr>
          <w:sz w:val="24"/>
        </w:rPr>
        <w:t>underspends</w:t>
      </w:r>
      <w:r>
        <w:rPr>
          <w:spacing w:val="-5"/>
          <w:sz w:val="24"/>
        </w:rPr>
        <w:t xml:space="preserve"> </w:t>
      </w:r>
      <w:r>
        <w:rPr>
          <w:sz w:val="24"/>
        </w:rPr>
        <w:t>up</w:t>
      </w:r>
      <w:r>
        <w:rPr>
          <w:spacing w:val="-5"/>
          <w:sz w:val="24"/>
        </w:rPr>
        <w:t xml:space="preserve"> </w:t>
      </w:r>
      <w:r>
        <w:rPr>
          <w:sz w:val="24"/>
        </w:rPr>
        <w:t>to $5</w:t>
      </w:r>
      <w:r>
        <w:rPr>
          <w:spacing w:val="-3"/>
          <w:sz w:val="24"/>
        </w:rPr>
        <w:t xml:space="preserve"> </w:t>
      </w:r>
      <w:r>
        <w:rPr>
          <w:sz w:val="24"/>
        </w:rPr>
        <w:t>million</w:t>
      </w:r>
      <w:r>
        <w:rPr>
          <w:spacing w:val="-5"/>
          <w:sz w:val="24"/>
        </w:rPr>
        <w:t xml:space="preserve"> </w:t>
      </w:r>
      <w:r>
        <w:rPr>
          <w:sz w:val="24"/>
        </w:rPr>
        <w:t>for</w:t>
      </w:r>
      <w:r>
        <w:rPr>
          <w:spacing w:val="-3"/>
          <w:sz w:val="24"/>
        </w:rPr>
        <w:t xml:space="preserve"> </w:t>
      </w:r>
      <w:r>
        <w:rPr>
          <w:sz w:val="24"/>
        </w:rPr>
        <w:t>the Regional System Leadership Framework initiative, as shown below:</w:t>
      </w:r>
    </w:p>
    <w:p w14:paraId="32B58F30" w14:textId="77777777" w:rsidR="00FC459B" w:rsidRDefault="00FC459B">
      <w:pPr>
        <w:pStyle w:val="BodyText"/>
        <w:spacing w:before="1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274"/>
        <w:gridCol w:w="1278"/>
        <w:gridCol w:w="1274"/>
        <w:gridCol w:w="1278"/>
      </w:tblGrid>
      <w:tr w:rsidR="00FC459B" w14:paraId="40F656FE" w14:textId="77777777">
        <w:trPr>
          <w:trHeight w:val="205"/>
        </w:trPr>
        <w:tc>
          <w:tcPr>
            <w:tcW w:w="3260" w:type="dxa"/>
            <w:vMerge w:val="restart"/>
          </w:tcPr>
          <w:p w14:paraId="7A42EF5D" w14:textId="77777777" w:rsidR="00FC459B" w:rsidRDefault="00FC459B">
            <w:pPr>
              <w:pStyle w:val="TableParagraph"/>
            </w:pPr>
          </w:p>
          <w:p w14:paraId="74E5B533" w14:textId="77777777" w:rsidR="00FC459B" w:rsidRDefault="00E40552">
            <w:pPr>
              <w:pStyle w:val="TableParagraph"/>
              <w:ind w:left="110" w:right="369"/>
              <w:rPr>
                <w:b/>
                <w:sz w:val="18"/>
              </w:rPr>
            </w:pPr>
            <w:r>
              <w:rPr>
                <w:b/>
                <w:sz w:val="18"/>
              </w:rPr>
              <w:t>Vote Social Development 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w:t>
            </w:r>
          </w:p>
          <w:p w14:paraId="2B654D74" w14:textId="77777777" w:rsidR="00FC459B" w:rsidRDefault="00E40552">
            <w:pPr>
              <w:pStyle w:val="TableParagraph"/>
              <w:spacing w:line="187" w:lineRule="exact"/>
              <w:ind w:left="110"/>
              <w:rPr>
                <w:b/>
                <w:sz w:val="18"/>
              </w:rPr>
            </w:pPr>
            <w:r>
              <w:rPr>
                <w:b/>
                <w:sz w:val="18"/>
              </w:rPr>
              <w:t>and</w:t>
            </w:r>
            <w:r>
              <w:rPr>
                <w:b/>
                <w:spacing w:val="-3"/>
                <w:sz w:val="18"/>
              </w:rPr>
              <w:t xml:space="preserve"> </w:t>
            </w:r>
            <w:r>
              <w:rPr>
                <w:b/>
                <w:spacing w:val="-2"/>
                <w:sz w:val="18"/>
              </w:rPr>
              <w:t>Employment</w:t>
            </w:r>
          </w:p>
        </w:tc>
        <w:tc>
          <w:tcPr>
            <w:tcW w:w="6380" w:type="dxa"/>
            <w:gridSpan w:val="5"/>
          </w:tcPr>
          <w:p w14:paraId="68593294" w14:textId="77777777" w:rsidR="00FC459B" w:rsidRDefault="00E40552">
            <w:pPr>
              <w:pStyle w:val="TableParagraph"/>
              <w:spacing w:line="186" w:lineRule="exact"/>
              <w:ind w:left="2121" w:right="2107"/>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FC459B" w14:paraId="03B1AC06" w14:textId="77777777">
        <w:trPr>
          <w:trHeight w:val="657"/>
        </w:trPr>
        <w:tc>
          <w:tcPr>
            <w:tcW w:w="3260" w:type="dxa"/>
            <w:vMerge/>
            <w:tcBorders>
              <w:top w:val="nil"/>
            </w:tcBorders>
          </w:tcPr>
          <w:p w14:paraId="45743872" w14:textId="77777777" w:rsidR="00FC459B" w:rsidRDefault="00FC459B">
            <w:pPr>
              <w:rPr>
                <w:sz w:val="2"/>
                <w:szCs w:val="2"/>
              </w:rPr>
            </w:pPr>
          </w:p>
        </w:tc>
        <w:tc>
          <w:tcPr>
            <w:tcW w:w="1276" w:type="dxa"/>
          </w:tcPr>
          <w:p w14:paraId="16A65604" w14:textId="77777777" w:rsidR="00FC459B" w:rsidRDefault="00E40552">
            <w:pPr>
              <w:pStyle w:val="TableParagraph"/>
              <w:spacing w:before="1"/>
              <w:ind w:left="314"/>
              <w:rPr>
                <w:b/>
                <w:sz w:val="18"/>
              </w:rPr>
            </w:pPr>
            <w:r>
              <w:rPr>
                <w:b/>
                <w:spacing w:val="-2"/>
                <w:sz w:val="18"/>
              </w:rPr>
              <w:t>2023/24</w:t>
            </w:r>
          </w:p>
        </w:tc>
        <w:tc>
          <w:tcPr>
            <w:tcW w:w="1274" w:type="dxa"/>
          </w:tcPr>
          <w:p w14:paraId="063EA0D0" w14:textId="77777777" w:rsidR="00FC459B" w:rsidRDefault="00E40552">
            <w:pPr>
              <w:pStyle w:val="TableParagraph"/>
              <w:spacing w:before="1"/>
              <w:ind w:left="314"/>
              <w:rPr>
                <w:b/>
                <w:sz w:val="18"/>
              </w:rPr>
            </w:pPr>
            <w:r>
              <w:rPr>
                <w:b/>
                <w:spacing w:val="-2"/>
                <w:sz w:val="18"/>
              </w:rPr>
              <w:t>2024/25</w:t>
            </w:r>
          </w:p>
        </w:tc>
        <w:tc>
          <w:tcPr>
            <w:tcW w:w="1278" w:type="dxa"/>
          </w:tcPr>
          <w:p w14:paraId="2BABF85F" w14:textId="77777777" w:rsidR="00FC459B" w:rsidRDefault="00E40552">
            <w:pPr>
              <w:pStyle w:val="TableParagraph"/>
              <w:spacing w:before="1"/>
              <w:ind w:left="316"/>
              <w:rPr>
                <w:b/>
                <w:sz w:val="18"/>
              </w:rPr>
            </w:pPr>
            <w:r>
              <w:rPr>
                <w:b/>
                <w:spacing w:val="-2"/>
                <w:sz w:val="18"/>
              </w:rPr>
              <w:t>2025/26</w:t>
            </w:r>
          </w:p>
        </w:tc>
        <w:tc>
          <w:tcPr>
            <w:tcW w:w="1274" w:type="dxa"/>
          </w:tcPr>
          <w:p w14:paraId="7F641FD0" w14:textId="77777777" w:rsidR="00FC459B" w:rsidRDefault="00E40552">
            <w:pPr>
              <w:pStyle w:val="TableParagraph"/>
              <w:spacing w:before="1"/>
              <w:ind w:left="314"/>
              <w:rPr>
                <w:b/>
                <w:sz w:val="18"/>
              </w:rPr>
            </w:pPr>
            <w:r>
              <w:rPr>
                <w:b/>
                <w:spacing w:val="-2"/>
                <w:sz w:val="18"/>
              </w:rPr>
              <w:t>2026/27</w:t>
            </w:r>
          </w:p>
        </w:tc>
        <w:tc>
          <w:tcPr>
            <w:tcW w:w="1278" w:type="dxa"/>
          </w:tcPr>
          <w:p w14:paraId="3F255D75" w14:textId="77777777" w:rsidR="00FC459B" w:rsidRDefault="00E40552">
            <w:pPr>
              <w:pStyle w:val="TableParagraph"/>
              <w:spacing w:before="1" w:line="206" w:lineRule="exact"/>
              <w:ind w:left="226"/>
              <w:rPr>
                <w:b/>
                <w:sz w:val="18"/>
              </w:rPr>
            </w:pPr>
            <w:r>
              <w:rPr>
                <w:b/>
                <w:sz w:val="18"/>
              </w:rPr>
              <w:t>2027/28</w:t>
            </w:r>
            <w:r>
              <w:rPr>
                <w:b/>
                <w:spacing w:val="-7"/>
                <w:sz w:val="18"/>
              </w:rPr>
              <w:t xml:space="preserve"> </w:t>
            </w:r>
            <w:r>
              <w:rPr>
                <w:b/>
                <w:spacing w:val="-10"/>
                <w:sz w:val="18"/>
              </w:rPr>
              <w:t>&amp;</w:t>
            </w:r>
          </w:p>
          <w:p w14:paraId="177F24C1" w14:textId="77777777" w:rsidR="00FC459B" w:rsidRDefault="00E40552">
            <w:pPr>
              <w:pStyle w:val="TableParagraph"/>
              <w:spacing w:line="206" w:lineRule="exact"/>
              <w:ind w:left="250"/>
              <w:rPr>
                <w:b/>
                <w:sz w:val="18"/>
              </w:rPr>
            </w:pPr>
            <w:r>
              <w:rPr>
                <w:b/>
                <w:spacing w:val="-2"/>
                <w:sz w:val="18"/>
              </w:rPr>
              <w:t>Outyears</w:t>
            </w:r>
          </w:p>
        </w:tc>
      </w:tr>
      <w:tr w:rsidR="00FC459B" w14:paraId="5640DCF3" w14:textId="77777777">
        <w:trPr>
          <w:trHeight w:val="1840"/>
        </w:trPr>
        <w:tc>
          <w:tcPr>
            <w:tcW w:w="3260" w:type="dxa"/>
          </w:tcPr>
          <w:p w14:paraId="52212697" w14:textId="77777777" w:rsidR="00FC459B" w:rsidRDefault="00E40552">
            <w:pPr>
              <w:pStyle w:val="TableParagraph"/>
              <w:ind w:left="110" w:right="369"/>
              <w:rPr>
                <w:b/>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and Capital Expenditure</w:t>
            </w:r>
          </w:p>
          <w:p w14:paraId="5CD24279" w14:textId="77777777" w:rsidR="00FC459B" w:rsidRDefault="00E40552">
            <w:pPr>
              <w:pStyle w:val="TableParagraph"/>
              <w:ind w:left="110"/>
              <w:rPr>
                <w:sz w:val="18"/>
              </w:rPr>
            </w:pPr>
            <w:r>
              <w:rPr>
                <w:sz w:val="18"/>
              </w:rPr>
              <w:t>Community</w:t>
            </w:r>
            <w:r>
              <w:rPr>
                <w:spacing w:val="-3"/>
                <w:sz w:val="18"/>
              </w:rPr>
              <w:t xml:space="preserve"> </w:t>
            </w:r>
            <w:r>
              <w:rPr>
                <w:sz w:val="18"/>
              </w:rPr>
              <w:t>Support</w:t>
            </w:r>
            <w:r>
              <w:rPr>
                <w:spacing w:val="-3"/>
                <w:sz w:val="18"/>
              </w:rPr>
              <w:t xml:space="preserve"> </w:t>
            </w:r>
            <w:r>
              <w:rPr>
                <w:sz w:val="18"/>
              </w:rPr>
              <w:t>Services</w:t>
            </w:r>
            <w:r>
              <w:rPr>
                <w:spacing w:val="-1"/>
                <w:sz w:val="18"/>
              </w:rPr>
              <w:t xml:space="preserve"> </w:t>
            </w:r>
            <w:r>
              <w:rPr>
                <w:spacing w:val="-5"/>
                <w:sz w:val="18"/>
              </w:rPr>
              <w:t>MCA</w:t>
            </w:r>
          </w:p>
          <w:p w14:paraId="094D1113" w14:textId="77777777" w:rsidR="00FC459B" w:rsidRDefault="00E40552">
            <w:pPr>
              <w:pStyle w:val="TableParagraph"/>
              <w:spacing w:before="46"/>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w:t>
            </w:r>
          </w:p>
          <w:p w14:paraId="6C94B5B4" w14:textId="77777777" w:rsidR="00FC459B" w:rsidRDefault="00E40552">
            <w:pPr>
              <w:pStyle w:val="TableParagraph"/>
              <w:spacing w:before="45"/>
              <w:ind w:left="110" w:right="369"/>
              <w:rPr>
                <w:sz w:val="18"/>
              </w:rPr>
            </w:pPr>
            <w:r>
              <w:rPr>
                <w:sz w:val="18"/>
              </w:rPr>
              <w:t>Regional</w:t>
            </w:r>
            <w:r>
              <w:rPr>
                <w:spacing w:val="-15"/>
                <w:sz w:val="18"/>
              </w:rPr>
              <w:t xml:space="preserve"> </w:t>
            </w:r>
            <w:r>
              <w:rPr>
                <w:sz w:val="18"/>
              </w:rPr>
              <w:t>System</w:t>
            </w:r>
            <w:r>
              <w:rPr>
                <w:spacing w:val="-12"/>
                <w:sz w:val="18"/>
              </w:rPr>
              <w:t xml:space="preserve"> </w:t>
            </w:r>
            <w:r>
              <w:rPr>
                <w:sz w:val="18"/>
              </w:rPr>
              <w:t xml:space="preserve">Leadership </w:t>
            </w:r>
            <w:r>
              <w:rPr>
                <w:spacing w:val="-2"/>
                <w:sz w:val="18"/>
              </w:rPr>
              <w:t>Framework</w:t>
            </w:r>
          </w:p>
          <w:p w14:paraId="200BB640" w14:textId="77777777" w:rsidR="00FC459B" w:rsidRDefault="00E40552">
            <w:pPr>
              <w:pStyle w:val="TableParagraph"/>
              <w:ind w:left="110"/>
              <w:rPr>
                <w:sz w:val="18"/>
              </w:rPr>
            </w:pPr>
            <w:r>
              <w:rPr>
                <w:sz w:val="18"/>
              </w:rPr>
              <w:t>(funded</w:t>
            </w:r>
            <w:r>
              <w:rPr>
                <w:spacing w:val="-5"/>
                <w:sz w:val="18"/>
              </w:rPr>
              <w:t xml:space="preserve"> </w:t>
            </w:r>
            <w:r>
              <w:rPr>
                <w:sz w:val="18"/>
              </w:rPr>
              <w:t>by</w:t>
            </w:r>
            <w:r>
              <w:rPr>
                <w:spacing w:val="-5"/>
                <w:sz w:val="18"/>
              </w:rPr>
              <w:t xml:space="preserve"> </w:t>
            </w:r>
            <w:r>
              <w:rPr>
                <w:sz w:val="18"/>
              </w:rPr>
              <w:t>revenue</w:t>
            </w:r>
            <w:r>
              <w:rPr>
                <w:spacing w:val="-3"/>
                <w:sz w:val="18"/>
              </w:rPr>
              <w:t xml:space="preserve"> </w:t>
            </w:r>
            <w:r>
              <w:rPr>
                <w:spacing w:val="-2"/>
                <w:sz w:val="18"/>
              </w:rPr>
              <w:t>Crown)</w:t>
            </w:r>
          </w:p>
        </w:tc>
        <w:tc>
          <w:tcPr>
            <w:tcW w:w="1276" w:type="dxa"/>
          </w:tcPr>
          <w:p w14:paraId="7C5B7277" w14:textId="77777777" w:rsidR="00FC459B" w:rsidRDefault="00FC459B">
            <w:pPr>
              <w:pStyle w:val="TableParagraph"/>
              <w:rPr>
                <w:sz w:val="20"/>
              </w:rPr>
            </w:pPr>
          </w:p>
          <w:p w14:paraId="5B43286E" w14:textId="77777777" w:rsidR="00FC459B" w:rsidRDefault="00FC459B">
            <w:pPr>
              <w:pStyle w:val="TableParagraph"/>
              <w:rPr>
                <w:sz w:val="20"/>
              </w:rPr>
            </w:pPr>
          </w:p>
          <w:p w14:paraId="3A72DEB3" w14:textId="77777777" w:rsidR="00FC459B" w:rsidRDefault="00FC459B">
            <w:pPr>
              <w:pStyle w:val="TableParagraph"/>
              <w:rPr>
                <w:sz w:val="20"/>
              </w:rPr>
            </w:pPr>
          </w:p>
          <w:p w14:paraId="63D65197" w14:textId="77777777" w:rsidR="00FC459B" w:rsidRDefault="00FC459B">
            <w:pPr>
              <w:pStyle w:val="TableParagraph"/>
              <w:spacing w:before="10"/>
              <w:rPr>
                <w:sz w:val="19"/>
              </w:rPr>
            </w:pPr>
          </w:p>
          <w:p w14:paraId="30050285" w14:textId="77777777" w:rsidR="00FC459B" w:rsidRDefault="00E40552">
            <w:pPr>
              <w:pStyle w:val="TableParagraph"/>
              <w:ind w:right="93"/>
              <w:jc w:val="right"/>
              <w:rPr>
                <w:sz w:val="18"/>
              </w:rPr>
            </w:pPr>
            <w:r>
              <w:rPr>
                <w:spacing w:val="-2"/>
                <w:sz w:val="18"/>
              </w:rPr>
              <w:t>5.000</w:t>
            </w:r>
          </w:p>
        </w:tc>
        <w:tc>
          <w:tcPr>
            <w:tcW w:w="1274" w:type="dxa"/>
          </w:tcPr>
          <w:p w14:paraId="4B3E7B09" w14:textId="77777777" w:rsidR="00FC459B" w:rsidRDefault="00FC459B">
            <w:pPr>
              <w:pStyle w:val="TableParagraph"/>
              <w:rPr>
                <w:sz w:val="20"/>
              </w:rPr>
            </w:pPr>
          </w:p>
          <w:p w14:paraId="3702F67D" w14:textId="77777777" w:rsidR="00FC459B" w:rsidRDefault="00FC459B">
            <w:pPr>
              <w:pStyle w:val="TableParagraph"/>
              <w:rPr>
                <w:sz w:val="20"/>
              </w:rPr>
            </w:pPr>
          </w:p>
          <w:p w14:paraId="07B6FAAC" w14:textId="77777777" w:rsidR="00FC459B" w:rsidRDefault="00FC459B">
            <w:pPr>
              <w:pStyle w:val="TableParagraph"/>
              <w:rPr>
                <w:sz w:val="20"/>
              </w:rPr>
            </w:pPr>
          </w:p>
          <w:p w14:paraId="11BB431F" w14:textId="77777777" w:rsidR="00FC459B" w:rsidRDefault="00FC459B">
            <w:pPr>
              <w:pStyle w:val="TableParagraph"/>
              <w:spacing w:before="10"/>
              <w:rPr>
                <w:sz w:val="19"/>
              </w:rPr>
            </w:pPr>
          </w:p>
          <w:p w14:paraId="580ABD4C" w14:textId="77777777" w:rsidR="00FC459B" w:rsidRDefault="00E40552">
            <w:pPr>
              <w:pStyle w:val="TableParagraph"/>
              <w:ind w:right="92"/>
              <w:jc w:val="right"/>
              <w:rPr>
                <w:sz w:val="18"/>
              </w:rPr>
            </w:pPr>
            <w:r>
              <w:rPr>
                <w:sz w:val="18"/>
              </w:rPr>
              <w:t>-</w:t>
            </w:r>
          </w:p>
        </w:tc>
        <w:tc>
          <w:tcPr>
            <w:tcW w:w="1278" w:type="dxa"/>
          </w:tcPr>
          <w:p w14:paraId="2F0CFFED" w14:textId="77777777" w:rsidR="00FC459B" w:rsidRDefault="00FC459B">
            <w:pPr>
              <w:pStyle w:val="TableParagraph"/>
              <w:rPr>
                <w:sz w:val="20"/>
              </w:rPr>
            </w:pPr>
          </w:p>
          <w:p w14:paraId="20C2EF7B" w14:textId="77777777" w:rsidR="00FC459B" w:rsidRDefault="00FC459B">
            <w:pPr>
              <w:pStyle w:val="TableParagraph"/>
              <w:rPr>
                <w:sz w:val="20"/>
              </w:rPr>
            </w:pPr>
          </w:p>
          <w:p w14:paraId="716A06FD" w14:textId="77777777" w:rsidR="00FC459B" w:rsidRDefault="00FC459B">
            <w:pPr>
              <w:pStyle w:val="TableParagraph"/>
              <w:rPr>
                <w:sz w:val="20"/>
              </w:rPr>
            </w:pPr>
          </w:p>
          <w:p w14:paraId="0B9B18CA" w14:textId="77777777" w:rsidR="00FC459B" w:rsidRDefault="00FC459B">
            <w:pPr>
              <w:pStyle w:val="TableParagraph"/>
              <w:spacing w:before="10"/>
              <w:rPr>
                <w:sz w:val="19"/>
              </w:rPr>
            </w:pPr>
          </w:p>
          <w:p w14:paraId="5812C10B" w14:textId="77777777" w:rsidR="00FC459B" w:rsidRDefault="00E40552">
            <w:pPr>
              <w:pStyle w:val="TableParagraph"/>
              <w:ind w:right="94"/>
              <w:jc w:val="right"/>
              <w:rPr>
                <w:sz w:val="18"/>
              </w:rPr>
            </w:pPr>
            <w:r>
              <w:rPr>
                <w:sz w:val="18"/>
              </w:rPr>
              <w:t>-</w:t>
            </w:r>
          </w:p>
        </w:tc>
        <w:tc>
          <w:tcPr>
            <w:tcW w:w="1274" w:type="dxa"/>
          </w:tcPr>
          <w:p w14:paraId="62849DA8" w14:textId="77777777" w:rsidR="00FC459B" w:rsidRDefault="00FC459B">
            <w:pPr>
              <w:pStyle w:val="TableParagraph"/>
              <w:rPr>
                <w:sz w:val="20"/>
              </w:rPr>
            </w:pPr>
          </w:p>
          <w:p w14:paraId="14A12DFF" w14:textId="77777777" w:rsidR="00FC459B" w:rsidRDefault="00FC459B">
            <w:pPr>
              <w:pStyle w:val="TableParagraph"/>
              <w:rPr>
                <w:sz w:val="20"/>
              </w:rPr>
            </w:pPr>
          </w:p>
          <w:p w14:paraId="066E3BB3" w14:textId="77777777" w:rsidR="00FC459B" w:rsidRDefault="00FC459B">
            <w:pPr>
              <w:pStyle w:val="TableParagraph"/>
              <w:rPr>
                <w:sz w:val="20"/>
              </w:rPr>
            </w:pPr>
          </w:p>
          <w:p w14:paraId="4DF4EE02" w14:textId="77777777" w:rsidR="00FC459B" w:rsidRDefault="00FC459B">
            <w:pPr>
              <w:pStyle w:val="TableParagraph"/>
              <w:spacing w:before="10"/>
              <w:rPr>
                <w:sz w:val="19"/>
              </w:rPr>
            </w:pPr>
          </w:p>
          <w:p w14:paraId="485BB478" w14:textId="77777777" w:rsidR="00FC459B" w:rsidRDefault="00E40552">
            <w:pPr>
              <w:pStyle w:val="TableParagraph"/>
              <w:ind w:right="92"/>
              <w:jc w:val="right"/>
              <w:rPr>
                <w:sz w:val="18"/>
              </w:rPr>
            </w:pPr>
            <w:r>
              <w:rPr>
                <w:sz w:val="18"/>
              </w:rPr>
              <w:t>-</w:t>
            </w:r>
          </w:p>
        </w:tc>
        <w:tc>
          <w:tcPr>
            <w:tcW w:w="1278" w:type="dxa"/>
          </w:tcPr>
          <w:p w14:paraId="01272F19" w14:textId="77777777" w:rsidR="00FC459B" w:rsidRDefault="00FC459B">
            <w:pPr>
              <w:pStyle w:val="TableParagraph"/>
              <w:rPr>
                <w:sz w:val="20"/>
              </w:rPr>
            </w:pPr>
          </w:p>
          <w:p w14:paraId="57467AD8" w14:textId="77777777" w:rsidR="00FC459B" w:rsidRDefault="00FC459B">
            <w:pPr>
              <w:pStyle w:val="TableParagraph"/>
              <w:rPr>
                <w:sz w:val="20"/>
              </w:rPr>
            </w:pPr>
          </w:p>
          <w:p w14:paraId="45E3831E" w14:textId="77777777" w:rsidR="00FC459B" w:rsidRDefault="00FC459B">
            <w:pPr>
              <w:pStyle w:val="TableParagraph"/>
              <w:rPr>
                <w:sz w:val="20"/>
              </w:rPr>
            </w:pPr>
          </w:p>
          <w:p w14:paraId="4429E240" w14:textId="77777777" w:rsidR="00FC459B" w:rsidRDefault="00FC459B">
            <w:pPr>
              <w:pStyle w:val="TableParagraph"/>
              <w:spacing w:before="10"/>
              <w:rPr>
                <w:sz w:val="19"/>
              </w:rPr>
            </w:pPr>
          </w:p>
          <w:p w14:paraId="15D98E9D" w14:textId="77777777" w:rsidR="00FC459B" w:rsidRDefault="00E40552">
            <w:pPr>
              <w:pStyle w:val="TableParagraph"/>
              <w:ind w:right="94"/>
              <w:jc w:val="right"/>
              <w:rPr>
                <w:sz w:val="18"/>
              </w:rPr>
            </w:pPr>
            <w:r>
              <w:rPr>
                <w:sz w:val="18"/>
              </w:rPr>
              <w:t>-</w:t>
            </w:r>
          </w:p>
        </w:tc>
      </w:tr>
      <w:tr w:rsidR="00FC459B" w14:paraId="5643D663" w14:textId="77777777">
        <w:trPr>
          <w:trHeight w:val="285"/>
        </w:trPr>
        <w:tc>
          <w:tcPr>
            <w:tcW w:w="3260" w:type="dxa"/>
          </w:tcPr>
          <w:p w14:paraId="11692DCC" w14:textId="77777777" w:rsidR="00FC459B" w:rsidRDefault="00E40552">
            <w:pPr>
              <w:pStyle w:val="TableParagraph"/>
              <w:spacing w:line="206" w:lineRule="exact"/>
              <w:ind w:left="110"/>
              <w:rPr>
                <w:b/>
                <w:sz w:val="18"/>
              </w:rPr>
            </w:pPr>
            <w:r>
              <w:rPr>
                <w:b/>
                <w:sz w:val="18"/>
              </w:rPr>
              <w:t>Total</w:t>
            </w:r>
            <w:r>
              <w:rPr>
                <w:b/>
                <w:spacing w:val="-5"/>
                <w:sz w:val="18"/>
              </w:rPr>
              <w:t xml:space="preserve"> </w:t>
            </w:r>
            <w:r>
              <w:rPr>
                <w:b/>
                <w:spacing w:val="-2"/>
                <w:sz w:val="18"/>
              </w:rPr>
              <w:t>Operating</w:t>
            </w:r>
          </w:p>
        </w:tc>
        <w:tc>
          <w:tcPr>
            <w:tcW w:w="1276" w:type="dxa"/>
          </w:tcPr>
          <w:p w14:paraId="0B0EA495" w14:textId="77777777" w:rsidR="00FC459B" w:rsidRDefault="00E40552">
            <w:pPr>
              <w:pStyle w:val="TableParagraph"/>
              <w:spacing w:line="206" w:lineRule="exact"/>
              <w:ind w:right="93"/>
              <w:jc w:val="right"/>
              <w:rPr>
                <w:b/>
                <w:sz w:val="18"/>
              </w:rPr>
            </w:pPr>
            <w:r>
              <w:rPr>
                <w:b/>
                <w:spacing w:val="-2"/>
                <w:sz w:val="18"/>
              </w:rPr>
              <w:t>5.000</w:t>
            </w:r>
          </w:p>
        </w:tc>
        <w:tc>
          <w:tcPr>
            <w:tcW w:w="1274" w:type="dxa"/>
          </w:tcPr>
          <w:p w14:paraId="4BCCA7D1" w14:textId="77777777" w:rsidR="00FC459B" w:rsidRDefault="00E40552">
            <w:pPr>
              <w:pStyle w:val="TableParagraph"/>
              <w:spacing w:line="206" w:lineRule="exact"/>
              <w:ind w:right="92"/>
              <w:jc w:val="right"/>
              <w:rPr>
                <w:sz w:val="18"/>
              </w:rPr>
            </w:pPr>
            <w:r>
              <w:rPr>
                <w:sz w:val="18"/>
              </w:rPr>
              <w:t>-</w:t>
            </w:r>
          </w:p>
        </w:tc>
        <w:tc>
          <w:tcPr>
            <w:tcW w:w="1278" w:type="dxa"/>
          </w:tcPr>
          <w:p w14:paraId="054EE5E7" w14:textId="77777777" w:rsidR="00FC459B" w:rsidRDefault="00E40552">
            <w:pPr>
              <w:pStyle w:val="TableParagraph"/>
              <w:spacing w:line="206" w:lineRule="exact"/>
              <w:ind w:right="94"/>
              <w:jc w:val="right"/>
              <w:rPr>
                <w:sz w:val="18"/>
              </w:rPr>
            </w:pPr>
            <w:r>
              <w:rPr>
                <w:sz w:val="18"/>
              </w:rPr>
              <w:t>-</w:t>
            </w:r>
          </w:p>
        </w:tc>
        <w:tc>
          <w:tcPr>
            <w:tcW w:w="1274" w:type="dxa"/>
          </w:tcPr>
          <w:p w14:paraId="3ED694C0" w14:textId="77777777" w:rsidR="00FC459B" w:rsidRDefault="00E40552">
            <w:pPr>
              <w:pStyle w:val="TableParagraph"/>
              <w:spacing w:line="206" w:lineRule="exact"/>
              <w:ind w:right="92"/>
              <w:jc w:val="right"/>
              <w:rPr>
                <w:sz w:val="18"/>
              </w:rPr>
            </w:pPr>
            <w:r>
              <w:rPr>
                <w:sz w:val="18"/>
              </w:rPr>
              <w:t>-</w:t>
            </w:r>
          </w:p>
        </w:tc>
        <w:tc>
          <w:tcPr>
            <w:tcW w:w="1278" w:type="dxa"/>
          </w:tcPr>
          <w:p w14:paraId="49156EAE" w14:textId="77777777" w:rsidR="00FC459B" w:rsidRDefault="00E40552">
            <w:pPr>
              <w:pStyle w:val="TableParagraph"/>
              <w:spacing w:line="206" w:lineRule="exact"/>
              <w:ind w:right="94"/>
              <w:jc w:val="right"/>
              <w:rPr>
                <w:sz w:val="18"/>
              </w:rPr>
            </w:pPr>
            <w:r>
              <w:rPr>
                <w:sz w:val="18"/>
              </w:rPr>
              <w:t>-</w:t>
            </w:r>
          </w:p>
        </w:tc>
      </w:tr>
    </w:tbl>
    <w:p w14:paraId="03847141" w14:textId="77777777" w:rsidR="00FC459B" w:rsidRDefault="00FC459B">
      <w:pPr>
        <w:pStyle w:val="BodyText"/>
        <w:rPr>
          <w:sz w:val="26"/>
        </w:rPr>
      </w:pPr>
    </w:p>
    <w:p w14:paraId="0AF98390" w14:textId="77777777" w:rsidR="00FC459B" w:rsidRDefault="00E40552">
      <w:pPr>
        <w:pStyle w:val="ListParagraph"/>
        <w:numPr>
          <w:ilvl w:val="0"/>
          <w:numId w:val="1"/>
        </w:numPr>
        <w:tabs>
          <w:tab w:val="left" w:pos="861"/>
        </w:tabs>
        <w:spacing w:before="219"/>
        <w:ind w:left="861" w:right="1513"/>
        <w:rPr>
          <w:sz w:val="24"/>
        </w:rPr>
      </w:pPr>
      <w:r>
        <w:rPr>
          <w:b/>
          <w:sz w:val="24"/>
        </w:rPr>
        <w:t>note</w:t>
      </w:r>
      <w:r>
        <w:rPr>
          <w:b/>
          <w:spacing w:val="-2"/>
          <w:sz w:val="24"/>
        </w:rPr>
        <w:t xml:space="preserve"> </w:t>
      </w:r>
      <w:r>
        <w:rPr>
          <w:sz w:val="24"/>
        </w:rPr>
        <w:t>that</w:t>
      </w:r>
      <w:r>
        <w:rPr>
          <w:spacing w:val="-4"/>
          <w:sz w:val="24"/>
        </w:rPr>
        <w:t xml:space="preserve"> </w:t>
      </w:r>
      <w:r>
        <w:rPr>
          <w:sz w:val="24"/>
        </w:rPr>
        <w:t>early</w:t>
      </w:r>
      <w:r>
        <w:rPr>
          <w:spacing w:val="-5"/>
          <w:sz w:val="24"/>
        </w:rPr>
        <w:t xml:space="preserve"> </w:t>
      </w:r>
      <w:r>
        <w:rPr>
          <w:sz w:val="24"/>
        </w:rPr>
        <w:t>confirmation</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full</w:t>
      </w:r>
      <w:r>
        <w:rPr>
          <w:spacing w:val="-3"/>
          <w:sz w:val="24"/>
        </w:rPr>
        <w:t xml:space="preserve"> </w:t>
      </w:r>
      <w:r>
        <w:rPr>
          <w:sz w:val="24"/>
        </w:rPr>
        <w:t>amount</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available</w:t>
      </w:r>
      <w:r>
        <w:rPr>
          <w:spacing w:val="-5"/>
          <w:sz w:val="24"/>
        </w:rPr>
        <w:t xml:space="preserve"> </w:t>
      </w:r>
      <w:r>
        <w:rPr>
          <w:sz w:val="24"/>
        </w:rPr>
        <w:t>expense transfer is required to avoid risk of unappropriated expenditure;</w:t>
      </w:r>
    </w:p>
    <w:p w14:paraId="2138E097" w14:textId="77777777" w:rsidR="00FC459B" w:rsidRDefault="00FC459B">
      <w:pPr>
        <w:pStyle w:val="BodyText"/>
        <w:spacing w:before="9"/>
        <w:rPr>
          <w:sz w:val="20"/>
        </w:rPr>
      </w:pPr>
    </w:p>
    <w:p w14:paraId="1E0CB9F4" w14:textId="77777777" w:rsidR="00FC459B" w:rsidRDefault="00E40552">
      <w:pPr>
        <w:pStyle w:val="ListParagraph"/>
        <w:numPr>
          <w:ilvl w:val="0"/>
          <w:numId w:val="1"/>
        </w:numPr>
        <w:tabs>
          <w:tab w:val="left" w:pos="861"/>
        </w:tabs>
        <w:spacing w:before="1"/>
        <w:ind w:left="861"/>
        <w:rPr>
          <w:sz w:val="24"/>
        </w:rPr>
      </w:pPr>
      <w:r>
        <w:rPr>
          <w:b/>
          <w:sz w:val="24"/>
        </w:rPr>
        <w:t>agree</w:t>
      </w:r>
      <w:r>
        <w:rPr>
          <w:b/>
          <w:spacing w:val="-5"/>
          <w:sz w:val="24"/>
        </w:rPr>
        <w:t xml:space="preserve"> </w:t>
      </w:r>
      <w:r>
        <w:rPr>
          <w:sz w:val="24"/>
        </w:rPr>
        <w:t>an</w:t>
      </w:r>
      <w:r>
        <w:rPr>
          <w:spacing w:val="-2"/>
          <w:sz w:val="24"/>
        </w:rPr>
        <w:t xml:space="preserve"> </w:t>
      </w:r>
      <w:r>
        <w:rPr>
          <w:sz w:val="24"/>
        </w:rPr>
        <w:t>expense</w:t>
      </w:r>
      <w:r>
        <w:rPr>
          <w:spacing w:val="-1"/>
          <w:sz w:val="24"/>
        </w:rPr>
        <w:t xml:space="preserve"> </w:t>
      </w:r>
      <w:r>
        <w:rPr>
          <w:sz w:val="24"/>
        </w:rPr>
        <w:t>transfer</w:t>
      </w:r>
      <w:r>
        <w:rPr>
          <w:spacing w:val="-4"/>
          <w:sz w:val="24"/>
        </w:rPr>
        <w:t xml:space="preserve"> </w:t>
      </w:r>
      <w:r>
        <w:rPr>
          <w:sz w:val="24"/>
        </w:rPr>
        <w:t>of</w:t>
      </w:r>
      <w:r>
        <w:rPr>
          <w:spacing w:val="1"/>
          <w:sz w:val="24"/>
        </w:rPr>
        <w:t xml:space="preserve"> </w:t>
      </w:r>
      <w:r>
        <w:rPr>
          <w:sz w:val="24"/>
        </w:rPr>
        <w:t>$5</w:t>
      </w:r>
      <w:r>
        <w:rPr>
          <w:spacing w:val="-1"/>
          <w:sz w:val="24"/>
        </w:rPr>
        <w:t xml:space="preserve"> </w:t>
      </w:r>
      <w:r>
        <w:rPr>
          <w:sz w:val="24"/>
        </w:rPr>
        <w:t>million</w:t>
      </w:r>
      <w:r>
        <w:rPr>
          <w:spacing w:val="-4"/>
          <w:sz w:val="24"/>
        </w:rPr>
        <w:t xml:space="preserve"> </w:t>
      </w:r>
      <w:r>
        <w:rPr>
          <w:sz w:val="24"/>
        </w:rPr>
        <w:t>from</w:t>
      </w:r>
      <w:r>
        <w:rPr>
          <w:spacing w:val="-1"/>
          <w:sz w:val="24"/>
        </w:rPr>
        <w:t xml:space="preserve"> </w:t>
      </w:r>
      <w:r>
        <w:rPr>
          <w:sz w:val="24"/>
        </w:rPr>
        <w:t>2022/23</w:t>
      </w:r>
      <w:r>
        <w:rPr>
          <w:spacing w:val="-2"/>
          <w:sz w:val="24"/>
        </w:rPr>
        <w:t xml:space="preserve"> </w:t>
      </w:r>
      <w:r>
        <w:rPr>
          <w:sz w:val="24"/>
        </w:rPr>
        <w:t>to</w:t>
      </w:r>
      <w:r>
        <w:rPr>
          <w:spacing w:val="-3"/>
          <w:sz w:val="24"/>
        </w:rPr>
        <w:t xml:space="preserve"> </w:t>
      </w:r>
      <w:r>
        <w:rPr>
          <w:spacing w:val="-2"/>
          <w:sz w:val="24"/>
        </w:rPr>
        <w:t>2023/24;</w:t>
      </w:r>
    </w:p>
    <w:p w14:paraId="694688D9" w14:textId="77777777" w:rsidR="00FC459B" w:rsidRDefault="00FC459B">
      <w:pPr>
        <w:pStyle w:val="BodyText"/>
        <w:spacing w:before="10"/>
        <w:rPr>
          <w:sz w:val="20"/>
        </w:rPr>
      </w:pPr>
    </w:p>
    <w:p w14:paraId="51FCEA69" w14:textId="77777777" w:rsidR="00FC459B" w:rsidRDefault="00E40552">
      <w:pPr>
        <w:pStyle w:val="ListParagraph"/>
        <w:numPr>
          <w:ilvl w:val="0"/>
          <w:numId w:val="1"/>
        </w:numPr>
        <w:tabs>
          <w:tab w:val="left" w:pos="861"/>
        </w:tabs>
        <w:ind w:left="861" w:right="780"/>
        <w:jc w:val="both"/>
        <w:rPr>
          <w:sz w:val="24"/>
        </w:rPr>
      </w:pPr>
      <w:r>
        <w:rPr>
          <w:b/>
          <w:sz w:val="24"/>
        </w:rPr>
        <w:t>approve</w:t>
      </w:r>
      <w:r>
        <w:rPr>
          <w:b/>
          <w:spacing w:val="-2"/>
          <w:sz w:val="24"/>
        </w:rPr>
        <w:t xml:space="preserve"> </w:t>
      </w:r>
      <w:r>
        <w:rPr>
          <w:sz w:val="24"/>
        </w:rPr>
        <w:t>the</w:t>
      </w:r>
      <w:r>
        <w:rPr>
          <w:spacing w:val="-3"/>
          <w:sz w:val="24"/>
        </w:rPr>
        <w:t xml:space="preserve"> </w:t>
      </w:r>
      <w:r>
        <w:rPr>
          <w:sz w:val="24"/>
        </w:rPr>
        <w:t>following</w:t>
      </w:r>
      <w:r>
        <w:rPr>
          <w:spacing w:val="-5"/>
          <w:sz w:val="24"/>
        </w:rPr>
        <w:t xml:space="preserve"> </w:t>
      </w:r>
      <w:r>
        <w:rPr>
          <w:sz w:val="24"/>
        </w:rPr>
        <w:t>changes</w:t>
      </w:r>
      <w:r>
        <w:rPr>
          <w:spacing w:val="-5"/>
          <w:sz w:val="24"/>
        </w:rPr>
        <w:t xml:space="preserve"> </w:t>
      </w:r>
      <w:r>
        <w:rPr>
          <w:sz w:val="24"/>
        </w:rPr>
        <w:t>to</w:t>
      </w:r>
      <w:r>
        <w:rPr>
          <w:spacing w:val="-3"/>
          <w:sz w:val="24"/>
        </w:rPr>
        <w:t xml:space="preserve"> </w:t>
      </w:r>
      <w:r>
        <w:rPr>
          <w:sz w:val="24"/>
        </w:rPr>
        <w:t>appropriations</w:t>
      </w:r>
      <w:r>
        <w:rPr>
          <w:spacing w:val="-3"/>
          <w:sz w:val="24"/>
        </w:rPr>
        <w:t xml:space="preserve"> </w:t>
      </w:r>
      <w:r>
        <w:rPr>
          <w:sz w:val="24"/>
        </w:rPr>
        <w:t>to</w:t>
      </w:r>
      <w:r>
        <w:rPr>
          <w:spacing w:val="-5"/>
          <w:sz w:val="24"/>
        </w:rPr>
        <w:t xml:space="preserve"> </w:t>
      </w:r>
      <w:r>
        <w:rPr>
          <w:sz w:val="24"/>
        </w:rPr>
        <w:t>provide</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z w:val="24"/>
        </w:rPr>
        <w:t>decision</w:t>
      </w:r>
      <w:r>
        <w:rPr>
          <w:spacing w:val="-5"/>
          <w:sz w:val="24"/>
        </w:rPr>
        <w:t xml:space="preserve"> </w:t>
      </w:r>
      <w:r>
        <w:rPr>
          <w:sz w:val="24"/>
        </w:rPr>
        <w:t>in recommendation</w:t>
      </w:r>
      <w:r>
        <w:rPr>
          <w:spacing w:val="-3"/>
          <w:sz w:val="24"/>
        </w:rPr>
        <w:t xml:space="preserve"> </w:t>
      </w:r>
      <w:r>
        <w:rPr>
          <w:sz w:val="24"/>
        </w:rPr>
        <w:t>9</w:t>
      </w:r>
      <w:r>
        <w:rPr>
          <w:spacing w:val="-5"/>
          <w:sz w:val="24"/>
        </w:rPr>
        <w:t xml:space="preserve"> </w:t>
      </w:r>
      <w:r>
        <w:rPr>
          <w:sz w:val="24"/>
        </w:rPr>
        <w:t>above,</w:t>
      </w:r>
      <w:r>
        <w:rPr>
          <w:spacing w:val="-6"/>
          <w:sz w:val="24"/>
        </w:rPr>
        <w:t xml:space="preserve"> </w:t>
      </w:r>
      <w:r>
        <w:rPr>
          <w:sz w:val="24"/>
        </w:rPr>
        <w:t>with</w:t>
      </w:r>
      <w:r>
        <w:rPr>
          <w:spacing w:val="-5"/>
          <w:sz w:val="24"/>
        </w:rPr>
        <w:t xml:space="preserve"> </w:t>
      </w:r>
      <w:r>
        <w:rPr>
          <w:sz w:val="24"/>
        </w:rPr>
        <w:t>no</w:t>
      </w:r>
      <w:r>
        <w:rPr>
          <w:spacing w:val="-5"/>
          <w:sz w:val="24"/>
        </w:rPr>
        <w:t xml:space="preserve"> </w:t>
      </w:r>
      <w:r>
        <w:rPr>
          <w:sz w:val="24"/>
        </w:rPr>
        <w:t>impact</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operating</w:t>
      </w:r>
      <w:r>
        <w:rPr>
          <w:spacing w:val="-3"/>
          <w:sz w:val="24"/>
        </w:rPr>
        <w:t xml:space="preserve"> </w:t>
      </w:r>
      <w:r>
        <w:rPr>
          <w:sz w:val="24"/>
        </w:rPr>
        <w:t>balance</w:t>
      </w:r>
      <w:r>
        <w:rPr>
          <w:spacing w:val="-5"/>
          <w:sz w:val="24"/>
        </w:rPr>
        <w:t xml:space="preserve"> </w:t>
      </w:r>
      <w:r>
        <w:rPr>
          <w:sz w:val="24"/>
        </w:rPr>
        <w:t>and/or</w:t>
      </w:r>
      <w:r>
        <w:rPr>
          <w:spacing w:val="-5"/>
          <w:sz w:val="24"/>
        </w:rPr>
        <w:t xml:space="preserve"> </w:t>
      </w:r>
      <w:r>
        <w:rPr>
          <w:sz w:val="24"/>
        </w:rPr>
        <w:t>net debt across the forecast period:</w:t>
      </w:r>
    </w:p>
    <w:p w14:paraId="6EB9A877" w14:textId="77777777" w:rsidR="00FC459B" w:rsidRDefault="00FC459B">
      <w:pPr>
        <w:pStyle w:val="BodyText"/>
        <w:spacing w:before="1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274"/>
        <w:gridCol w:w="1278"/>
        <w:gridCol w:w="1274"/>
        <w:gridCol w:w="1278"/>
      </w:tblGrid>
      <w:tr w:rsidR="00FC459B" w14:paraId="328CD920" w14:textId="77777777">
        <w:trPr>
          <w:trHeight w:val="206"/>
        </w:trPr>
        <w:tc>
          <w:tcPr>
            <w:tcW w:w="3260" w:type="dxa"/>
            <w:vMerge w:val="restart"/>
          </w:tcPr>
          <w:p w14:paraId="6380D3C4" w14:textId="77777777" w:rsidR="00FC459B" w:rsidRDefault="00FC459B">
            <w:pPr>
              <w:pStyle w:val="TableParagraph"/>
            </w:pPr>
          </w:p>
          <w:p w14:paraId="6048EDD4" w14:textId="77777777" w:rsidR="00FC459B" w:rsidRDefault="00E40552">
            <w:pPr>
              <w:pStyle w:val="TableParagraph"/>
              <w:ind w:left="110" w:right="369"/>
              <w:rPr>
                <w:b/>
                <w:sz w:val="18"/>
              </w:rPr>
            </w:pPr>
            <w:r>
              <w:rPr>
                <w:b/>
                <w:sz w:val="18"/>
              </w:rPr>
              <w:t>Vote Social Development 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w:t>
            </w:r>
          </w:p>
          <w:p w14:paraId="68D8BFDF" w14:textId="77777777" w:rsidR="00FC459B" w:rsidRDefault="00E40552">
            <w:pPr>
              <w:pStyle w:val="TableParagraph"/>
              <w:spacing w:line="187" w:lineRule="exact"/>
              <w:ind w:left="110"/>
              <w:rPr>
                <w:b/>
                <w:sz w:val="18"/>
              </w:rPr>
            </w:pPr>
            <w:r>
              <w:rPr>
                <w:b/>
                <w:sz w:val="18"/>
              </w:rPr>
              <w:t>and</w:t>
            </w:r>
            <w:r>
              <w:rPr>
                <w:b/>
                <w:spacing w:val="-3"/>
                <w:sz w:val="18"/>
              </w:rPr>
              <w:t xml:space="preserve"> </w:t>
            </w:r>
            <w:r>
              <w:rPr>
                <w:b/>
                <w:spacing w:val="-2"/>
                <w:sz w:val="18"/>
              </w:rPr>
              <w:t>Employment</w:t>
            </w:r>
          </w:p>
        </w:tc>
        <w:tc>
          <w:tcPr>
            <w:tcW w:w="6380" w:type="dxa"/>
            <w:gridSpan w:val="5"/>
          </w:tcPr>
          <w:p w14:paraId="5E45B064" w14:textId="77777777" w:rsidR="00FC459B" w:rsidRDefault="00E40552">
            <w:pPr>
              <w:pStyle w:val="TableParagraph"/>
              <w:spacing w:line="186" w:lineRule="exact"/>
              <w:ind w:left="2121" w:right="2107"/>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FC459B" w14:paraId="1BD03236" w14:textId="77777777">
        <w:trPr>
          <w:trHeight w:val="657"/>
        </w:trPr>
        <w:tc>
          <w:tcPr>
            <w:tcW w:w="3260" w:type="dxa"/>
            <w:vMerge/>
            <w:tcBorders>
              <w:top w:val="nil"/>
            </w:tcBorders>
          </w:tcPr>
          <w:p w14:paraId="60727092" w14:textId="77777777" w:rsidR="00FC459B" w:rsidRDefault="00FC459B">
            <w:pPr>
              <w:rPr>
                <w:sz w:val="2"/>
                <w:szCs w:val="2"/>
              </w:rPr>
            </w:pPr>
          </w:p>
        </w:tc>
        <w:tc>
          <w:tcPr>
            <w:tcW w:w="1276" w:type="dxa"/>
          </w:tcPr>
          <w:p w14:paraId="215589FA" w14:textId="77777777" w:rsidR="00FC459B" w:rsidRDefault="00E40552">
            <w:pPr>
              <w:pStyle w:val="TableParagraph"/>
              <w:spacing w:before="1"/>
              <w:ind w:left="314"/>
              <w:rPr>
                <w:b/>
                <w:sz w:val="18"/>
              </w:rPr>
            </w:pPr>
            <w:r>
              <w:rPr>
                <w:b/>
                <w:spacing w:val="-2"/>
                <w:sz w:val="18"/>
              </w:rPr>
              <w:t>2023/24</w:t>
            </w:r>
          </w:p>
        </w:tc>
        <w:tc>
          <w:tcPr>
            <w:tcW w:w="1274" w:type="dxa"/>
          </w:tcPr>
          <w:p w14:paraId="699AF5BD" w14:textId="77777777" w:rsidR="00FC459B" w:rsidRDefault="00E40552">
            <w:pPr>
              <w:pStyle w:val="TableParagraph"/>
              <w:spacing w:before="1"/>
              <w:ind w:left="314"/>
              <w:rPr>
                <w:b/>
                <w:sz w:val="18"/>
              </w:rPr>
            </w:pPr>
            <w:r>
              <w:rPr>
                <w:b/>
                <w:spacing w:val="-2"/>
                <w:sz w:val="18"/>
              </w:rPr>
              <w:t>2024/25</w:t>
            </w:r>
          </w:p>
        </w:tc>
        <w:tc>
          <w:tcPr>
            <w:tcW w:w="1278" w:type="dxa"/>
          </w:tcPr>
          <w:p w14:paraId="78D23D28" w14:textId="77777777" w:rsidR="00FC459B" w:rsidRDefault="00E40552">
            <w:pPr>
              <w:pStyle w:val="TableParagraph"/>
              <w:spacing w:before="1"/>
              <w:ind w:left="316"/>
              <w:rPr>
                <w:b/>
                <w:sz w:val="18"/>
              </w:rPr>
            </w:pPr>
            <w:r>
              <w:rPr>
                <w:b/>
                <w:spacing w:val="-2"/>
                <w:sz w:val="18"/>
              </w:rPr>
              <w:t>2025/26</w:t>
            </w:r>
          </w:p>
        </w:tc>
        <w:tc>
          <w:tcPr>
            <w:tcW w:w="1274" w:type="dxa"/>
          </w:tcPr>
          <w:p w14:paraId="34811E25" w14:textId="77777777" w:rsidR="00FC459B" w:rsidRDefault="00E40552">
            <w:pPr>
              <w:pStyle w:val="TableParagraph"/>
              <w:spacing w:before="1"/>
              <w:ind w:left="314"/>
              <w:rPr>
                <w:b/>
                <w:sz w:val="18"/>
              </w:rPr>
            </w:pPr>
            <w:r>
              <w:rPr>
                <w:b/>
                <w:spacing w:val="-2"/>
                <w:sz w:val="18"/>
              </w:rPr>
              <w:t>2026/27</w:t>
            </w:r>
          </w:p>
        </w:tc>
        <w:tc>
          <w:tcPr>
            <w:tcW w:w="1278" w:type="dxa"/>
          </w:tcPr>
          <w:p w14:paraId="586E3999" w14:textId="77777777" w:rsidR="00FC459B" w:rsidRDefault="00E40552">
            <w:pPr>
              <w:pStyle w:val="TableParagraph"/>
              <w:spacing w:before="1" w:line="206" w:lineRule="exact"/>
              <w:ind w:left="226"/>
              <w:rPr>
                <w:b/>
                <w:sz w:val="18"/>
              </w:rPr>
            </w:pPr>
            <w:r>
              <w:rPr>
                <w:b/>
                <w:sz w:val="18"/>
              </w:rPr>
              <w:t>2027/28</w:t>
            </w:r>
            <w:r>
              <w:rPr>
                <w:b/>
                <w:spacing w:val="-7"/>
                <w:sz w:val="18"/>
              </w:rPr>
              <w:t xml:space="preserve"> </w:t>
            </w:r>
            <w:r>
              <w:rPr>
                <w:b/>
                <w:spacing w:val="-10"/>
                <w:sz w:val="18"/>
              </w:rPr>
              <w:t>&amp;</w:t>
            </w:r>
          </w:p>
          <w:p w14:paraId="17A4795A" w14:textId="77777777" w:rsidR="00FC459B" w:rsidRDefault="00E40552">
            <w:pPr>
              <w:pStyle w:val="TableParagraph"/>
              <w:spacing w:line="206" w:lineRule="exact"/>
              <w:ind w:left="250"/>
              <w:rPr>
                <w:b/>
                <w:sz w:val="18"/>
              </w:rPr>
            </w:pPr>
            <w:r>
              <w:rPr>
                <w:b/>
                <w:spacing w:val="-2"/>
                <w:sz w:val="18"/>
              </w:rPr>
              <w:t>Outyears</w:t>
            </w:r>
          </w:p>
        </w:tc>
      </w:tr>
      <w:tr w:rsidR="00FC459B" w14:paraId="229C5102" w14:textId="77777777">
        <w:trPr>
          <w:trHeight w:val="1840"/>
        </w:trPr>
        <w:tc>
          <w:tcPr>
            <w:tcW w:w="3260" w:type="dxa"/>
          </w:tcPr>
          <w:p w14:paraId="1D230428" w14:textId="77777777" w:rsidR="00FC459B" w:rsidRDefault="00E40552">
            <w:pPr>
              <w:pStyle w:val="TableParagraph"/>
              <w:ind w:left="110" w:right="369"/>
              <w:rPr>
                <w:b/>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and Capital Expenditure</w:t>
            </w:r>
          </w:p>
          <w:p w14:paraId="63633165" w14:textId="77777777" w:rsidR="00FC459B" w:rsidRDefault="00E40552">
            <w:pPr>
              <w:pStyle w:val="TableParagraph"/>
              <w:ind w:left="110"/>
              <w:rPr>
                <w:sz w:val="18"/>
              </w:rPr>
            </w:pPr>
            <w:r>
              <w:rPr>
                <w:sz w:val="18"/>
              </w:rPr>
              <w:t>Community</w:t>
            </w:r>
            <w:r>
              <w:rPr>
                <w:spacing w:val="-3"/>
                <w:sz w:val="18"/>
              </w:rPr>
              <w:t xml:space="preserve"> </w:t>
            </w:r>
            <w:r>
              <w:rPr>
                <w:sz w:val="18"/>
              </w:rPr>
              <w:t>Support</w:t>
            </w:r>
            <w:r>
              <w:rPr>
                <w:spacing w:val="-3"/>
                <w:sz w:val="18"/>
              </w:rPr>
              <w:t xml:space="preserve"> </w:t>
            </w:r>
            <w:r>
              <w:rPr>
                <w:sz w:val="18"/>
              </w:rPr>
              <w:t>Services</w:t>
            </w:r>
            <w:r>
              <w:rPr>
                <w:spacing w:val="-1"/>
                <w:sz w:val="18"/>
              </w:rPr>
              <w:t xml:space="preserve"> </w:t>
            </w:r>
            <w:r>
              <w:rPr>
                <w:spacing w:val="-5"/>
                <w:sz w:val="18"/>
              </w:rPr>
              <w:t>MCA</w:t>
            </w:r>
          </w:p>
          <w:p w14:paraId="6F6AD8BD" w14:textId="77777777" w:rsidR="00FC459B" w:rsidRDefault="00E40552">
            <w:pPr>
              <w:pStyle w:val="TableParagraph"/>
              <w:spacing w:before="46"/>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w:t>
            </w:r>
          </w:p>
          <w:p w14:paraId="7109BDD3" w14:textId="77777777" w:rsidR="00FC459B" w:rsidRDefault="00E40552">
            <w:pPr>
              <w:pStyle w:val="TableParagraph"/>
              <w:spacing w:before="45"/>
              <w:ind w:left="110" w:right="369"/>
              <w:rPr>
                <w:sz w:val="18"/>
              </w:rPr>
            </w:pPr>
            <w:r>
              <w:rPr>
                <w:sz w:val="18"/>
              </w:rPr>
              <w:t>Regional</w:t>
            </w:r>
            <w:r>
              <w:rPr>
                <w:spacing w:val="-15"/>
                <w:sz w:val="18"/>
              </w:rPr>
              <w:t xml:space="preserve"> </w:t>
            </w:r>
            <w:r>
              <w:rPr>
                <w:sz w:val="18"/>
              </w:rPr>
              <w:t>System</w:t>
            </w:r>
            <w:r>
              <w:rPr>
                <w:spacing w:val="-12"/>
                <w:sz w:val="18"/>
              </w:rPr>
              <w:t xml:space="preserve"> </w:t>
            </w:r>
            <w:r>
              <w:rPr>
                <w:sz w:val="18"/>
              </w:rPr>
              <w:t xml:space="preserve">Leadership </w:t>
            </w:r>
            <w:r>
              <w:rPr>
                <w:spacing w:val="-2"/>
                <w:sz w:val="18"/>
              </w:rPr>
              <w:t>Framework</w:t>
            </w:r>
          </w:p>
          <w:p w14:paraId="1DC42889" w14:textId="77777777" w:rsidR="00FC459B" w:rsidRDefault="00E40552">
            <w:pPr>
              <w:pStyle w:val="TableParagraph"/>
              <w:ind w:left="110"/>
              <w:rPr>
                <w:sz w:val="18"/>
              </w:rPr>
            </w:pPr>
            <w:r>
              <w:rPr>
                <w:sz w:val="18"/>
              </w:rPr>
              <w:t>(funded</w:t>
            </w:r>
            <w:r>
              <w:rPr>
                <w:spacing w:val="-5"/>
                <w:sz w:val="18"/>
              </w:rPr>
              <w:t xml:space="preserve"> </w:t>
            </w:r>
            <w:r>
              <w:rPr>
                <w:sz w:val="18"/>
              </w:rPr>
              <w:t>by</w:t>
            </w:r>
            <w:r>
              <w:rPr>
                <w:spacing w:val="-5"/>
                <w:sz w:val="18"/>
              </w:rPr>
              <w:t xml:space="preserve"> </w:t>
            </w:r>
            <w:r>
              <w:rPr>
                <w:sz w:val="18"/>
              </w:rPr>
              <w:t>revenue</w:t>
            </w:r>
            <w:r>
              <w:rPr>
                <w:spacing w:val="-3"/>
                <w:sz w:val="18"/>
              </w:rPr>
              <w:t xml:space="preserve"> </w:t>
            </w:r>
            <w:r>
              <w:rPr>
                <w:spacing w:val="-2"/>
                <w:sz w:val="18"/>
              </w:rPr>
              <w:t>Crown)</w:t>
            </w:r>
          </w:p>
        </w:tc>
        <w:tc>
          <w:tcPr>
            <w:tcW w:w="1276" w:type="dxa"/>
          </w:tcPr>
          <w:p w14:paraId="0953E45E" w14:textId="77777777" w:rsidR="00FC459B" w:rsidRDefault="00FC459B">
            <w:pPr>
              <w:pStyle w:val="TableParagraph"/>
              <w:rPr>
                <w:sz w:val="20"/>
              </w:rPr>
            </w:pPr>
          </w:p>
          <w:p w14:paraId="726CA065" w14:textId="77777777" w:rsidR="00FC459B" w:rsidRDefault="00FC459B">
            <w:pPr>
              <w:pStyle w:val="TableParagraph"/>
              <w:rPr>
                <w:sz w:val="20"/>
              </w:rPr>
            </w:pPr>
          </w:p>
          <w:p w14:paraId="4C523003" w14:textId="77777777" w:rsidR="00FC459B" w:rsidRDefault="00FC459B">
            <w:pPr>
              <w:pStyle w:val="TableParagraph"/>
              <w:rPr>
                <w:sz w:val="20"/>
              </w:rPr>
            </w:pPr>
          </w:p>
          <w:p w14:paraId="0808BD88" w14:textId="77777777" w:rsidR="00FC459B" w:rsidRDefault="00FC459B">
            <w:pPr>
              <w:pStyle w:val="TableParagraph"/>
              <w:spacing w:before="10"/>
              <w:rPr>
                <w:sz w:val="19"/>
              </w:rPr>
            </w:pPr>
          </w:p>
          <w:p w14:paraId="525BC719" w14:textId="77777777" w:rsidR="00FC459B" w:rsidRDefault="00E40552">
            <w:pPr>
              <w:pStyle w:val="TableParagraph"/>
              <w:ind w:right="93"/>
              <w:jc w:val="right"/>
              <w:rPr>
                <w:sz w:val="18"/>
              </w:rPr>
            </w:pPr>
            <w:r>
              <w:rPr>
                <w:spacing w:val="-2"/>
                <w:sz w:val="18"/>
              </w:rPr>
              <w:t>5.000</w:t>
            </w:r>
          </w:p>
        </w:tc>
        <w:tc>
          <w:tcPr>
            <w:tcW w:w="1274" w:type="dxa"/>
          </w:tcPr>
          <w:p w14:paraId="25F1E8DE" w14:textId="77777777" w:rsidR="00FC459B" w:rsidRDefault="00FC459B">
            <w:pPr>
              <w:pStyle w:val="TableParagraph"/>
              <w:rPr>
                <w:sz w:val="20"/>
              </w:rPr>
            </w:pPr>
          </w:p>
          <w:p w14:paraId="4C7F5DDF" w14:textId="77777777" w:rsidR="00FC459B" w:rsidRDefault="00FC459B">
            <w:pPr>
              <w:pStyle w:val="TableParagraph"/>
              <w:rPr>
                <w:sz w:val="20"/>
              </w:rPr>
            </w:pPr>
          </w:p>
          <w:p w14:paraId="4D4109F4" w14:textId="77777777" w:rsidR="00FC459B" w:rsidRDefault="00FC459B">
            <w:pPr>
              <w:pStyle w:val="TableParagraph"/>
              <w:rPr>
                <w:sz w:val="20"/>
              </w:rPr>
            </w:pPr>
          </w:p>
          <w:p w14:paraId="5327BC97" w14:textId="77777777" w:rsidR="00FC459B" w:rsidRDefault="00FC459B">
            <w:pPr>
              <w:pStyle w:val="TableParagraph"/>
              <w:spacing w:before="10"/>
              <w:rPr>
                <w:sz w:val="19"/>
              </w:rPr>
            </w:pPr>
          </w:p>
          <w:p w14:paraId="367ADCB9" w14:textId="77777777" w:rsidR="00FC459B" w:rsidRDefault="00E40552">
            <w:pPr>
              <w:pStyle w:val="TableParagraph"/>
              <w:ind w:right="92"/>
              <w:jc w:val="right"/>
              <w:rPr>
                <w:sz w:val="18"/>
              </w:rPr>
            </w:pPr>
            <w:r>
              <w:rPr>
                <w:sz w:val="18"/>
              </w:rPr>
              <w:t>-</w:t>
            </w:r>
          </w:p>
        </w:tc>
        <w:tc>
          <w:tcPr>
            <w:tcW w:w="1278" w:type="dxa"/>
          </w:tcPr>
          <w:p w14:paraId="22728651" w14:textId="77777777" w:rsidR="00FC459B" w:rsidRDefault="00FC459B">
            <w:pPr>
              <w:pStyle w:val="TableParagraph"/>
              <w:rPr>
                <w:sz w:val="20"/>
              </w:rPr>
            </w:pPr>
          </w:p>
          <w:p w14:paraId="1E97947D" w14:textId="77777777" w:rsidR="00FC459B" w:rsidRDefault="00FC459B">
            <w:pPr>
              <w:pStyle w:val="TableParagraph"/>
              <w:rPr>
                <w:sz w:val="20"/>
              </w:rPr>
            </w:pPr>
          </w:p>
          <w:p w14:paraId="382848B1" w14:textId="77777777" w:rsidR="00FC459B" w:rsidRDefault="00FC459B">
            <w:pPr>
              <w:pStyle w:val="TableParagraph"/>
              <w:rPr>
                <w:sz w:val="20"/>
              </w:rPr>
            </w:pPr>
          </w:p>
          <w:p w14:paraId="7C797A80" w14:textId="77777777" w:rsidR="00FC459B" w:rsidRDefault="00FC459B">
            <w:pPr>
              <w:pStyle w:val="TableParagraph"/>
              <w:spacing w:before="10"/>
              <w:rPr>
                <w:sz w:val="19"/>
              </w:rPr>
            </w:pPr>
          </w:p>
          <w:p w14:paraId="5B5D7649" w14:textId="77777777" w:rsidR="00FC459B" w:rsidRDefault="00E40552">
            <w:pPr>
              <w:pStyle w:val="TableParagraph"/>
              <w:ind w:right="94"/>
              <w:jc w:val="right"/>
              <w:rPr>
                <w:sz w:val="18"/>
              </w:rPr>
            </w:pPr>
            <w:r>
              <w:rPr>
                <w:sz w:val="18"/>
              </w:rPr>
              <w:t>-</w:t>
            </w:r>
          </w:p>
        </w:tc>
        <w:tc>
          <w:tcPr>
            <w:tcW w:w="1274" w:type="dxa"/>
          </w:tcPr>
          <w:p w14:paraId="2B8FBD0A" w14:textId="77777777" w:rsidR="00FC459B" w:rsidRDefault="00FC459B">
            <w:pPr>
              <w:pStyle w:val="TableParagraph"/>
              <w:rPr>
                <w:sz w:val="20"/>
              </w:rPr>
            </w:pPr>
          </w:p>
          <w:p w14:paraId="4453FF66" w14:textId="77777777" w:rsidR="00FC459B" w:rsidRDefault="00FC459B">
            <w:pPr>
              <w:pStyle w:val="TableParagraph"/>
              <w:rPr>
                <w:sz w:val="20"/>
              </w:rPr>
            </w:pPr>
          </w:p>
          <w:p w14:paraId="6579D2EE" w14:textId="77777777" w:rsidR="00FC459B" w:rsidRDefault="00FC459B">
            <w:pPr>
              <w:pStyle w:val="TableParagraph"/>
              <w:rPr>
                <w:sz w:val="20"/>
              </w:rPr>
            </w:pPr>
          </w:p>
          <w:p w14:paraId="0D9DDD5D" w14:textId="77777777" w:rsidR="00FC459B" w:rsidRDefault="00FC459B">
            <w:pPr>
              <w:pStyle w:val="TableParagraph"/>
              <w:spacing w:before="10"/>
              <w:rPr>
                <w:sz w:val="19"/>
              </w:rPr>
            </w:pPr>
          </w:p>
          <w:p w14:paraId="7C41F7A6" w14:textId="77777777" w:rsidR="00FC459B" w:rsidRDefault="00E40552">
            <w:pPr>
              <w:pStyle w:val="TableParagraph"/>
              <w:ind w:right="92"/>
              <w:jc w:val="right"/>
              <w:rPr>
                <w:sz w:val="18"/>
              </w:rPr>
            </w:pPr>
            <w:r>
              <w:rPr>
                <w:sz w:val="18"/>
              </w:rPr>
              <w:t>-</w:t>
            </w:r>
          </w:p>
        </w:tc>
        <w:tc>
          <w:tcPr>
            <w:tcW w:w="1278" w:type="dxa"/>
          </w:tcPr>
          <w:p w14:paraId="09C6845C" w14:textId="77777777" w:rsidR="00FC459B" w:rsidRDefault="00FC459B">
            <w:pPr>
              <w:pStyle w:val="TableParagraph"/>
              <w:rPr>
                <w:sz w:val="20"/>
              </w:rPr>
            </w:pPr>
          </w:p>
          <w:p w14:paraId="1FD06403" w14:textId="77777777" w:rsidR="00FC459B" w:rsidRDefault="00FC459B">
            <w:pPr>
              <w:pStyle w:val="TableParagraph"/>
              <w:rPr>
                <w:sz w:val="20"/>
              </w:rPr>
            </w:pPr>
          </w:p>
          <w:p w14:paraId="18998F79" w14:textId="77777777" w:rsidR="00FC459B" w:rsidRDefault="00FC459B">
            <w:pPr>
              <w:pStyle w:val="TableParagraph"/>
              <w:rPr>
                <w:sz w:val="20"/>
              </w:rPr>
            </w:pPr>
          </w:p>
          <w:p w14:paraId="5621DA44" w14:textId="77777777" w:rsidR="00FC459B" w:rsidRDefault="00FC459B">
            <w:pPr>
              <w:pStyle w:val="TableParagraph"/>
              <w:spacing w:before="10"/>
              <w:rPr>
                <w:sz w:val="19"/>
              </w:rPr>
            </w:pPr>
          </w:p>
          <w:p w14:paraId="6BBF3D37" w14:textId="77777777" w:rsidR="00FC459B" w:rsidRDefault="00E40552">
            <w:pPr>
              <w:pStyle w:val="TableParagraph"/>
              <w:ind w:right="94"/>
              <w:jc w:val="right"/>
              <w:rPr>
                <w:sz w:val="18"/>
              </w:rPr>
            </w:pPr>
            <w:r>
              <w:rPr>
                <w:sz w:val="18"/>
              </w:rPr>
              <w:t>-</w:t>
            </w:r>
          </w:p>
        </w:tc>
      </w:tr>
      <w:tr w:rsidR="00FC459B" w14:paraId="4410F42D" w14:textId="77777777">
        <w:trPr>
          <w:trHeight w:val="286"/>
        </w:trPr>
        <w:tc>
          <w:tcPr>
            <w:tcW w:w="3260" w:type="dxa"/>
          </w:tcPr>
          <w:p w14:paraId="61DC6E1A" w14:textId="77777777" w:rsidR="00FC459B" w:rsidRDefault="00E40552">
            <w:pPr>
              <w:pStyle w:val="TableParagraph"/>
              <w:spacing w:line="206" w:lineRule="exact"/>
              <w:ind w:left="110"/>
              <w:rPr>
                <w:b/>
                <w:sz w:val="18"/>
              </w:rPr>
            </w:pPr>
            <w:r>
              <w:rPr>
                <w:b/>
                <w:sz w:val="18"/>
              </w:rPr>
              <w:t>Total</w:t>
            </w:r>
            <w:r>
              <w:rPr>
                <w:b/>
                <w:spacing w:val="-5"/>
                <w:sz w:val="18"/>
              </w:rPr>
              <w:t xml:space="preserve"> </w:t>
            </w:r>
            <w:r>
              <w:rPr>
                <w:b/>
                <w:spacing w:val="-2"/>
                <w:sz w:val="18"/>
              </w:rPr>
              <w:t>Operating</w:t>
            </w:r>
          </w:p>
        </w:tc>
        <w:tc>
          <w:tcPr>
            <w:tcW w:w="1276" w:type="dxa"/>
          </w:tcPr>
          <w:p w14:paraId="6078B402" w14:textId="77777777" w:rsidR="00FC459B" w:rsidRDefault="00E40552">
            <w:pPr>
              <w:pStyle w:val="TableParagraph"/>
              <w:spacing w:line="206" w:lineRule="exact"/>
              <w:ind w:right="93"/>
              <w:jc w:val="right"/>
              <w:rPr>
                <w:b/>
                <w:sz w:val="18"/>
              </w:rPr>
            </w:pPr>
            <w:r>
              <w:rPr>
                <w:b/>
                <w:spacing w:val="-2"/>
                <w:sz w:val="18"/>
              </w:rPr>
              <w:t>5.000</w:t>
            </w:r>
          </w:p>
        </w:tc>
        <w:tc>
          <w:tcPr>
            <w:tcW w:w="1274" w:type="dxa"/>
          </w:tcPr>
          <w:p w14:paraId="119EA565" w14:textId="77777777" w:rsidR="00FC459B" w:rsidRDefault="00E40552">
            <w:pPr>
              <w:pStyle w:val="TableParagraph"/>
              <w:spacing w:line="206" w:lineRule="exact"/>
              <w:ind w:right="92"/>
              <w:jc w:val="right"/>
              <w:rPr>
                <w:sz w:val="18"/>
              </w:rPr>
            </w:pPr>
            <w:r>
              <w:rPr>
                <w:sz w:val="18"/>
              </w:rPr>
              <w:t>-</w:t>
            </w:r>
          </w:p>
        </w:tc>
        <w:tc>
          <w:tcPr>
            <w:tcW w:w="1278" w:type="dxa"/>
          </w:tcPr>
          <w:p w14:paraId="0E3BC00D" w14:textId="77777777" w:rsidR="00FC459B" w:rsidRDefault="00E40552">
            <w:pPr>
              <w:pStyle w:val="TableParagraph"/>
              <w:spacing w:line="206" w:lineRule="exact"/>
              <w:ind w:right="94"/>
              <w:jc w:val="right"/>
              <w:rPr>
                <w:sz w:val="18"/>
              </w:rPr>
            </w:pPr>
            <w:r>
              <w:rPr>
                <w:sz w:val="18"/>
              </w:rPr>
              <w:t>-</w:t>
            </w:r>
          </w:p>
        </w:tc>
        <w:tc>
          <w:tcPr>
            <w:tcW w:w="1274" w:type="dxa"/>
          </w:tcPr>
          <w:p w14:paraId="25437A95" w14:textId="77777777" w:rsidR="00FC459B" w:rsidRDefault="00E40552">
            <w:pPr>
              <w:pStyle w:val="TableParagraph"/>
              <w:spacing w:line="206" w:lineRule="exact"/>
              <w:ind w:right="92"/>
              <w:jc w:val="right"/>
              <w:rPr>
                <w:sz w:val="18"/>
              </w:rPr>
            </w:pPr>
            <w:r>
              <w:rPr>
                <w:sz w:val="18"/>
              </w:rPr>
              <w:t>-</w:t>
            </w:r>
          </w:p>
        </w:tc>
        <w:tc>
          <w:tcPr>
            <w:tcW w:w="1278" w:type="dxa"/>
          </w:tcPr>
          <w:p w14:paraId="28C26106" w14:textId="77777777" w:rsidR="00FC459B" w:rsidRDefault="00E40552">
            <w:pPr>
              <w:pStyle w:val="TableParagraph"/>
              <w:spacing w:line="206" w:lineRule="exact"/>
              <w:ind w:right="94"/>
              <w:jc w:val="right"/>
              <w:rPr>
                <w:sz w:val="18"/>
              </w:rPr>
            </w:pPr>
            <w:r>
              <w:rPr>
                <w:sz w:val="18"/>
              </w:rPr>
              <w:t>-</w:t>
            </w:r>
          </w:p>
        </w:tc>
      </w:tr>
    </w:tbl>
    <w:p w14:paraId="597449BF" w14:textId="77777777" w:rsidR="00FC459B" w:rsidRDefault="00FC459B">
      <w:pPr>
        <w:spacing w:line="206" w:lineRule="exact"/>
        <w:jc w:val="right"/>
        <w:rPr>
          <w:sz w:val="18"/>
        </w:rPr>
        <w:sectPr w:rsidR="00FC459B">
          <w:pgSz w:w="11910" w:h="16840"/>
          <w:pgMar w:top="1340" w:right="740" w:bottom="1180" w:left="1300" w:header="715" w:footer="983" w:gutter="0"/>
          <w:cols w:space="720"/>
        </w:sectPr>
      </w:pPr>
    </w:p>
    <w:p w14:paraId="5D3E17B3" w14:textId="77777777" w:rsidR="00FC459B" w:rsidRDefault="00E40552">
      <w:pPr>
        <w:pStyle w:val="ListParagraph"/>
        <w:numPr>
          <w:ilvl w:val="0"/>
          <w:numId w:val="1"/>
        </w:numPr>
        <w:tabs>
          <w:tab w:val="left" w:pos="861"/>
        </w:tabs>
        <w:spacing w:before="87"/>
        <w:ind w:left="861" w:right="821"/>
        <w:rPr>
          <w:sz w:val="24"/>
        </w:rPr>
      </w:pPr>
      <w:r>
        <w:rPr>
          <w:b/>
          <w:sz w:val="24"/>
        </w:rPr>
        <w:lastRenderedPageBreak/>
        <w:t xml:space="preserve">agree </w:t>
      </w:r>
      <w:r>
        <w:rPr>
          <w:sz w:val="24"/>
        </w:rPr>
        <w:t>that the proposed change to appropriations for 2023/24 above be included</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2023/24</w:t>
      </w:r>
      <w:r>
        <w:rPr>
          <w:spacing w:val="-4"/>
          <w:sz w:val="24"/>
        </w:rPr>
        <w:t xml:space="preserve"> </w:t>
      </w:r>
      <w:r>
        <w:rPr>
          <w:sz w:val="24"/>
        </w:rPr>
        <w:t>Supplementary</w:t>
      </w:r>
      <w:r>
        <w:rPr>
          <w:spacing w:val="-5"/>
          <w:sz w:val="24"/>
        </w:rPr>
        <w:t xml:space="preserve"> </w:t>
      </w:r>
      <w:r>
        <w:rPr>
          <w:sz w:val="24"/>
        </w:rPr>
        <w:t>Estimates</w:t>
      </w:r>
      <w:r>
        <w:rPr>
          <w:spacing w:val="-4"/>
          <w:sz w:val="24"/>
        </w:rPr>
        <w:t xml:space="preserve"> </w:t>
      </w:r>
      <w:r>
        <w:rPr>
          <w:sz w:val="24"/>
        </w:rPr>
        <w:t>and</w:t>
      </w:r>
      <w:r>
        <w:rPr>
          <w:spacing w:val="-5"/>
          <w:sz w:val="24"/>
        </w:rPr>
        <w:t xml:space="preserve"> </w:t>
      </w:r>
      <w:r>
        <w:rPr>
          <w:sz w:val="24"/>
        </w:rPr>
        <w:t>that,</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interim,</w:t>
      </w:r>
      <w:r>
        <w:rPr>
          <w:spacing w:val="-5"/>
          <w:sz w:val="24"/>
        </w:rPr>
        <w:t xml:space="preserve"> </w:t>
      </w:r>
      <w:r>
        <w:rPr>
          <w:sz w:val="24"/>
        </w:rPr>
        <w:t>the increases be met from Imprest Supply;</w:t>
      </w:r>
    </w:p>
    <w:p w14:paraId="32201CC6" w14:textId="77777777" w:rsidR="00FC459B" w:rsidRDefault="00FC459B">
      <w:pPr>
        <w:pStyle w:val="BodyText"/>
        <w:spacing w:before="10"/>
        <w:rPr>
          <w:sz w:val="20"/>
        </w:rPr>
      </w:pPr>
    </w:p>
    <w:p w14:paraId="14FC9D3E" w14:textId="77777777" w:rsidR="00FC459B" w:rsidRDefault="00E40552">
      <w:pPr>
        <w:pStyle w:val="ListParagraph"/>
        <w:numPr>
          <w:ilvl w:val="0"/>
          <w:numId w:val="1"/>
        </w:numPr>
        <w:tabs>
          <w:tab w:val="left" w:pos="861"/>
        </w:tabs>
        <w:ind w:left="861" w:right="1208"/>
        <w:rPr>
          <w:sz w:val="24"/>
        </w:rPr>
      </w:pPr>
      <w:r>
        <w:rPr>
          <w:b/>
          <w:sz w:val="24"/>
        </w:rPr>
        <w:t xml:space="preserve">note </w:t>
      </w:r>
      <w:r>
        <w:rPr>
          <w:sz w:val="24"/>
        </w:rPr>
        <w:t>the following Ministries and departmental agencies are likewise anticipating</w:t>
      </w:r>
      <w:r>
        <w:rPr>
          <w:spacing w:val="-5"/>
          <w:sz w:val="24"/>
        </w:rPr>
        <w:t xml:space="preserve"> </w:t>
      </w:r>
      <w:r>
        <w:rPr>
          <w:sz w:val="24"/>
        </w:rPr>
        <w:t>operating</w:t>
      </w:r>
      <w:r>
        <w:rPr>
          <w:spacing w:val="-5"/>
          <w:sz w:val="24"/>
        </w:rPr>
        <w:t xml:space="preserve"> </w:t>
      </w:r>
      <w:r>
        <w:rPr>
          <w:sz w:val="24"/>
        </w:rPr>
        <w:t>expense</w:t>
      </w:r>
      <w:r>
        <w:rPr>
          <w:spacing w:val="-5"/>
          <w:sz w:val="24"/>
        </w:rPr>
        <w:t xml:space="preserve"> </w:t>
      </w:r>
      <w:r>
        <w:rPr>
          <w:sz w:val="24"/>
        </w:rPr>
        <w:t>underspends</w:t>
      </w:r>
      <w:r>
        <w:rPr>
          <w:spacing w:val="-7"/>
          <w:sz w:val="24"/>
        </w:rPr>
        <w:t xml:space="preserve"> </w:t>
      </w:r>
      <w:r>
        <w:rPr>
          <w:sz w:val="24"/>
        </w:rPr>
        <w:t>in</w:t>
      </w:r>
      <w:r>
        <w:rPr>
          <w:spacing w:val="-7"/>
          <w:sz w:val="24"/>
        </w:rPr>
        <w:t xml:space="preserve"> </w:t>
      </w:r>
      <w:r>
        <w:rPr>
          <w:sz w:val="24"/>
        </w:rPr>
        <w:t>2022/23,</w:t>
      </w:r>
      <w:r>
        <w:rPr>
          <w:spacing w:val="-8"/>
          <w:sz w:val="24"/>
        </w:rPr>
        <w:t xml:space="preserve"> </w:t>
      </w:r>
      <w:r>
        <w:rPr>
          <w:sz w:val="24"/>
        </w:rPr>
        <w:t>as</w:t>
      </w:r>
      <w:r>
        <w:rPr>
          <w:spacing w:val="-7"/>
          <w:sz w:val="24"/>
        </w:rPr>
        <w:t xml:space="preserve"> </w:t>
      </w:r>
      <w:r>
        <w:rPr>
          <w:sz w:val="24"/>
        </w:rPr>
        <w:t>shown</w:t>
      </w:r>
      <w:r>
        <w:rPr>
          <w:spacing w:val="-5"/>
          <w:sz w:val="24"/>
        </w:rPr>
        <w:t xml:space="preserve"> </w:t>
      </w:r>
      <w:r>
        <w:rPr>
          <w:sz w:val="24"/>
        </w:rPr>
        <w:t>below:</w:t>
      </w:r>
    </w:p>
    <w:p w14:paraId="3A2907AD" w14:textId="77777777" w:rsidR="00FC459B" w:rsidRDefault="00FC459B">
      <w:pPr>
        <w:pStyle w:val="BodyText"/>
        <w:rPr>
          <w:sz w:val="20"/>
        </w:rPr>
      </w:pPr>
    </w:p>
    <w:p w14:paraId="53183B82" w14:textId="77777777" w:rsidR="00FC459B" w:rsidRDefault="00FC459B">
      <w:pPr>
        <w:pStyle w:val="BodyText"/>
        <w:rPr>
          <w:sz w:val="20"/>
        </w:rPr>
      </w:pPr>
    </w:p>
    <w:p w14:paraId="63AFC4E3" w14:textId="77777777" w:rsidR="00FC459B" w:rsidRDefault="00FC459B">
      <w:pPr>
        <w:pStyle w:val="BodyText"/>
        <w:spacing w:before="8"/>
        <w:rPr>
          <w:sz w:val="2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274"/>
        <w:gridCol w:w="1278"/>
        <w:gridCol w:w="1274"/>
        <w:gridCol w:w="1278"/>
      </w:tblGrid>
      <w:tr w:rsidR="00FC459B" w14:paraId="2413CA2A" w14:textId="77777777">
        <w:trPr>
          <w:trHeight w:val="208"/>
        </w:trPr>
        <w:tc>
          <w:tcPr>
            <w:tcW w:w="3260" w:type="dxa"/>
            <w:vMerge w:val="restart"/>
          </w:tcPr>
          <w:p w14:paraId="6921306C" w14:textId="77777777" w:rsidR="00FC459B" w:rsidRDefault="00FC459B">
            <w:pPr>
              <w:pStyle w:val="TableParagraph"/>
              <w:rPr>
                <w:rFonts w:ascii="Times New Roman"/>
                <w:sz w:val="18"/>
              </w:rPr>
            </w:pPr>
          </w:p>
        </w:tc>
        <w:tc>
          <w:tcPr>
            <w:tcW w:w="6380" w:type="dxa"/>
            <w:gridSpan w:val="5"/>
          </w:tcPr>
          <w:p w14:paraId="394B9805" w14:textId="77777777" w:rsidR="00FC459B" w:rsidRDefault="00E40552">
            <w:pPr>
              <w:pStyle w:val="TableParagraph"/>
              <w:spacing w:before="1" w:line="187" w:lineRule="exact"/>
              <w:ind w:left="2121" w:right="2107"/>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FC459B" w14:paraId="0E859B4D" w14:textId="77777777">
        <w:trPr>
          <w:trHeight w:val="413"/>
        </w:trPr>
        <w:tc>
          <w:tcPr>
            <w:tcW w:w="3260" w:type="dxa"/>
            <w:vMerge/>
            <w:tcBorders>
              <w:top w:val="nil"/>
            </w:tcBorders>
          </w:tcPr>
          <w:p w14:paraId="263F78A3" w14:textId="77777777" w:rsidR="00FC459B" w:rsidRDefault="00FC459B">
            <w:pPr>
              <w:rPr>
                <w:sz w:val="2"/>
                <w:szCs w:val="2"/>
              </w:rPr>
            </w:pPr>
          </w:p>
        </w:tc>
        <w:tc>
          <w:tcPr>
            <w:tcW w:w="1276" w:type="dxa"/>
          </w:tcPr>
          <w:p w14:paraId="6C03D4B6" w14:textId="77777777" w:rsidR="00FC459B" w:rsidRDefault="00E40552">
            <w:pPr>
              <w:pStyle w:val="TableParagraph"/>
              <w:spacing w:line="206" w:lineRule="exact"/>
              <w:ind w:left="314"/>
              <w:rPr>
                <w:b/>
                <w:sz w:val="18"/>
              </w:rPr>
            </w:pPr>
            <w:r>
              <w:rPr>
                <w:b/>
                <w:spacing w:val="-2"/>
                <w:sz w:val="18"/>
              </w:rPr>
              <w:t>2022/23</w:t>
            </w:r>
          </w:p>
        </w:tc>
        <w:tc>
          <w:tcPr>
            <w:tcW w:w="1274" w:type="dxa"/>
          </w:tcPr>
          <w:p w14:paraId="6A043F9A" w14:textId="77777777" w:rsidR="00FC459B" w:rsidRDefault="00E40552">
            <w:pPr>
              <w:pStyle w:val="TableParagraph"/>
              <w:spacing w:line="206" w:lineRule="exact"/>
              <w:ind w:left="314"/>
              <w:rPr>
                <w:b/>
                <w:sz w:val="18"/>
              </w:rPr>
            </w:pPr>
            <w:r>
              <w:rPr>
                <w:b/>
                <w:spacing w:val="-2"/>
                <w:sz w:val="18"/>
              </w:rPr>
              <w:t>2023/24</w:t>
            </w:r>
          </w:p>
        </w:tc>
        <w:tc>
          <w:tcPr>
            <w:tcW w:w="1278" w:type="dxa"/>
          </w:tcPr>
          <w:p w14:paraId="4008EFF4" w14:textId="77777777" w:rsidR="00FC459B" w:rsidRDefault="00E40552">
            <w:pPr>
              <w:pStyle w:val="TableParagraph"/>
              <w:spacing w:line="206" w:lineRule="exact"/>
              <w:ind w:left="316"/>
              <w:rPr>
                <w:b/>
                <w:sz w:val="18"/>
              </w:rPr>
            </w:pPr>
            <w:r>
              <w:rPr>
                <w:b/>
                <w:spacing w:val="-2"/>
                <w:sz w:val="18"/>
              </w:rPr>
              <w:t>2024/25</w:t>
            </w:r>
          </w:p>
        </w:tc>
        <w:tc>
          <w:tcPr>
            <w:tcW w:w="1274" w:type="dxa"/>
          </w:tcPr>
          <w:p w14:paraId="31EA4AE5" w14:textId="77777777" w:rsidR="00FC459B" w:rsidRDefault="00E40552">
            <w:pPr>
              <w:pStyle w:val="TableParagraph"/>
              <w:spacing w:line="206" w:lineRule="exact"/>
              <w:ind w:left="314"/>
              <w:rPr>
                <w:b/>
                <w:sz w:val="18"/>
              </w:rPr>
            </w:pPr>
            <w:r>
              <w:rPr>
                <w:b/>
                <w:spacing w:val="-2"/>
                <w:sz w:val="18"/>
              </w:rPr>
              <w:t>2025/26</w:t>
            </w:r>
          </w:p>
        </w:tc>
        <w:tc>
          <w:tcPr>
            <w:tcW w:w="1278" w:type="dxa"/>
          </w:tcPr>
          <w:p w14:paraId="0447F236" w14:textId="77777777" w:rsidR="00FC459B" w:rsidRDefault="00E40552">
            <w:pPr>
              <w:pStyle w:val="TableParagraph"/>
              <w:spacing w:line="206" w:lineRule="exact"/>
              <w:ind w:left="226"/>
              <w:rPr>
                <w:b/>
                <w:sz w:val="18"/>
              </w:rPr>
            </w:pPr>
            <w:r>
              <w:rPr>
                <w:b/>
                <w:sz w:val="18"/>
              </w:rPr>
              <w:t>2026/27</w:t>
            </w:r>
            <w:r>
              <w:rPr>
                <w:b/>
                <w:spacing w:val="-7"/>
                <w:sz w:val="18"/>
              </w:rPr>
              <w:t xml:space="preserve"> </w:t>
            </w:r>
            <w:r>
              <w:rPr>
                <w:b/>
                <w:spacing w:val="-10"/>
                <w:sz w:val="18"/>
              </w:rPr>
              <w:t>&amp;</w:t>
            </w:r>
          </w:p>
          <w:p w14:paraId="5723ABE0" w14:textId="77777777" w:rsidR="00FC459B" w:rsidRDefault="00E40552">
            <w:pPr>
              <w:pStyle w:val="TableParagraph"/>
              <w:spacing w:before="1" w:line="187" w:lineRule="exact"/>
              <w:ind w:left="250"/>
              <w:rPr>
                <w:b/>
                <w:sz w:val="18"/>
              </w:rPr>
            </w:pPr>
            <w:r>
              <w:rPr>
                <w:b/>
                <w:spacing w:val="-2"/>
                <w:sz w:val="18"/>
              </w:rPr>
              <w:t>Outyears</w:t>
            </w:r>
          </w:p>
        </w:tc>
      </w:tr>
      <w:tr w:rsidR="00FC459B" w14:paraId="4AEC3ECC" w14:textId="77777777">
        <w:trPr>
          <w:trHeight w:val="10924"/>
        </w:trPr>
        <w:tc>
          <w:tcPr>
            <w:tcW w:w="3260" w:type="dxa"/>
            <w:tcBorders>
              <w:bottom w:val="nil"/>
            </w:tcBorders>
          </w:tcPr>
          <w:p w14:paraId="36A3942B" w14:textId="77777777" w:rsidR="00FC459B" w:rsidRDefault="00E40552">
            <w:pPr>
              <w:pStyle w:val="TableParagraph"/>
              <w:spacing w:line="295" w:lineRule="auto"/>
              <w:ind w:left="110" w:right="1479"/>
              <w:rPr>
                <w:b/>
                <w:sz w:val="18"/>
              </w:rPr>
            </w:pPr>
            <w:r>
              <w:rPr>
                <w:b/>
                <w:sz w:val="18"/>
              </w:rPr>
              <w:t>Vote Health Minister</w:t>
            </w:r>
            <w:r>
              <w:rPr>
                <w:b/>
                <w:spacing w:val="-15"/>
                <w:sz w:val="18"/>
              </w:rPr>
              <w:t xml:space="preserve"> </w:t>
            </w:r>
            <w:r>
              <w:rPr>
                <w:b/>
                <w:sz w:val="18"/>
              </w:rPr>
              <w:t>of</w:t>
            </w:r>
            <w:r>
              <w:rPr>
                <w:b/>
                <w:spacing w:val="-12"/>
                <w:sz w:val="18"/>
              </w:rPr>
              <w:t xml:space="preserve"> </w:t>
            </w:r>
            <w:r>
              <w:rPr>
                <w:b/>
                <w:sz w:val="18"/>
              </w:rPr>
              <w:t>Health</w:t>
            </w:r>
          </w:p>
          <w:p w14:paraId="3C77FC21" w14:textId="77777777" w:rsidR="00FC459B" w:rsidRDefault="00E40552">
            <w:pPr>
              <w:pStyle w:val="TableParagraph"/>
              <w:ind w:left="110" w:right="933"/>
              <w:rPr>
                <w:b/>
                <w:sz w:val="18"/>
              </w:rPr>
            </w:pPr>
            <w:r>
              <w:rPr>
                <w:b/>
                <w:sz w:val="18"/>
              </w:rPr>
              <w:t>Non-Departmental</w:t>
            </w:r>
            <w:r>
              <w:rPr>
                <w:b/>
                <w:spacing w:val="-13"/>
                <w:sz w:val="18"/>
              </w:rPr>
              <w:t xml:space="preserve"> </w:t>
            </w:r>
            <w:r>
              <w:rPr>
                <w:b/>
                <w:sz w:val="18"/>
              </w:rPr>
              <w:t xml:space="preserve">Output </w:t>
            </w:r>
            <w:r>
              <w:rPr>
                <w:b/>
                <w:spacing w:val="-2"/>
                <w:sz w:val="18"/>
              </w:rPr>
              <w:t>Expenses:</w:t>
            </w:r>
          </w:p>
          <w:p w14:paraId="621054E7" w14:textId="77777777" w:rsidR="00FC459B" w:rsidRDefault="00E40552">
            <w:pPr>
              <w:pStyle w:val="TableParagraph"/>
              <w:ind w:left="110" w:right="516"/>
              <w:rPr>
                <w:b/>
                <w:sz w:val="18"/>
              </w:rPr>
            </w:pPr>
            <w:r>
              <w:rPr>
                <w:sz w:val="18"/>
              </w:rPr>
              <w:t>Delivering</w:t>
            </w:r>
            <w:r>
              <w:rPr>
                <w:spacing w:val="-13"/>
                <w:sz w:val="18"/>
              </w:rPr>
              <w:t xml:space="preserve"> </w:t>
            </w:r>
            <w:r>
              <w:rPr>
                <w:sz w:val="18"/>
              </w:rPr>
              <w:t>hauora</w:t>
            </w:r>
            <w:r>
              <w:rPr>
                <w:spacing w:val="-12"/>
                <w:sz w:val="18"/>
              </w:rPr>
              <w:t xml:space="preserve"> </w:t>
            </w:r>
            <w:r>
              <w:rPr>
                <w:sz w:val="18"/>
              </w:rPr>
              <w:t>Māori</w:t>
            </w:r>
            <w:r>
              <w:rPr>
                <w:spacing w:val="-13"/>
                <w:sz w:val="18"/>
              </w:rPr>
              <w:t xml:space="preserve"> </w:t>
            </w:r>
            <w:r>
              <w:rPr>
                <w:sz w:val="18"/>
              </w:rPr>
              <w:t xml:space="preserve">services </w:t>
            </w:r>
            <w:r>
              <w:rPr>
                <w:b/>
                <w:sz w:val="18"/>
              </w:rPr>
              <w:t xml:space="preserve">Non-Departmental Output </w:t>
            </w:r>
            <w:r>
              <w:rPr>
                <w:b/>
                <w:spacing w:val="-2"/>
                <w:sz w:val="18"/>
              </w:rPr>
              <w:t>Expenses:</w:t>
            </w:r>
          </w:p>
          <w:p w14:paraId="279616BC" w14:textId="77777777" w:rsidR="00FC459B" w:rsidRDefault="00E40552">
            <w:pPr>
              <w:pStyle w:val="TableParagraph"/>
              <w:ind w:left="110" w:right="369"/>
              <w:rPr>
                <w:sz w:val="18"/>
              </w:rPr>
            </w:pPr>
            <w:r>
              <w:rPr>
                <w:sz w:val="18"/>
              </w:rPr>
              <w:t>Delivering</w:t>
            </w:r>
            <w:r>
              <w:rPr>
                <w:spacing w:val="-15"/>
                <w:sz w:val="18"/>
              </w:rPr>
              <w:t xml:space="preserve"> </w:t>
            </w:r>
            <w:r>
              <w:rPr>
                <w:sz w:val="18"/>
              </w:rPr>
              <w:t>Primary,</w:t>
            </w:r>
            <w:r>
              <w:rPr>
                <w:spacing w:val="-12"/>
                <w:sz w:val="18"/>
              </w:rPr>
              <w:t xml:space="preserve"> </w:t>
            </w:r>
            <w:r>
              <w:rPr>
                <w:sz w:val="18"/>
              </w:rPr>
              <w:t xml:space="preserve">Community, Public and Population Health </w:t>
            </w:r>
            <w:r>
              <w:rPr>
                <w:spacing w:val="-2"/>
                <w:sz w:val="18"/>
              </w:rPr>
              <w:t>Services</w:t>
            </w:r>
          </w:p>
          <w:p w14:paraId="43F2E497" w14:textId="77777777" w:rsidR="00FC459B" w:rsidRDefault="00E40552">
            <w:pPr>
              <w:pStyle w:val="TableParagraph"/>
              <w:ind w:left="110" w:right="516"/>
              <w:rPr>
                <w:sz w:val="18"/>
              </w:rPr>
            </w:pPr>
            <w:r>
              <w:rPr>
                <w:b/>
                <w:sz w:val="18"/>
              </w:rPr>
              <w:t xml:space="preserve">Multi-Category Expenses and Capital Expenditure </w:t>
            </w:r>
            <w:r>
              <w:rPr>
                <w:sz w:val="18"/>
              </w:rPr>
              <w:t>Stewardship</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New</w:t>
            </w:r>
            <w:r>
              <w:rPr>
                <w:spacing w:val="-9"/>
                <w:sz w:val="18"/>
              </w:rPr>
              <w:t xml:space="preserve"> </w:t>
            </w:r>
            <w:r>
              <w:rPr>
                <w:sz w:val="18"/>
              </w:rPr>
              <w:t>Zealand health system</w:t>
            </w:r>
          </w:p>
          <w:p w14:paraId="58385AD5" w14:textId="77777777" w:rsidR="00FC459B" w:rsidRDefault="00E40552">
            <w:pPr>
              <w:pStyle w:val="TableParagraph"/>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Expenses:</w:t>
            </w:r>
          </w:p>
          <w:p w14:paraId="05017F64" w14:textId="77777777" w:rsidR="00FC459B" w:rsidRDefault="00E40552">
            <w:pPr>
              <w:pStyle w:val="TableParagraph"/>
              <w:spacing w:before="43"/>
              <w:ind w:left="110"/>
              <w:rPr>
                <w:sz w:val="18"/>
              </w:rPr>
            </w:pPr>
            <w:r>
              <w:rPr>
                <w:sz w:val="18"/>
              </w:rPr>
              <w:t>Public</w:t>
            </w:r>
            <w:r>
              <w:rPr>
                <w:spacing w:val="-10"/>
                <w:sz w:val="18"/>
              </w:rPr>
              <w:t xml:space="preserve"> </w:t>
            </w:r>
            <w:r>
              <w:rPr>
                <w:sz w:val="18"/>
              </w:rPr>
              <w:t>health</w:t>
            </w:r>
            <w:r>
              <w:rPr>
                <w:spacing w:val="-10"/>
                <w:sz w:val="18"/>
              </w:rPr>
              <w:t xml:space="preserve"> </w:t>
            </w:r>
            <w:r>
              <w:rPr>
                <w:sz w:val="18"/>
              </w:rPr>
              <w:t>and</w:t>
            </w:r>
            <w:r>
              <w:rPr>
                <w:spacing w:val="-9"/>
                <w:sz w:val="18"/>
              </w:rPr>
              <w:t xml:space="preserve"> </w:t>
            </w:r>
            <w:r>
              <w:rPr>
                <w:sz w:val="18"/>
              </w:rPr>
              <w:t>population</w:t>
            </w:r>
            <w:r>
              <w:rPr>
                <w:spacing w:val="-10"/>
                <w:sz w:val="18"/>
              </w:rPr>
              <w:t xml:space="preserve"> </w:t>
            </w:r>
            <w:r>
              <w:rPr>
                <w:sz w:val="18"/>
              </w:rPr>
              <w:t xml:space="preserve">health </w:t>
            </w:r>
            <w:r>
              <w:rPr>
                <w:spacing w:val="-2"/>
                <w:sz w:val="18"/>
              </w:rPr>
              <w:t>leadership</w:t>
            </w:r>
          </w:p>
          <w:p w14:paraId="2580C2EC" w14:textId="77777777" w:rsidR="00FC459B" w:rsidRDefault="00E40552">
            <w:pPr>
              <w:pStyle w:val="TableParagraph"/>
              <w:ind w:left="110"/>
              <w:rPr>
                <w:sz w:val="18"/>
              </w:rPr>
            </w:pPr>
            <w:r>
              <w:rPr>
                <w:sz w:val="18"/>
              </w:rPr>
              <w:t>(funded</w:t>
            </w:r>
            <w:r>
              <w:rPr>
                <w:spacing w:val="-5"/>
                <w:sz w:val="18"/>
              </w:rPr>
              <w:t xml:space="preserve"> </w:t>
            </w:r>
            <w:r>
              <w:rPr>
                <w:sz w:val="18"/>
              </w:rPr>
              <w:t>by</w:t>
            </w:r>
            <w:r>
              <w:rPr>
                <w:spacing w:val="-5"/>
                <w:sz w:val="18"/>
              </w:rPr>
              <w:t xml:space="preserve"> </w:t>
            </w:r>
            <w:r>
              <w:rPr>
                <w:sz w:val="18"/>
              </w:rPr>
              <w:t>revenue</w:t>
            </w:r>
            <w:r>
              <w:rPr>
                <w:spacing w:val="-3"/>
                <w:sz w:val="18"/>
              </w:rPr>
              <w:t xml:space="preserve"> </w:t>
            </w:r>
            <w:r>
              <w:rPr>
                <w:spacing w:val="-2"/>
                <w:sz w:val="18"/>
              </w:rPr>
              <w:t>Crown)</w:t>
            </w:r>
          </w:p>
          <w:p w14:paraId="57C295EC" w14:textId="77777777" w:rsidR="00FC459B" w:rsidRDefault="00E40552">
            <w:pPr>
              <w:pStyle w:val="TableParagraph"/>
              <w:spacing w:before="45" w:line="295" w:lineRule="auto"/>
              <w:ind w:left="110" w:right="1279"/>
              <w:rPr>
                <w:b/>
                <w:sz w:val="18"/>
              </w:rPr>
            </w:pPr>
            <w:r>
              <w:rPr>
                <w:b/>
                <w:sz w:val="18"/>
              </w:rPr>
              <w:t>Vote Education Minister</w:t>
            </w:r>
            <w:r>
              <w:rPr>
                <w:b/>
                <w:spacing w:val="-15"/>
                <w:sz w:val="18"/>
              </w:rPr>
              <w:t xml:space="preserve"> </w:t>
            </w:r>
            <w:r>
              <w:rPr>
                <w:b/>
                <w:sz w:val="18"/>
              </w:rPr>
              <w:t>of</w:t>
            </w:r>
            <w:r>
              <w:rPr>
                <w:b/>
                <w:spacing w:val="-12"/>
                <w:sz w:val="18"/>
              </w:rPr>
              <w:t xml:space="preserve"> </w:t>
            </w:r>
            <w:r>
              <w:rPr>
                <w:b/>
                <w:sz w:val="18"/>
              </w:rPr>
              <w:t>Education</w:t>
            </w:r>
          </w:p>
          <w:p w14:paraId="5EFE75CB" w14:textId="77777777" w:rsidR="00FC459B" w:rsidRDefault="00E40552">
            <w:pPr>
              <w:pStyle w:val="TableParagraph"/>
              <w:ind w:left="110" w:right="369"/>
              <w:rPr>
                <w:b/>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and Capital Expenditure</w:t>
            </w:r>
          </w:p>
          <w:p w14:paraId="62F9DEA3" w14:textId="77777777" w:rsidR="00FC459B" w:rsidRDefault="00E40552">
            <w:pPr>
              <w:pStyle w:val="TableParagraph"/>
              <w:ind w:left="110"/>
              <w:rPr>
                <w:sz w:val="18"/>
              </w:rPr>
            </w:pPr>
            <w:r>
              <w:rPr>
                <w:sz w:val="18"/>
              </w:rPr>
              <w:t>Primary</w:t>
            </w:r>
            <w:r>
              <w:rPr>
                <w:spacing w:val="-2"/>
                <w:sz w:val="18"/>
              </w:rPr>
              <w:t xml:space="preserve"> </w:t>
            </w:r>
            <w:r>
              <w:rPr>
                <w:sz w:val="18"/>
              </w:rPr>
              <w:t>and</w:t>
            </w:r>
            <w:r>
              <w:rPr>
                <w:spacing w:val="-2"/>
                <w:sz w:val="18"/>
              </w:rPr>
              <w:t xml:space="preserve"> </w:t>
            </w:r>
            <w:r>
              <w:rPr>
                <w:sz w:val="18"/>
              </w:rPr>
              <w:t>Secondary</w:t>
            </w:r>
            <w:r>
              <w:rPr>
                <w:spacing w:val="1"/>
                <w:sz w:val="18"/>
              </w:rPr>
              <w:t xml:space="preserve"> </w:t>
            </w:r>
            <w:r>
              <w:rPr>
                <w:spacing w:val="-2"/>
                <w:sz w:val="18"/>
              </w:rPr>
              <w:t>Education</w:t>
            </w:r>
          </w:p>
          <w:p w14:paraId="26DEF0A7" w14:textId="77777777" w:rsidR="00FC459B" w:rsidRDefault="00E40552">
            <w:pPr>
              <w:pStyle w:val="TableParagraph"/>
              <w:spacing w:before="44"/>
              <w:ind w:left="110" w:right="933"/>
              <w:rPr>
                <w:b/>
                <w:sz w:val="18"/>
              </w:rPr>
            </w:pPr>
            <w:r>
              <w:rPr>
                <w:b/>
                <w:sz w:val="18"/>
              </w:rPr>
              <w:t>Non-Departmental</w:t>
            </w:r>
            <w:r>
              <w:rPr>
                <w:b/>
                <w:spacing w:val="-13"/>
                <w:sz w:val="18"/>
              </w:rPr>
              <w:t xml:space="preserve"> </w:t>
            </w:r>
            <w:r>
              <w:rPr>
                <w:b/>
                <w:sz w:val="18"/>
              </w:rPr>
              <w:t xml:space="preserve">Output </w:t>
            </w:r>
            <w:r>
              <w:rPr>
                <w:b/>
                <w:spacing w:val="-2"/>
                <w:sz w:val="18"/>
              </w:rPr>
              <w:t>Expenses:</w:t>
            </w:r>
          </w:p>
          <w:p w14:paraId="51C2FD8D" w14:textId="77777777" w:rsidR="00FC459B" w:rsidRDefault="00E40552">
            <w:pPr>
              <w:pStyle w:val="TableParagraph"/>
              <w:spacing w:line="206" w:lineRule="exact"/>
              <w:ind w:left="110"/>
              <w:rPr>
                <w:sz w:val="18"/>
              </w:rPr>
            </w:pPr>
            <w:r>
              <w:rPr>
                <w:sz w:val="18"/>
              </w:rPr>
              <w:t>Secondary</w:t>
            </w:r>
            <w:r>
              <w:rPr>
                <w:spacing w:val="-1"/>
                <w:sz w:val="18"/>
              </w:rPr>
              <w:t xml:space="preserve"> </w:t>
            </w:r>
            <w:r>
              <w:rPr>
                <w:spacing w:val="-2"/>
                <w:sz w:val="18"/>
              </w:rPr>
              <w:t>Education</w:t>
            </w:r>
          </w:p>
          <w:p w14:paraId="4085DD9E" w14:textId="77777777" w:rsidR="00FC459B" w:rsidRDefault="00E40552">
            <w:pPr>
              <w:pStyle w:val="TableParagraph"/>
              <w:spacing w:line="292" w:lineRule="auto"/>
              <w:ind w:left="110" w:right="369"/>
              <w:rPr>
                <w:b/>
                <w:sz w:val="18"/>
              </w:rPr>
            </w:pPr>
            <w:r>
              <w:rPr>
                <w:b/>
                <w:sz w:val="18"/>
              </w:rPr>
              <w:t>Vote M</w:t>
            </w:r>
            <w:r>
              <w:rPr>
                <w:sz w:val="18"/>
              </w:rPr>
              <w:t>ā</w:t>
            </w:r>
            <w:r>
              <w:rPr>
                <w:b/>
                <w:sz w:val="18"/>
              </w:rPr>
              <w:t>ori Development Minister for M</w:t>
            </w:r>
            <w:r>
              <w:rPr>
                <w:sz w:val="18"/>
              </w:rPr>
              <w:t>ā</w:t>
            </w:r>
            <w:r>
              <w:rPr>
                <w:b/>
                <w:sz w:val="18"/>
              </w:rPr>
              <w:t>ori Development Departmental</w:t>
            </w:r>
            <w:r>
              <w:rPr>
                <w:b/>
                <w:spacing w:val="-15"/>
                <w:sz w:val="18"/>
              </w:rPr>
              <w:t xml:space="preserve"> </w:t>
            </w:r>
            <w:r>
              <w:rPr>
                <w:b/>
                <w:sz w:val="18"/>
              </w:rPr>
              <w:t>Output</w:t>
            </w:r>
            <w:r>
              <w:rPr>
                <w:b/>
                <w:spacing w:val="-12"/>
                <w:sz w:val="18"/>
              </w:rPr>
              <w:t xml:space="preserve"> </w:t>
            </w:r>
            <w:r>
              <w:rPr>
                <w:b/>
                <w:sz w:val="18"/>
              </w:rPr>
              <w:t>Expenses:</w:t>
            </w:r>
          </w:p>
          <w:p w14:paraId="6A93D69B" w14:textId="77777777" w:rsidR="00FC459B" w:rsidRDefault="00E40552">
            <w:pPr>
              <w:pStyle w:val="TableParagraph"/>
              <w:spacing w:before="2"/>
              <w:ind w:left="110" w:right="121"/>
              <w:rPr>
                <w:sz w:val="18"/>
              </w:rPr>
            </w:pPr>
            <w:r>
              <w:rPr>
                <w:sz w:val="18"/>
              </w:rPr>
              <w:t>Te whakatinanatanga o ngā wawata ā-pāpori, ā-ōhanga, ā- whakawhanaketanga ahurea o te iwi Māori</w:t>
            </w:r>
            <w:r>
              <w:rPr>
                <w:spacing w:val="-9"/>
                <w:sz w:val="18"/>
              </w:rPr>
              <w:t xml:space="preserve"> </w:t>
            </w:r>
            <w:r>
              <w:rPr>
                <w:sz w:val="18"/>
              </w:rPr>
              <w:t>|</w:t>
            </w:r>
            <w:r>
              <w:rPr>
                <w:spacing w:val="-9"/>
                <w:sz w:val="18"/>
              </w:rPr>
              <w:t xml:space="preserve"> </w:t>
            </w:r>
            <w:r>
              <w:rPr>
                <w:sz w:val="18"/>
              </w:rPr>
              <w:t>Realising</w:t>
            </w:r>
            <w:r>
              <w:rPr>
                <w:spacing w:val="-7"/>
                <w:sz w:val="18"/>
              </w:rPr>
              <w:t xml:space="preserve"> </w:t>
            </w:r>
            <w:r>
              <w:rPr>
                <w:sz w:val="18"/>
              </w:rPr>
              <w:t>the</w:t>
            </w:r>
            <w:r>
              <w:rPr>
                <w:spacing w:val="-9"/>
                <w:sz w:val="18"/>
              </w:rPr>
              <w:t xml:space="preserve"> </w:t>
            </w:r>
            <w:r>
              <w:rPr>
                <w:sz w:val="18"/>
              </w:rPr>
              <w:t>social,</w:t>
            </w:r>
            <w:r>
              <w:rPr>
                <w:spacing w:val="-9"/>
                <w:sz w:val="18"/>
              </w:rPr>
              <w:t xml:space="preserve"> </w:t>
            </w:r>
            <w:r>
              <w:rPr>
                <w:sz w:val="18"/>
              </w:rPr>
              <w:t>economic and cultural development aspirations of Māori</w:t>
            </w:r>
          </w:p>
          <w:p w14:paraId="449CDAD7" w14:textId="77777777" w:rsidR="00FC459B" w:rsidRDefault="00E40552">
            <w:pPr>
              <w:pStyle w:val="TableParagraph"/>
              <w:spacing w:line="292" w:lineRule="auto"/>
              <w:ind w:left="110" w:right="588"/>
              <w:rPr>
                <w:b/>
                <w:sz w:val="18"/>
              </w:rPr>
            </w:pPr>
            <w:r>
              <w:rPr>
                <w:sz w:val="18"/>
              </w:rPr>
              <w:t xml:space="preserve">(funded by revenue Crown) </w:t>
            </w:r>
            <w:r>
              <w:rPr>
                <w:b/>
                <w:sz w:val="18"/>
              </w:rPr>
              <w:t>Vote Social Development Minister for Disabled Issues</w:t>
            </w:r>
          </w:p>
          <w:p w14:paraId="50843E79" w14:textId="77777777" w:rsidR="00FC459B" w:rsidRDefault="00E40552">
            <w:pPr>
              <w:pStyle w:val="TableParagraph"/>
              <w:ind w:left="110" w:right="369"/>
              <w:rPr>
                <w:b/>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and Capital Expenditure</w:t>
            </w:r>
          </w:p>
          <w:p w14:paraId="7C5D9606" w14:textId="77777777" w:rsidR="00FC459B" w:rsidRDefault="00E40552">
            <w:pPr>
              <w:pStyle w:val="TableParagraph"/>
              <w:ind w:left="110" w:right="121"/>
              <w:rPr>
                <w:sz w:val="18"/>
              </w:rPr>
            </w:pPr>
            <w:r>
              <w:rPr>
                <w:sz w:val="18"/>
              </w:rPr>
              <w:t>Supporting</w:t>
            </w:r>
            <w:r>
              <w:rPr>
                <w:spacing w:val="-13"/>
                <w:sz w:val="18"/>
              </w:rPr>
              <w:t xml:space="preserve"> </w:t>
            </w:r>
            <w:r>
              <w:rPr>
                <w:sz w:val="18"/>
              </w:rPr>
              <w:t>tangata</w:t>
            </w:r>
            <w:r>
              <w:rPr>
                <w:spacing w:val="-12"/>
                <w:sz w:val="18"/>
              </w:rPr>
              <w:t xml:space="preserve"> </w:t>
            </w:r>
            <w:r>
              <w:rPr>
                <w:sz w:val="18"/>
              </w:rPr>
              <w:t>whaikaha</w:t>
            </w:r>
            <w:r>
              <w:rPr>
                <w:spacing w:val="-13"/>
                <w:sz w:val="18"/>
              </w:rPr>
              <w:t xml:space="preserve"> </w:t>
            </w:r>
            <w:r>
              <w:rPr>
                <w:sz w:val="18"/>
              </w:rPr>
              <w:t>Māori and disabled people</w:t>
            </w:r>
          </w:p>
          <w:p w14:paraId="2D515DDD" w14:textId="77777777" w:rsidR="00FC459B" w:rsidRDefault="00E40552">
            <w:pPr>
              <w:pStyle w:val="TableParagraph"/>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Expenses:</w:t>
            </w:r>
          </w:p>
          <w:p w14:paraId="258AC087" w14:textId="77777777" w:rsidR="00FC459B" w:rsidRDefault="00E40552">
            <w:pPr>
              <w:pStyle w:val="TableParagraph"/>
              <w:spacing w:before="47"/>
              <w:ind w:left="110"/>
              <w:rPr>
                <w:sz w:val="18"/>
              </w:rPr>
            </w:pPr>
            <w:r>
              <w:rPr>
                <w:sz w:val="18"/>
              </w:rPr>
              <w:t>Stewardship</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Disability</w:t>
            </w:r>
            <w:r>
              <w:rPr>
                <w:spacing w:val="-9"/>
                <w:sz w:val="18"/>
              </w:rPr>
              <w:t xml:space="preserve"> </w:t>
            </w:r>
            <w:r>
              <w:rPr>
                <w:sz w:val="18"/>
              </w:rPr>
              <w:t>System (funded by revenue Crown)</w:t>
            </w:r>
          </w:p>
          <w:p w14:paraId="5708BB55" w14:textId="77777777" w:rsidR="00FC459B" w:rsidRDefault="00E40552">
            <w:pPr>
              <w:pStyle w:val="TableParagraph"/>
              <w:spacing w:before="47" w:line="292" w:lineRule="auto"/>
              <w:ind w:left="110" w:right="788"/>
              <w:rPr>
                <w:b/>
                <w:sz w:val="18"/>
              </w:rPr>
            </w:pPr>
            <w:r>
              <w:rPr>
                <w:b/>
                <w:sz w:val="18"/>
              </w:rPr>
              <w:t>Vote Pacific Peoples Minister</w:t>
            </w:r>
            <w:r>
              <w:rPr>
                <w:b/>
                <w:spacing w:val="-13"/>
                <w:sz w:val="18"/>
              </w:rPr>
              <w:t xml:space="preserve"> </w:t>
            </w:r>
            <w:r>
              <w:rPr>
                <w:b/>
                <w:sz w:val="18"/>
              </w:rPr>
              <w:t>for</w:t>
            </w:r>
            <w:r>
              <w:rPr>
                <w:b/>
                <w:spacing w:val="-12"/>
                <w:sz w:val="18"/>
              </w:rPr>
              <w:t xml:space="preserve"> </w:t>
            </w:r>
            <w:r>
              <w:rPr>
                <w:b/>
                <w:sz w:val="18"/>
              </w:rPr>
              <w:t>Pacific</w:t>
            </w:r>
            <w:r>
              <w:rPr>
                <w:b/>
                <w:spacing w:val="-13"/>
                <w:sz w:val="18"/>
              </w:rPr>
              <w:t xml:space="preserve"> </w:t>
            </w:r>
            <w:r>
              <w:rPr>
                <w:b/>
                <w:sz w:val="18"/>
              </w:rPr>
              <w:t>Peoples Multi-Year Multi-Category</w:t>
            </w:r>
          </w:p>
          <w:p w14:paraId="05077FE1" w14:textId="77777777" w:rsidR="00FC459B" w:rsidRDefault="00E40552">
            <w:pPr>
              <w:pStyle w:val="TableParagraph"/>
              <w:spacing w:line="141" w:lineRule="exact"/>
              <w:ind w:left="110"/>
              <w:rPr>
                <w:b/>
                <w:sz w:val="18"/>
              </w:rPr>
            </w:pPr>
            <w:r>
              <w:rPr>
                <w:b/>
                <w:sz w:val="18"/>
              </w:rPr>
              <w:t>Expenses</w:t>
            </w:r>
            <w:r>
              <w:rPr>
                <w:b/>
                <w:spacing w:val="-6"/>
                <w:sz w:val="18"/>
              </w:rPr>
              <w:t xml:space="preserve"> </w:t>
            </w:r>
            <w:r>
              <w:rPr>
                <w:b/>
                <w:sz w:val="18"/>
              </w:rPr>
              <w:t>and</w:t>
            </w:r>
            <w:r>
              <w:rPr>
                <w:b/>
                <w:spacing w:val="-6"/>
                <w:sz w:val="18"/>
              </w:rPr>
              <w:t xml:space="preserve"> </w:t>
            </w:r>
            <w:r>
              <w:rPr>
                <w:b/>
                <w:sz w:val="18"/>
              </w:rPr>
              <w:t>Capital</w:t>
            </w:r>
            <w:r>
              <w:rPr>
                <w:b/>
                <w:spacing w:val="-6"/>
                <w:sz w:val="18"/>
              </w:rPr>
              <w:t xml:space="preserve"> </w:t>
            </w:r>
            <w:r>
              <w:rPr>
                <w:b/>
                <w:spacing w:val="-2"/>
                <w:sz w:val="18"/>
              </w:rPr>
              <w:t>Expenditure</w:t>
            </w:r>
          </w:p>
        </w:tc>
        <w:tc>
          <w:tcPr>
            <w:tcW w:w="1276" w:type="dxa"/>
            <w:tcBorders>
              <w:bottom w:val="nil"/>
            </w:tcBorders>
          </w:tcPr>
          <w:p w14:paraId="0BC17F9B" w14:textId="77777777" w:rsidR="00FC459B" w:rsidRDefault="00FC459B">
            <w:pPr>
              <w:pStyle w:val="TableParagraph"/>
              <w:rPr>
                <w:sz w:val="20"/>
              </w:rPr>
            </w:pPr>
          </w:p>
          <w:p w14:paraId="19491EE0" w14:textId="77777777" w:rsidR="00FC459B" w:rsidRDefault="00FC459B">
            <w:pPr>
              <w:pStyle w:val="TableParagraph"/>
              <w:rPr>
                <w:sz w:val="20"/>
              </w:rPr>
            </w:pPr>
          </w:p>
          <w:p w14:paraId="25322861" w14:textId="77777777" w:rsidR="00FC459B" w:rsidRDefault="00FC459B">
            <w:pPr>
              <w:pStyle w:val="TableParagraph"/>
              <w:rPr>
                <w:sz w:val="20"/>
              </w:rPr>
            </w:pPr>
          </w:p>
          <w:p w14:paraId="1043E323" w14:textId="77777777" w:rsidR="00FC459B" w:rsidRDefault="00FC459B">
            <w:pPr>
              <w:pStyle w:val="TableParagraph"/>
              <w:spacing w:before="10"/>
              <w:rPr>
                <w:sz w:val="19"/>
              </w:rPr>
            </w:pPr>
          </w:p>
          <w:p w14:paraId="176D7DA6" w14:textId="77777777" w:rsidR="00FC459B" w:rsidRDefault="00E40552">
            <w:pPr>
              <w:pStyle w:val="TableParagraph"/>
              <w:ind w:left="600"/>
              <w:rPr>
                <w:sz w:val="18"/>
              </w:rPr>
            </w:pPr>
            <w:r>
              <w:rPr>
                <w:spacing w:val="-2"/>
                <w:sz w:val="18"/>
              </w:rPr>
              <w:t>(0.150)</w:t>
            </w:r>
          </w:p>
          <w:p w14:paraId="5E7A0B2A" w14:textId="77777777" w:rsidR="00FC459B" w:rsidRDefault="00FC459B">
            <w:pPr>
              <w:pStyle w:val="TableParagraph"/>
              <w:rPr>
                <w:sz w:val="20"/>
              </w:rPr>
            </w:pPr>
          </w:p>
          <w:p w14:paraId="0B0B3D80" w14:textId="77777777" w:rsidR="00FC459B" w:rsidRDefault="00FC459B">
            <w:pPr>
              <w:pStyle w:val="TableParagraph"/>
              <w:spacing w:before="1"/>
              <w:rPr>
                <w:sz w:val="16"/>
              </w:rPr>
            </w:pPr>
          </w:p>
          <w:p w14:paraId="494318EA" w14:textId="77777777" w:rsidR="00FC459B" w:rsidRDefault="00E40552">
            <w:pPr>
              <w:pStyle w:val="TableParagraph"/>
              <w:ind w:left="600"/>
              <w:rPr>
                <w:sz w:val="18"/>
              </w:rPr>
            </w:pPr>
            <w:r>
              <w:rPr>
                <w:spacing w:val="-2"/>
                <w:sz w:val="18"/>
              </w:rPr>
              <w:t>(0.630)</w:t>
            </w:r>
          </w:p>
          <w:p w14:paraId="2E1F9270" w14:textId="77777777" w:rsidR="00FC459B" w:rsidRDefault="00FC459B">
            <w:pPr>
              <w:pStyle w:val="TableParagraph"/>
              <w:rPr>
                <w:sz w:val="20"/>
              </w:rPr>
            </w:pPr>
          </w:p>
          <w:p w14:paraId="0C41ACD4" w14:textId="77777777" w:rsidR="00FC459B" w:rsidRDefault="00FC459B">
            <w:pPr>
              <w:pStyle w:val="TableParagraph"/>
              <w:rPr>
                <w:sz w:val="20"/>
              </w:rPr>
            </w:pPr>
          </w:p>
          <w:p w14:paraId="4E900832" w14:textId="77777777" w:rsidR="00FC459B" w:rsidRDefault="00FC459B">
            <w:pPr>
              <w:pStyle w:val="TableParagraph"/>
              <w:rPr>
                <w:sz w:val="20"/>
              </w:rPr>
            </w:pPr>
          </w:p>
          <w:p w14:paraId="06975570" w14:textId="77777777" w:rsidR="00FC459B" w:rsidRDefault="00FC459B">
            <w:pPr>
              <w:pStyle w:val="TableParagraph"/>
              <w:rPr>
                <w:sz w:val="20"/>
              </w:rPr>
            </w:pPr>
          </w:p>
          <w:p w14:paraId="76B5530B" w14:textId="77777777" w:rsidR="00FC459B" w:rsidRDefault="00FC459B">
            <w:pPr>
              <w:pStyle w:val="TableParagraph"/>
              <w:rPr>
                <w:sz w:val="20"/>
              </w:rPr>
            </w:pPr>
          </w:p>
          <w:p w14:paraId="253FD764" w14:textId="77777777" w:rsidR="00FC459B" w:rsidRDefault="00FC459B">
            <w:pPr>
              <w:pStyle w:val="TableParagraph"/>
              <w:rPr>
                <w:sz w:val="20"/>
              </w:rPr>
            </w:pPr>
          </w:p>
          <w:p w14:paraId="1D36DDB0" w14:textId="77777777" w:rsidR="00FC459B" w:rsidRDefault="00E40552">
            <w:pPr>
              <w:pStyle w:val="TableParagraph"/>
              <w:spacing w:before="116"/>
              <w:ind w:left="600"/>
              <w:rPr>
                <w:sz w:val="18"/>
              </w:rPr>
            </w:pPr>
            <w:r>
              <w:rPr>
                <w:spacing w:val="-2"/>
                <w:sz w:val="18"/>
              </w:rPr>
              <w:t>(0.250)</w:t>
            </w:r>
          </w:p>
          <w:p w14:paraId="5CE371EB" w14:textId="77777777" w:rsidR="00FC459B" w:rsidRDefault="00FC459B">
            <w:pPr>
              <w:pStyle w:val="TableParagraph"/>
              <w:rPr>
                <w:sz w:val="20"/>
              </w:rPr>
            </w:pPr>
          </w:p>
          <w:p w14:paraId="1C961B11" w14:textId="77777777" w:rsidR="00FC459B" w:rsidRDefault="00FC459B">
            <w:pPr>
              <w:pStyle w:val="TableParagraph"/>
              <w:rPr>
                <w:sz w:val="20"/>
              </w:rPr>
            </w:pPr>
          </w:p>
          <w:p w14:paraId="459914B8" w14:textId="77777777" w:rsidR="00FC459B" w:rsidRDefault="00FC459B">
            <w:pPr>
              <w:pStyle w:val="TableParagraph"/>
              <w:rPr>
                <w:sz w:val="20"/>
              </w:rPr>
            </w:pPr>
          </w:p>
          <w:p w14:paraId="1CBCC3DE" w14:textId="77777777" w:rsidR="00FC459B" w:rsidRDefault="00FC459B">
            <w:pPr>
              <w:pStyle w:val="TableParagraph"/>
              <w:rPr>
                <w:sz w:val="20"/>
              </w:rPr>
            </w:pPr>
          </w:p>
          <w:p w14:paraId="10B2DA24" w14:textId="77777777" w:rsidR="00FC459B" w:rsidRDefault="00FC459B">
            <w:pPr>
              <w:pStyle w:val="TableParagraph"/>
              <w:rPr>
                <w:sz w:val="20"/>
              </w:rPr>
            </w:pPr>
          </w:p>
          <w:p w14:paraId="38675D49" w14:textId="77777777" w:rsidR="00FC459B" w:rsidRDefault="00FC459B">
            <w:pPr>
              <w:pStyle w:val="TableParagraph"/>
              <w:rPr>
                <w:sz w:val="20"/>
              </w:rPr>
            </w:pPr>
          </w:p>
          <w:p w14:paraId="70729AEC" w14:textId="77777777" w:rsidR="00FC459B" w:rsidRDefault="00FC459B">
            <w:pPr>
              <w:pStyle w:val="TableParagraph"/>
              <w:rPr>
                <w:sz w:val="20"/>
              </w:rPr>
            </w:pPr>
          </w:p>
          <w:p w14:paraId="77AE5507" w14:textId="77777777" w:rsidR="00FC459B" w:rsidRDefault="00FC459B">
            <w:pPr>
              <w:pStyle w:val="TableParagraph"/>
              <w:rPr>
                <w:sz w:val="20"/>
              </w:rPr>
            </w:pPr>
          </w:p>
          <w:p w14:paraId="7600F323" w14:textId="77777777" w:rsidR="00FC459B" w:rsidRDefault="00FC459B">
            <w:pPr>
              <w:pStyle w:val="TableParagraph"/>
              <w:rPr>
                <w:sz w:val="18"/>
              </w:rPr>
            </w:pPr>
          </w:p>
          <w:p w14:paraId="1D7C80D3" w14:textId="77777777" w:rsidR="00FC459B" w:rsidRDefault="00E40552">
            <w:pPr>
              <w:pStyle w:val="TableParagraph"/>
              <w:ind w:left="600"/>
              <w:rPr>
                <w:sz w:val="18"/>
              </w:rPr>
            </w:pPr>
            <w:r>
              <w:rPr>
                <w:spacing w:val="-2"/>
                <w:sz w:val="18"/>
              </w:rPr>
              <w:t>(1.500)</w:t>
            </w:r>
          </w:p>
          <w:p w14:paraId="4C66E2E9" w14:textId="77777777" w:rsidR="00FC459B" w:rsidRDefault="00FC459B">
            <w:pPr>
              <w:pStyle w:val="TableParagraph"/>
              <w:rPr>
                <w:sz w:val="20"/>
              </w:rPr>
            </w:pPr>
          </w:p>
          <w:p w14:paraId="221BF0B1" w14:textId="77777777" w:rsidR="00FC459B" w:rsidRDefault="00FC459B">
            <w:pPr>
              <w:pStyle w:val="TableParagraph"/>
              <w:rPr>
                <w:sz w:val="20"/>
              </w:rPr>
            </w:pPr>
          </w:p>
          <w:p w14:paraId="24ED8D4B" w14:textId="77777777" w:rsidR="00FC459B" w:rsidRDefault="00FC459B">
            <w:pPr>
              <w:pStyle w:val="TableParagraph"/>
              <w:rPr>
                <w:sz w:val="26"/>
              </w:rPr>
            </w:pPr>
          </w:p>
          <w:p w14:paraId="48524BAA" w14:textId="77777777" w:rsidR="00FC459B" w:rsidRDefault="00E40552">
            <w:pPr>
              <w:pStyle w:val="TableParagraph"/>
              <w:ind w:left="600"/>
              <w:rPr>
                <w:sz w:val="18"/>
              </w:rPr>
            </w:pPr>
            <w:r>
              <w:rPr>
                <w:spacing w:val="-2"/>
                <w:sz w:val="18"/>
              </w:rPr>
              <w:t>(0.300)</w:t>
            </w:r>
          </w:p>
          <w:p w14:paraId="182D954C" w14:textId="77777777" w:rsidR="00FC459B" w:rsidRDefault="00FC459B">
            <w:pPr>
              <w:pStyle w:val="TableParagraph"/>
              <w:rPr>
                <w:sz w:val="20"/>
              </w:rPr>
            </w:pPr>
          </w:p>
          <w:p w14:paraId="27C5449A" w14:textId="77777777" w:rsidR="00FC459B" w:rsidRDefault="00FC459B">
            <w:pPr>
              <w:pStyle w:val="TableParagraph"/>
              <w:rPr>
                <w:sz w:val="20"/>
              </w:rPr>
            </w:pPr>
          </w:p>
          <w:p w14:paraId="55E58011" w14:textId="77777777" w:rsidR="00FC459B" w:rsidRDefault="00FC459B">
            <w:pPr>
              <w:pStyle w:val="TableParagraph"/>
              <w:rPr>
                <w:sz w:val="20"/>
              </w:rPr>
            </w:pPr>
          </w:p>
          <w:p w14:paraId="606EE7E3" w14:textId="77777777" w:rsidR="00FC459B" w:rsidRDefault="00FC459B">
            <w:pPr>
              <w:pStyle w:val="TableParagraph"/>
              <w:rPr>
                <w:sz w:val="20"/>
              </w:rPr>
            </w:pPr>
          </w:p>
          <w:p w14:paraId="19C2D5E5" w14:textId="77777777" w:rsidR="00FC459B" w:rsidRDefault="00FC459B">
            <w:pPr>
              <w:pStyle w:val="TableParagraph"/>
              <w:rPr>
                <w:sz w:val="20"/>
              </w:rPr>
            </w:pPr>
          </w:p>
          <w:p w14:paraId="62947147" w14:textId="77777777" w:rsidR="00FC459B" w:rsidRDefault="00FC459B">
            <w:pPr>
              <w:pStyle w:val="TableParagraph"/>
              <w:rPr>
                <w:sz w:val="20"/>
              </w:rPr>
            </w:pPr>
          </w:p>
          <w:p w14:paraId="73CAAEBF" w14:textId="77777777" w:rsidR="00FC459B" w:rsidRDefault="00FC459B">
            <w:pPr>
              <w:pStyle w:val="TableParagraph"/>
              <w:rPr>
                <w:sz w:val="20"/>
              </w:rPr>
            </w:pPr>
          </w:p>
          <w:p w14:paraId="419EBC30" w14:textId="77777777" w:rsidR="00FC459B" w:rsidRDefault="00FC459B">
            <w:pPr>
              <w:pStyle w:val="TableParagraph"/>
              <w:rPr>
                <w:sz w:val="20"/>
              </w:rPr>
            </w:pPr>
          </w:p>
          <w:p w14:paraId="01A65F5F" w14:textId="77777777" w:rsidR="00FC459B" w:rsidRDefault="00FC459B">
            <w:pPr>
              <w:pStyle w:val="TableParagraph"/>
              <w:rPr>
                <w:sz w:val="20"/>
              </w:rPr>
            </w:pPr>
          </w:p>
          <w:p w14:paraId="66A5827F" w14:textId="77777777" w:rsidR="00FC459B" w:rsidRDefault="00FC459B">
            <w:pPr>
              <w:pStyle w:val="TableParagraph"/>
              <w:rPr>
                <w:sz w:val="20"/>
              </w:rPr>
            </w:pPr>
          </w:p>
          <w:p w14:paraId="768C2ACF" w14:textId="77777777" w:rsidR="00FC459B" w:rsidRDefault="00FC459B">
            <w:pPr>
              <w:pStyle w:val="TableParagraph"/>
              <w:rPr>
                <w:sz w:val="20"/>
              </w:rPr>
            </w:pPr>
          </w:p>
          <w:p w14:paraId="7A534959" w14:textId="77777777" w:rsidR="00FC459B" w:rsidRDefault="00FC459B">
            <w:pPr>
              <w:pStyle w:val="TableParagraph"/>
              <w:rPr>
                <w:sz w:val="20"/>
              </w:rPr>
            </w:pPr>
          </w:p>
          <w:p w14:paraId="6831C8CD" w14:textId="77777777" w:rsidR="00FC459B" w:rsidRDefault="00E40552">
            <w:pPr>
              <w:pStyle w:val="TableParagraph"/>
              <w:spacing w:before="115"/>
              <w:ind w:left="600"/>
              <w:rPr>
                <w:sz w:val="18"/>
              </w:rPr>
            </w:pPr>
            <w:r>
              <w:rPr>
                <w:spacing w:val="-2"/>
                <w:sz w:val="18"/>
              </w:rPr>
              <w:t>(0.090)</w:t>
            </w:r>
          </w:p>
        </w:tc>
        <w:tc>
          <w:tcPr>
            <w:tcW w:w="1274" w:type="dxa"/>
            <w:tcBorders>
              <w:bottom w:val="nil"/>
            </w:tcBorders>
          </w:tcPr>
          <w:p w14:paraId="58F148D9" w14:textId="77777777" w:rsidR="00FC459B" w:rsidRDefault="00FC459B">
            <w:pPr>
              <w:pStyle w:val="TableParagraph"/>
              <w:rPr>
                <w:sz w:val="20"/>
              </w:rPr>
            </w:pPr>
          </w:p>
          <w:p w14:paraId="3B8487A5" w14:textId="77777777" w:rsidR="00FC459B" w:rsidRDefault="00FC459B">
            <w:pPr>
              <w:pStyle w:val="TableParagraph"/>
              <w:rPr>
                <w:sz w:val="20"/>
              </w:rPr>
            </w:pPr>
          </w:p>
          <w:p w14:paraId="6654A479" w14:textId="77777777" w:rsidR="00FC459B" w:rsidRDefault="00FC459B">
            <w:pPr>
              <w:pStyle w:val="TableParagraph"/>
              <w:rPr>
                <w:sz w:val="20"/>
              </w:rPr>
            </w:pPr>
          </w:p>
          <w:p w14:paraId="5836A680" w14:textId="77777777" w:rsidR="00FC459B" w:rsidRDefault="00FC459B">
            <w:pPr>
              <w:pStyle w:val="TableParagraph"/>
              <w:spacing w:before="10"/>
              <w:rPr>
                <w:sz w:val="19"/>
              </w:rPr>
            </w:pPr>
          </w:p>
          <w:p w14:paraId="439E4F98" w14:textId="77777777" w:rsidR="00FC459B" w:rsidRDefault="00E40552">
            <w:pPr>
              <w:pStyle w:val="TableParagraph"/>
              <w:ind w:right="92"/>
              <w:jc w:val="right"/>
              <w:rPr>
                <w:sz w:val="18"/>
              </w:rPr>
            </w:pPr>
            <w:r>
              <w:rPr>
                <w:sz w:val="18"/>
              </w:rPr>
              <w:t>-</w:t>
            </w:r>
          </w:p>
          <w:p w14:paraId="2B6064EB" w14:textId="77777777" w:rsidR="00FC459B" w:rsidRDefault="00FC459B">
            <w:pPr>
              <w:pStyle w:val="TableParagraph"/>
              <w:rPr>
                <w:sz w:val="20"/>
              </w:rPr>
            </w:pPr>
          </w:p>
          <w:p w14:paraId="2C0C5806" w14:textId="77777777" w:rsidR="00FC459B" w:rsidRDefault="00FC459B">
            <w:pPr>
              <w:pStyle w:val="TableParagraph"/>
              <w:rPr>
                <w:sz w:val="20"/>
              </w:rPr>
            </w:pPr>
          </w:p>
          <w:p w14:paraId="7099B10C" w14:textId="77777777" w:rsidR="00FC459B" w:rsidRDefault="00FC459B">
            <w:pPr>
              <w:pStyle w:val="TableParagraph"/>
              <w:rPr>
                <w:sz w:val="20"/>
              </w:rPr>
            </w:pPr>
          </w:p>
          <w:p w14:paraId="532A1584" w14:textId="77777777" w:rsidR="00FC459B" w:rsidRDefault="00FC459B">
            <w:pPr>
              <w:pStyle w:val="TableParagraph"/>
              <w:rPr>
                <w:sz w:val="20"/>
              </w:rPr>
            </w:pPr>
          </w:p>
          <w:p w14:paraId="1088420C" w14:textId="77777777" w:rsidR="00FC459B" w:rsidRDefault="00FC459B">
            <w:pPr>
              <w:pStyle w:val="TableParagraph"/>
              <w:rPr>
                <w:sz w:val="20"/>
              </w:rPr>
            </w:pPr>
          </w:p>
          <w:p w14:paraId="565A78B6" w14:textId="77777777" w:rsidR="00FC459B" w:rsidRDefault="00FC459B">
            <w:pPr>
              <w:pStyle w:val="TableParagraph"/>
              <w:rPr>
                <w:sz w:val="20"/>
              </w:rPr>
            </w:pPr>
          </w:p>
          <w:p w14:paraId="67D5BA5A" w14:textId="77777777" w:rsidR="00FC459B" w:rsidRDefault="00FC459B">
            <w:pPr>
              <w:pStyle w:val="TableParagraph"/>
              <w:rPr>
                <w:sz w:val="20"/>
              </w:rPr>
            </w:pPr>
          </w:p>
          <w:p w14:paraId="0D5AFF8A" w14:textId="77777777" w:rsidR="00FC459B" w:rsidRDefault="00FC459B">
            <w:pPr>
              <w:pStyle w:val="TableParagraph"/>
              <w:rPr>
                <w:sz w:val="20"/>
              </w:rPr>
            </w:pPr>
          </w:p>
          <w:p w14:paraId="770A19BC" w14:textId="77777777" w:rsidR="00FC459B" w:rsidRDefault="00FC459B">
            <w:pPr>
              <w:pStyle w:val="TableParagraph"/>
              <w:rPr>
                <w:sz w:val="20"/>
              </w:rPr>
            </w:pPr>
          </w:p>
          <w:p w14:paraId="598A41DF" w14:textId="77777777" w:rsidR="00FC459B" w:rsidRDefault="00FC459B">
            <w:pPr>
              <w:pStyle w:val="TableParagraph"/>
              <w:rPr>
                <w:sz w:val="20"/>
              </w:rPr>
            </w:pPr>
          </w:p>
          <w:p w14:paraId="280DFC87" w14:textId="77777777" w:rsidR="00FC459B" w:rsidRDefault="00FC459B">
            <w:pPr>
              <w:pStyle w:val="TableParagraph"/>
              <w:rPr>
                <w:sz w:val="20"/>
              </w:rPr>
            </w:pPr>
          </w:p>
          <w:p w14:paraId="3B9D8BD4" w14:textId="77777777" w:rsidR="00FC459B" w:rsidRDefault="00FC459B">
            <w:pPr>
              <w:pStyle w:val="TableParagraph"/>
              <w:rPr>
                <w:sz w:val="20"/>
              </w:rPr>
            </w:pPr>
          </w:p>
          <w:p w14:paraId="260A141E" w14:textId="77777777" w:rsidR="00FC459B" w:rsidRDefault="00FC459B">
            <w:pPr>
              <w:pStyle w:val="TableParagraph"/>
              <w:rPr>
                <w:sz w:val="20"/>
              </w:rPr>
            </w:pPr>
          </w:p>
          <w:p w14:paraId="6BB27D0A" w14:textId="77777777" w:rsidR="00FC459B" w:rsidRDefault="00FC459B">
            <w:pPr>
              <w:pStyle w:val="TableParagraph"/>
              <w:rPr>
                <w:sz w:val="20"/>
              </w:rPr>
            </w:pPr>
          </w:p>
          <w:p w14:paraId="3973E70A" w14:textId="77777777" w:rsidR="00FC459B" w:rsidRDefault="00FC459B">
            <w:pPr>
              <w:pStyle w:val="TableParagraph"/>
              <w:rPr>
                <w:sz w:val="20"/>
              </w:rPr>
            </w:pPr>
          </w:p>
          <w:p w14:paraId="2E732E98" w14:textId="77777777" w:rsidR="00FC459B" w:rsidRDefault="00FC459B">
            <w:pPr>
              <w:pStyle w:val="TableParagraph"/>
              <w:rPr>
                <w:sz w:val="20"/>
              </w:rPr>
            </w:pPr>
          </w:p>
          <w:p w14:paraId="13CF4D65" w14:textId="77777777" w:rsidR="00FC459B" w:rsidRDefault="00FC459B">
            <w:pPr>
              <w:pStyle w:val="TableParagraph"/>
              <w:rPr>
                <w:sz w:val="20"/>
              </w:rPr>
            </w:pPr>
          </w:p>
          <w:p w14:paraId="12D8DCCF" w14:textId="77777777" w:rsidR="00FC459B" w:rsidRDefault="00FC459B">
            <w:pPr>
              <w:pStyle w:val="TableParagraph"/>
              <w:rPr>
                <w:sz w:val="20"/>
              </w:rPr>
            </w:pPr>
          </w:p>
          <w:p w14:paraId="249B9EC2" w14:textId="77777777" w:rsidR="00FC459B" w:rsidRDefault="00FC459B">
            <w:pPr>
              <w:pStyle w:val="TableParagraph"/>
              <w:spacing w:before="2"/>
              <w:rPr>
                <w:sz w:val="20"/>
              </w:rPr>
            </w:pPr>
          </w:p>
          <w:p w14:paraId="01263CBE" w14:textId="77777777" w:rsidR="00FC459B" w:rsidRDefault="00E40552">
            <w:pPr>
              <w:pStyle w:val="TableParagraph"/>
              <w:ind w:right="92"/>
              <w:jc w:val="right"/>
              <w:rPr>
                <w:sz w:val="18"/>
              </w:rPr>
            </w:pPr>
            <w:r>
              <w:rPr>
                <w:sz w:val="18"/>
              </w:rPr>
              <w:t>-</w:t>
            </w:r>
          </w:p>
          <w:p w14:paraId="32F4E458" w14:textId="77777777" w:rsidR="00FC459B" w:rsidRDefault="00FC459B">
            <w:pPr>
              <w:pStyle w:val="TableParagraph"/>
              <w:rPr>
                <w:sz w:val="20"/>
              </w:rPr>
            </w:pPr>
          </w:p>
          <w:p w14:paraId="77E8DAF5" w14:textId="77777777" w:rsidR="00FC459B" w:rsidRDefault="00FC459B">
            <w:pPr>
              <w:pStyle w:val="TableParagraph"/>
              <w:rPr>
                <w:sz w:val="20"/>
              </w:rPr>
            </w:pPr>
          </w:p>
          <w:p w14:paraId="3B24F04A" w14:textId="77777777" w:rsidR="00FC459B" w:rsidRDefault="00FC459B">
            <w:pPr>
              <w:pStyle w:val="TableParagraph"/>
              <w:rPr>
                <w:sz w:val="26"/>
              </w:rPr>
            </w:pPr>
          </w:p>
          <w:p w14:paraId="13230BBF" w14:textId="77777777" w:rsidR="00FC459B" w:rsidRDefault="00E40552">
            <w:pPr>
              <w:pStyle w:val="TableParagraph"/>
              <w:ind w:right="92"/>
              <w:jc w:val="right"/>
              <w:rPr>
                <w:sz w:val="18"/>
              </w:rPr>
            </w:pPr>
            <w:r>
              <w:rPr>
                <w:sz w:val="18"/>
              </w:rPr>
              <w:t>-</w:t>
            </w:r>
          </w:p>
          <w:p w14:paraId="42864F17" w14:textId="77777777" w:rsidR="00FC459B" w:rsidRDefault="00FC459B">
            <w:pPr>
              <w:pStyle w:val="TableParagraph"/>
              <w:rPr>
                <w:sz w:val="20"/>
              </w:rPr>
            </w:pPr>
          </w:p>
          <w:p w14:paraId="359501BE" w14:textId="77777777" w:rsidR="00FC459B" w:rsidRDefault="00FC459B">
            <w:pPr>
              <w:pStyle w:val="TableParagraph"/>
              <w:rPr>
                <w:sz w:val="20"/>
              </w:rPr>
            </w:pPr>
          </w:p>
          <w:p w14:paraId="3070AE71" w14:textId="77777777" w:rsidR="00FC459B" w:rsidRDefault="00FC459B">
            <w:pPr>
              <w:pStyle w:val="TableParagraph"/>
              <w:rPr>
                <w:sz w:val="20"/>
              </w:rPr>
            </w:pPr>
          </w:p>
          <w:p w14:paraId="6DE0E569" w14:textId="77777777" w:rsidR="00FC459B" w:rsidRDefault="00FC459B">
            <w:pPr>
              <w:pStyle w:val="TableParagraph"/>
              <w:rPr>
                <w:sz w:val="20"/>
              </w:rPr>
            </w:pPr>
          </w:p>
          <w:p w14:paraId="67CDEE78" w14:textId="77777777" w:rsidR="00FC459B" w:rsidRDefault="00FC459B">
            <w:pPr>
              <w:pStyle w:val="TableParagraph"/>
              <w:rPr>
                <w:sz w:val="20"/>
              </w:rPr>
            </w:pPr>
          </w:p>
          <w:p w14:paraId="62425F36" w14:textId="77777777" w:rsidR="00FC459B" w:rsidRDefault="00FC459B">
            <w:pPr>
              <w:pStyle w:val="TableParagraph"/>
              <w:rPr>
                <w:sz w:val="20"/>
              </w:rPr>
            </w:pPr>
          </w:p>
          <w:p w14:paraId="274B90DB" w14:textId="77777777" w:rsidR="00FC459B" w:rsidRDefault="00FC459B">
            <w:pPr>
              <w:pStyle w:val="TableParagraph"/>
              <w:rPr>
                <w:sz w:val="20"/>
              </w:rPr>
            </w:pPr>
          </w:p>
          <w:p w14:paraId="1900ED2A" w14:textId="77777777" w:rsidR="00FC459B" w:rsidRDefault="00FC459B">
            <w:pPr>
              <w:pStyle w:val="TableParagraph"/>
              <w:rPr>
                <w:sz w:val="20"/>
              </w:rPr>
            </w:pPr>
          </w:p>
          <w:p w14:paraId="5397224C" w14:textId="77777777" w:rsidR="00FC459B" w:rsidRDefault="00FC459B">
            <w:pPr>
              <w:pStyle w:val="TableParagraph"/>
              <w:rPr>
                <w:sz w:val="20"/>
              </w:rPr>
            </w:pPr>
          </w:p>
          <w:p w14:paraId="680BA6BB" w14:textId="77777777" w:rsidR="00FC459B" w:rsidRDefault="00FC459B">
            <w:pPr>
              <w:pStyle w:val="TableParagraph"/>
              <w:rPr>
                <w:sz w:val="20"/>
              </w:rPr>
            </w:pPr>
          </w:p>
          <w:p w14:paraId="22084E12" w14:textId="77777777" w:rsidR="00FC459B" w:rsidRDefault="00FC459B">
            <w:pPr>
              <w:pStyle w:val="TableParagraph"/>
              <w:rPr>
                <w:sz w:val="20"/>
              </w:rPr>
            </w:pPr>
          </w:p>
          <w:p w14:paraId="33A7BEDD" w14:textId="77777777" w:rsidR="00FC459B" w:rsidRDefault="00FC459B">
            <w:pPr>
              <w:pStyle w:val="TableParagraph"/>
              <w:rPr>
                <w:sz w:val="20"/>
              </w:rPr>
            </w:pPr>
          </w:p>
          <w:p w14:paraId="4551F236" w14:textId="77777777" w:rsidR="00FC459B" w:rsidRDefault="00E40552">
            <w:pPr>
              <w:pStyle w:val="TableParagraph"/>
              <w:spacing w:before="115"/>
              <w:ind w:right="92"/>
              <w:jc w:val="right"/>
              <w:rPr>
                <w:sz w:val="18"/>
              </w:rPr>
            </w:pPr>
            <w:r>
              <w:rPr>
                <w:sz w:val="18"/>
              </w:rPr>
              <w:t>-</w:t>
            </w:r>
          </w:p>
        </w:tc>
        <w:tc>
          <w:tcPr>
            <w:tcW w:w="1278" w:type="dxa"/>
            <w:tcBorders>
              <w:bottom w:val="nil"/>
            </w:tcBorders>
          </w:tcPr>
          <w:p w14:paraId="73C5D7DB" w14:textId="77777777" w:rsidR="00FC459B" w:rsidRDefault="00FC459B">
            <w:pPr>
              <w:pStyle w:val="TableParagraph"/>
              <w:rPr>
                <w:sz w:val="20"/>
              </w:rPr>
            </w:pPr>
          </w:p>
          <w:p w14:paraId="07F6EF63" w14:textId="77777777" w:rsidR="00FC459B" w:rsidRDefault="00FC459B">
            <w:pPr>
              <w:pStyle w:val="TableParagraph"/>
              <w:rPr>
                <w:sz w:val="20"/>
              </w:rPr>
            </w:pPr>
          </w:p>
          <w:p w14:paraId="274A6223" w14:textId="77777777" w:rsidR="00FC459B" w:rsidRDefault="00FC459B">
            <w:pPr>
              <w:pStyle w:val="TableParagraph"/>
              <w:rPr>
                <w:sz w:val="20"/>
              </w:rPr>
            </w:pPr>
          </w:p>
          <w:p w14:paraId="6BA3A2E4" w14:textId="77777777" w:rsidR="00FC459B" w:rsidRDefault="00FC459B">
            <w:pPr>
              <w:pStyle w:val="TableParagraph"/>
              <w:spacing w:before="10"/>
              <w:rPr>
                <w:sz w:val="19"/>
              </w:rPr>
            </w:pPr>
          </w:p>
          <w:p w14:paraId="7FACFE49" w14:textId="77777777" w:rsidR="00FC459B" w:rsidRDefault="00E40552">
            <w:pPr>
              <w:pStyle w:val="TableParagraph"/>
              <w:ind w:right="94"/>
              <w:jc w:val="right"/>
              <w:rPr>
                <w:sz w:val="18"/>
              </w:rPr>
            </w:pPr>
            <w:r>
              <w:rPr>
                <w:sz w:val="18"/>
              </w:rPr>
              <w:t>-</w:t>
            </w:r>
          </w:p>
          <w:p w14:paraId="2AA4214B" w14:textId="77777777" w:rsidR="00FC459B" w:rsidRDefault="00FC459B">
            <w:pPr>
              <w:pStyle w:val="TableParagraph"/>
              <w:rPr>
                <w:sz w:val="20"/>
              </w:rPr>
            </w:pPr>
          </w:p>
          <w:p w14:paraId="759E0DF0" w14:textId="77777777" w:rsidR="00FC459B" w:rsidRDefault="00FC459B">
            <w:pPr>
              <w:pStyle w:val="TableParagraph"/>
              <w:rPr>
                <w:sz w:val="20"/>
              </w:rPr>
            </w:pPr>
          </w:p>
          <w:p w14:paraId="4B89AC45" w14:textId="77777777" w:rsidR="00FC459B" w:rsidRDefault="00FC459B">
            <w:pPr>
              <w:pStyle w:val="TableParagraph"/>
              <w:rPr>
                <w:sz w:val="20"/>
              </w:rPr>
            </w:pPr>
          </w:p>
          <w:p w14:paraId="7BA2A51C" w14:textId="77777777" w:rsidR="00FC459B" w:rsidRDefault="00FC459B">
            <w:pPr>
              <w:pStyle w:val="TableParagraph"/>
              <w:rPr>
                <w:sz w:val="20"/>
              </w:rPr>
            </w:pPr>
          </w:p>
          <w:p w14:paraId="29A51F68" w14:textId="77777777" w:rsidR="00FC459B" w:rsidRDefault="00FC459B">
            <w:pPr>
              <w:pStyle w:val="TableParagraph"/>
              <w:rPr>
                <w:sz w:val="20"/>
              </w:rPr>
            </w:pPr>
          </w:p>
          <w:p w14:paraId="3EB2928D" w14:textId="77777777" w:rsidR="00FC459B" w:rsidRDefault="00FC459B">
            <w:pPr>
              <w:pStyle w:val="TableParagraph"/>
              <w:rPr>
                <w:sz w:val="20"/>
              </w:rPr>
            </w:pPr>
          </w:p>
          <w:p w14:paraId="63AD06C8" w14:textId="77777777" w:rsidR="00FC459B" w:rsidRDefault="00FC459B">
            <w:pPr>
              <w:pStyle w:val="TableParagraph"/>
              <w:rPr>
                <w:sz w:val="20"/>
              </w:rPr>
            </w:pPr>
          </w:p>
          <w:p w14:paraId="7FEA2582" w14:textId="77777777" w:rsidR="00FC459B" w:rsidRDefault="00FC459B">
            <w:pPr>
              <w:pStyle w:val="TableParagraph"/>
              <w:rPr>
                <w:sz w:val="20"/>
              </w:rPr>
            </w:pPr>
          </w:p>
          <w:p w14:paraId="54ADD9EC" w14:textId="77777777" w:rsidR="00FC459B" w:rsidRDefault="00FC459B">
            <w:pPr>
              <w:pStyle w:val="TableParagraph"/>
              <w:rPr>
                <w:sz w:val="20"/>
              </w:rPr>
            </w:pPr>
          </w:p>
          <w:p w14:paraId="2C8E0994" w14:textId="77777777" w:rsidR="00FC459B" w:rsidRDefault="00FC459B">
            <w:pPr>
              <w:pStyle w:val="TableParagraph"/>
              <w:rPr>
                <w:sz w:val="20"/>
              </w:rPr>
            </w:pPr>
          </w:p>
          <w:p w14:paraId="60123A3F" w14:textId="77777777" w:rsidR="00FC459B" w:rsidRDefault="00FC459B">
            <w:pPr>
              <w:pStyle w:val="TableParagraph"/>
              <w:rPr>
                <w:sz w:val="20"/>
              </w:rPr>
            </w:pPr>
          </w:p>
          <w:p w14:paraId="365167AB" w14:textId="77777777" w:rsidR="00FC459B" w:rsidRDefault="00FC459B">
            <w:pPr>
              <w:pStyle w:val="TableParagraph"/>
              <w:rPr>
                <w:sz w:val="20"/>
              </w:rPr>
            </w:pPr>
          </w:p>
          <w:p w14:paraId="6C02CA5C" w14:textId="77777777" w:rsidR="00FC459B" w:rsidRDefault="00FC459B">
            <w:pPr>
              <w:pStyle w:val="TableParagraph"/>
              <w:rPr>
                <w:sz w:val="20"/>
              </w:rPr>
            </w:pPr>
          </w:p>
          <w:p w14:paraId="421A10F3" w14:textId="77777777" w:rsidR="00FC459B" w:rsidRDefault="00FC459B">
            <w:pPr>
              <w:pStyle w:val="TableParagraph"/>
              <w:rPr>
                <w:sz w:val="20"/>
              </w:rPr>
            </w:pPr>
          </w:p>
          <w:p w14:paraId="7D0918E9" w14:textId="77777777" w:rsidR="00FC459B" w:rsidRDefault="00FC459B">
            <w:pPr>
              <w:pStyle w:val="TableParagraph"/>
              <w:rPr>
                <w:sz w:val="20"/>
              </w:rPr>
            </w:pPr>
          </w:p>
          <w:p w14:paraId="610D8C4B" w14:textId="77777777" w:rsidR="00FC459B" w:rsidRDefault="00FC459B">
            <w:pPr>
              <w:pStyle w:val="TableParagraph"/>
              <w:rPr>
                <w:sz w:val="20"/>
              </w:rPr>
            </w:pPr>
          </w:p>
          <w:p w14:paraId="5FCBF794" w14:textId="77777777" w:rsidR="00FC459B" w:rsidRDefault="00FC459B">
            <w:pPr>
              <w:pStyle w:val="TableParagraph"/>
              <w:rPr>
                <w:sz w:val="20"/>
              </w:rPr>
            </w:pPr>
          </w:p>
          <w:p w14:paraId="2EE5DCE8" w14:textId="77777777" w:rsidR="00FC459B" w:rsidRDefault="00FC459B">
            <w:pPr>
              <w:pStyle w:val="TableParagraph"/>
              <w:rPr>
                <w:sz w:val="20"/>
              </w:rPr>
            </w:pPr>
          </w:p>
          <w:p w14:paraId="43587896" w14:textId="77777777" w:rsidR="00FC459B" w:rsidRDefault="00FC459B">
            <w:pPr>
              <w:pStyle w:val="TableParagraph"/>
              <w:spacing w:before="2"/>
              <w:rPr>
                <w:sz w:val="20"/>
              </w:rPr>
            </w:pPr>
          </w:p>
          <w:p w14:paraId="3416F732" w14:textId="77777777" w:rsidR="00FC459B" w:rsidRDefault="00E40552">
            <w:pPr>
              <w:pStyle w:val="TableParagraph"/>
              <w:ind w:right="94"/>
              <w:jc w:val="right"/>
              <w:rPr>
                <w:sz w:val="18"/>
              </w:rPr>
            </w:pPr>
            <w:r>
              <w:rPr>
                <w:sz w:val="18"/>
              </w:rPr>
              <w:t>-</w:t>
            </w:r>
          </w:p>
          <w:p w14:paraId="701617CC" w14:textId="77777777" w:rsidR="00FC459B" w:rsidRDefault="00FC459B">
            <w:pPr>
              <w:pStyle w:val="TableParagraph"/>
              <w:rPr>
                <w:sz w:val="20"/>
              </w:rPr>
            </w:pPr>
          </w:p>
          <w:p w14:paraId="1A9BD6C3" w14:textId="77777777" w:rsidR="00FC459B" w:rsidRDefault="00FC459B">
            <w:pPr>
              <w:pStyle w:val="TableParagraph"/>
              <w:rPr>
                <w:sz w:val="20"/>
              </w:rPr>
            </w:pPr>
          </w:p>
          <w:p w14:paraId="678AAECF" w14:textId="77777777" w:rsidR="00FC459B" w:rsidRDefault="00FC459B">
            <w:pPr>
              <w:pStyle w:val="TableParagraph"/>
              <w:rPr>
                <w:sz w:val="26"/>
              </w:rPr>
            </w:pPr>
          </w:p>
          <w:p w14:paraId="4E612F56" w14:textId="77777777" w:rsidR="00FC459B" w:rsidRDefault="00E40552">
            <w:pPr>
              <w:pStyle w:val="TableParagraph"/>
              <w:ind w:right="94"/>
              <w:jc w:val="right"/>
              <w:rPr>
                <w:sz w:val="18"/>
              </w:rPr>
            </w:pPr>
            <w:r>
              <w:rPr>
                <w:sz w:val="18"/>
              </w:rPr>
              <w:t>-</w:t>
            </w:r>
          </w:p>
          <w:p w14:paraId="0161E4EA" w14:textId="77777777" w:rsidR="00FC459B" w:rsidRDefault="00FC459B">
            <w:pPr>
              <w:pStyle w:val="TableParagraph"/>
              <w:rPr>
                <w:sz w:val="20"/>
              </w:rPr>
            </w:pPr>
          </w:p>
          <w:p w14:paraId="2397A35A" w14:textId="77777777" w:rsidR="00FC459B" w:rsidRDefault="00FC459B">
            <w:pPr>
              <w:pStyle w:val="TableParagraph"/>
              <w:rPr>
                <w:sz w:val="20"/>
              </w:rPr>
            </w:pPr>
          </w:p>
          <w:p w14:paraId="0B626BF9" w14:textId="77777777" w:rsidR="00FC459B" w:rsidRDefault="00FC459B">
            <w:pPr>
              <w:pStyle w:val="TableParagraph"/>
              <w:rPr>
                <w:sz w:val="20"/>
              </w:rPr>
            </w:pPr>
          </w:p>
          <w:p w14:paraId="59D4D7E1" w14:textId="77777777" w:rsidR="00FC459B" w:rsidRDefault="00FC459B">
            <w:pPr>
              <w:pStyle w:val="TableParagraph"/>
              <w:rPr>
                <w:sz w:val="20"/>
              </w:rPr>
            </w:pPr>
          </w:p>
          <w:p w14:paraId="556ABF92" w14:textId="77777777" w:rsidR="00FC459B" w:rsidRDefault="00FC459B">
            <w:pPr>
              <w:pStyle w:val="TableParagraph"/>
              <w:rPr>
                <w:sz w:val="20"/>
              </w:rPr>
            </w:pPr>
          </w:p>
          <w:p w14:paraId="7B442AB0" w14:textId="77777777" w:rsidR="00FC459B" w:rsidRDefault="00FC459B">
            <w:pPr>
              <w:pStyle w:val="TableParagraph"/>
              <w:rPr>
                <w:sz w:val="20"/>
              </w:rPr>
            </w:pPr>
          </w:p>
          <w:p w14:paraId="01269C4D" w14:textId="77777777" w:rsidR="00FC459B" w:rsidRDefault="00FC459B">
            <w:pPr>
              <w:pStyle w:val="TableParagraph"/>
              <w:rPr>
                <w:sz w:val="20"/>
              </w:rPr>
            </w:pPr>
          </w:p>
          <w:p w14:paraId="4146DAEA" w14:textId="77777777" w:rsidR="00FC459B" w:rsidRDefault="00FC459B">
            <w:pPr>
              <w:pStyle w:val="TableParagraph"/>
              <w:rPr>
                <w:sz w:val="20"/>
              </w:rPr>
            </w:pPr>
          </w:p>
          <w:p w14:paraId="56490B8A" w14:textId="77777777" w:rsidR="00FC459B" w:rsidRDefault="00FC459B">
            <w:pPr>
              <w:pStyle w:val="TableParagraph"/>
              <w:rPr>
                <w:sz w:val="20"/>
              </w:rPr>
            </w:pPr>
          </w:p>
          <w:p w14:paraId="4B4C8BD8" w14:textId="77777777" w:rsidR="00FC459B" w:rsidRDefault="00FC459B">
            <w:pPr>
              <w:pStyle w:val="TableParagraph"/>
              <w:rPr>
                <w:sz w:val="20"/>
              </w:rPr>
            </w:pPr>
          </w:p>
          <w:p w14:paraId="529DA7B9" w14:textId="77777777" w:rsidR="00FC459B" w:rsidRDefault="00FC459B">
            <w:pPr>
              <w:pStyle w:val="TableParagraph"/>
              <w:rPr>
                <w:sz w:val="20"/>
              </w:rPr>
            </w:pPr>
          </w:p>
          <w:p w14:paraId="05383E46" w14:textId="77777777" w:rsidR="00FC459B" w:rsidRDefault="00FC459B">
            <w:pPr>
              <w:pStyle w:val="TableParagraph"/>
              <w:rPr>
                <w:sz w:val="20"/>
              </w:rPr>
            </w:pPr>
          </w:p>
          <w:p w14:paraId="59B9C3A4" w14:textId="77777777" w:rsidR="00FC459B" w:rsidRDefault="00E40552">
            <w:pPr>
              <w:pStyle w:val="TableParagraph"/>
              <w:spacing w:before="115"/>
              <w:ind w:right="94"/>
              <w:jc w:val="right"/>
              <w:rPr>
                <w:sz w:val="18"/>
              </w:rPr>
            </w:pPr>
            <w:r>
              <w:rPr>
                <w:sz w:val="18"/>
              </w:rPr>
              <w:t>-</w:t>
            </w:r>
          </w:p>
        </w:tc>
        <w:tc>
          <w:tcPr>
            <w:tcW w:w="1274" w:type="dxa"/>
            <w:tcBorders>
              <w:bottom w:val="nil"/>
            </w:tcBorders>
          </w:tcPr>
          <w:p w14:paraId="46935DF8" w14:textId="77777777" w:rsidR="00FC459B" w:rsidRDefault="00FC459B">
            <w:pPr>
              <w:pStyle w:val="TableParagraph"/>
              <w:rPr>
                <w:sz w:val="20"/>
              </w:rPr>
            </w:pPr>
          </w:p>
          <w:p w14:paraId="1E88C272" w14:textId="77777777" w:rsidR="00FC459B" w:rsidRDefault="00FC459B">
            <w:pPr>
              <w:pStyle w:val="TableParagraph"/>
              <w:rPr>
                <w:sz w:val="20"/>
              </w:rPr>
            </w:pPr>
          </w:p>
          <w:p w14:paraId="7F985099" w14:textId="77777777" w:rsidR="00FC459B" w:rsidRDefault="00FC459B">
            <w:pPr>
              <w:pStyle w:val="TableParagraph"/>
              <w:rPr>
                <w:sz w:val="20"/>
              </w:rPr>
            </w:pPr>
          </w:p>
          <w:p w14:paraId="1158FED6" w14:textId="77777777" w:rsidR="00FC459B" w:rsidRDefault="00FC459B">
            <w:pPr>
              <w:pStyle w:val="TableParagraph"/>
              <w:spacing w:before="10"/>
              <w:rPr>
                <w:sz w:val="19"/>
              </w:rPr>
            </w:pPr>
          </w:p>
          <w:p w14:paraId="1E3517F5" w14:textId="77777777" w:rsidR="00FC459B" w:rsidRDefault="00E40552">
            <w:pPr>
              <w:pStyle w:val="TableParagraph"/>
              <w:ind w:right="92"/>
              <w:jc w:val="right"/>
              <w:rPr>
                <w:sz w:val="18"/>
              </w:rPr>
            </w:pPr>
            <w:r>
              <w:rPr>
                <w:sz w:val="18"/>
              </w:rPr>
              <w:t>-</w:t>
            </w:r>
          </w:p>
          <w:p w14:paraId="75E4DF07" w14:textId="77777777" w:rsidR="00FC459B" w:rsidRDefault="00FC459B">
            <w:pPr>
              <w:pStyle w:val="TableParagraph"/>
              <w:rPr>
                <w:sz w:val="20"/>
              </w:rPr>
            </w:pPr>
          </w:p>
          <w:p w14:paraId="684D0541" w14:textId="77777777" w:rsidR="00FC459B" w:rsidRDefault="00FC459B">
            <w:pPr>
              <w:pStyle w:val="TableParagraph"/>
              <w:rPr>
                <w:sz w:val="20"/>
              </w:rPr>
            </w:pPr>
          </w:p>
          <w:p w14:paraId="6DCF763D" w14:textId="77777777" w:rsidR="00FC459B" w:rsidRDefault="00FC459B">
            <w:pPr>
              <w:pStyle w:val="TableParagraph"/>
              <w:rPr>
                <w:sz w:val="20"/>
              </w:rPr>
            </w:pPr>
          </w:p>
          <w:p w14:paraId="4AF7E404" w14:textId="77777777" w:rsidR="00FC459B" w:rsidRDefault="00FC459B">
            <w:pPr>
              <w:pStyle w:val="TableParagraph"/>
              <w:rPr>
                <w:sz w:val="20"/>
              </w:rPr>
            </w:pPr>
          </w:p>
          <w:p w14:paraId="22F34FFC" w14:textId="77777777" w:rsidR="00FC459B" w:rsidRDefault="00FC459B">
            <w:pPr>
              <w:pStyle w:val="TableParagraph"/>
              <w:rPr>
                <w:sz w:val="20"/>
              </w:rPr>
            </w:pPr>
          </w:p>
          <w:p w14:paraId="6B504AEA" w14:textId="77777777" w:rsidR="00FC459B" w:rsidRDefault="00FC459B">
            <w:pPr>
              <w:pStyle w:val="TableParagraph"/>
              <w:rPr>
                <w:sz w:val="20"/>
              </w:rPr>
            </w:pPr>
          </w:p>
          <w:p w14:paraId="0256E115" w14:textId="77777777" w:rsidR="00FC459B" w:rsidRDefault="00FC459B">
            <w:pPr>
              <w:pStyle w:val="TableParagraph"/>
              <w:rPr>
                <w:sz w:val="20"/>
              </w:rPr>
            </w:pPr>
          </w:p>
          <w:p w14:paraId="5A058FA9" w14:textId="77777777" w:rsidR="00FC459B" w:rsidRDefault="00FC459B">
            <w:pPr>
              <w:pStyle w:val="TableParagraph"/>
              <w:rPr>
                <w:sz w:val="20"/>
              </w:rPr>
            </w:pPr>
          </w:p>
          <w:p w14:paraId="2265269B" w14:textId="77777777" w:rsidR="00FC459B" w:rsidRDefault="00FC459B">
            <w:pPr>
              <w:pStyle w:val="TableParagraph"/>
              <w:rPr>
                <w:sz w:val="20"/>
              </w:rPr>
            </w:pPr>
          </w:p>
          <w:p w14:paraId="1D86DB7B" w14:textId="77777777" w:rsidR="00FC459B" w:rsidRDefault="00FC459B">
            <w:pPr>
              <w:pStyle w:val="TableParagraph"/>
              <w:rPr>
                <w:sz w:val="20"/>
              </w:rPr>
            </w:pPr>
          </w:p>
          <w:p w14:paraId="599EC8FC" w14:textId="77777777" w:rsidR="00FC459B" w:rsidRDefault="00FC459B">
            <w:pPr>
              <w:pStyle w:val="TableParagraph"/>
              <w:rPr>
                <w:sz w:val="20"/>
              </w:rPr>
            </w:pPr>
          </w:p>
          <w:p w14:paraId="3B915A71" w14:textId="77777777" w:rsidR="00FC459B" w:rsidRDefault="00FC459B">
            <w:pPr>
              <w:pStyle w:val="TableParagraph"/>
              <w:rPr>
                <w:sz w:val="20"/>
              </w:rPr>
            </w:pPr>
          </w:p>
          <w:p w14:paraId="5247744C" w14:textId="77777777" w:rsidR="00FC459B" w:rsidRDefault="00FC459B">
            <w:pPr>
              <w:pStyle w:val="TableParagraph"/>
              <w:rPr>
                <w:sz w:val="20"/>
              </w:rPr>
            </w:pPr>
          </w:p>
          <w:p w14:paraId="1A4559E2" w14:textId="77777777" w:rsidR="00FC459B" w:rsidRDefault="00FC459B">
            <w:pPr>
              <w:pStyle w:val="TableParagraph"/>
              <w:rPr>
                <w:sz w:val="20"/>
              </w:rPr>
            </w:pPr>
          </w:p>
          <w:p w14:paraId="7195F782" w14:textId="77777777" w:rsidR="00FC459B" w:rsidRDefault="00FC459B">
            <w:pPr>
              <w:pStyle w:val="TableParagraph"/>
              <w:rPr>
                <w:sz w:val="20"/>
              </w:rPr>
            </w:pPr>
          </w:p>
          <w:p w14:paraId="21453036" w14:textId="77777777" w:rsidR="00FC459B" w:rsidRDefault="00FC459B">
            <w:pPr>
              <w:pStyle w:val="TableParagraph"/>
              <w:rPr>
                <w:sz w:val="20"/>
              </w:rPr>
            </w:pPr>
          </w:p>
          <w:p w14:paraId="7657565D" w14:textId="77777777" w:rsidR="00FC459B" w:rsidRDefault="00FC459B">
            <w:pPr>
              <w:pStyle w:val="TableParagraph"/>
              <w:rPr>
                <w:sz w:val="20"/>
              </w:rPr>
            </w:pPr>
          </w:p>
          <w:p w14:paraId="0F992A52" w14:textId="77777777" w:rsidR="00FC459B" w:rsidRDefault="00FC459B">
            <w:pPr>
              <w:pStyle w:val="TableParagraph"/>
              <w:rPr>
                <w:sz w:val="20"/>
              </w:rPr>
            </w:pPr>
          </w:p>
          <w:p w14:paraId="01F93B13" w14:textId="77777777" w:rsidR="00FC459B" w:rsidRDefault="00FC459B">
            <w:pPr>
              <w:pStyle w:val="TableParagraph"/>
              <w:spacing w:before="2"/>
              <w:rPr>
                <w:sz w:val="20"/>
              </w:rPr>
            </w:pPr>
          </w:p>
          <w:p w14:paraId="515BEC9E" w14:textId="77777777" w:rsidR="00FC459B" w:rsidRDefault="00E40552">
            <w:pPr>
              <w:pStyle w:val="TableParagraph"/>
              <w:ind w:right="92"/>
              <w:jc w:val="right"/>
              <w:rPr>
                <w:sz w:val="18"/>
              </w:rPr>
            </w:pPr>
            <w:r>
              <w:rPr>
                <w:sz w:val="18"/>
              </w:rPr>
              <w:t>-</w:t>
            </w:r>
          </w:p>
          <w:p w14:paraId="4E914364" w14:textId="77777777" w:rsidR="00FC459B" w:rsidRDefault="00FC459B">
            <w:pPr>
              <w:pStyle w:val="TableParagraph"/>
              <w:rPr>
                <w:sz w:val="20"/>
              </w:rPr>
            </w:pPr>
          </w:p>
          <w:p w14:paraId="35D32394" w14:textId="77777777" w:rsidR="00FC459B" w:rsidRDefault="00FC459B">
            <w:pPr>
              <w:pStyle w:val="TableParagraph"/>
              <w:rPr>
                <w:sz w:val="20"/>
              </w:rPr>
            </w:pPr>
          </w:p>
          <w:p w14:paraId="0008ACDA" w14:textId="77777777" w:rsidR="00FC459B" w:rsidRDefault="00FC459B">
            <w:pPr>
              <w:pStyle w:val="TableParagraph"/>
              <w:rPr>
                <w:sz w:val="26"/>
              </w:rPr>
            </w:pPr>
          </w:p>
          <w:p w14:paraId="67DBD0A1" w14:textId="77777777" w:rsidR="00FC459B" w:rsidRDefault="00E40552">
            <w:pPr>
              <w:pStyle w:val="TableParagraph"/>
              <w:ind w:right="92"/>
              <w:jc w:val="right"/>
              <w:rPr>
                <w:sz w:val="18"/>
              </w:rPr>
            </w:pPr>
            <w:r>
              <w:rPr>
                <w:sz w:val="18"/>
              </w:rPr>
              <w:t>-</w:t>
            </w:r>
          </w:p>
          <w:p w14:paraId="76DF9B7C" w14:textId="77777777" w:rsidR="00FC459B" w:rsidRDefault="00FC459B">
            <w:pPr>
              <w:pStyle w:val="TableParagraph"/>
              <w:rPr>
                <w:sz w:val="20"/>
              </w:rPr>
            </w:pPr>
          </w:p>
          <w:p w14:paraId="7B5CDA35" w14:textId="77777777" w:rsidR="00FC459B" w:rsidRDefault="00FC459B">
            <w:pPr>
              <w:pStyle w:val="TableParagraph"/>
              <w:rPr>
                <w:sz w:val="20"/>
              </w:rPr>
            </w:pPr>
          </w:p>
          <w:p w14:paraId="342C0E54" w14:textId="77777777" w:rsidR="00FC459B" w:rsidRDefault="00FC459B">
            <w:pPr>
              <w:pStyle w:val="TableParagraph"/>
              <w:rPr>
                <w:sz w:val="20"/>
              </w:rPr>
            </w:pPr>
          </w:p>
          <w:p w14:paraId="192E75B9" w14:textId="77777777" w:rsidR="00FC459B" w:rsidRDefault="00FC459B">
            <w:pPr>
              <w:pStyle w:val="TableParagraph"/>
              <w:rPr>
                <w:sz w:val="20"/>
              </w:rPr>
            </w:pPr>
          </w:p>
          <w:p w14:paraId="2666FF71" w14:textId="77777777" w:rsidR="00FC459B" w:rsidRDefault="00FC459B">
            <w:pPr>
              <w:pStyle w:val="TableParagraph"/>
              <w:rPr>
                <w:sz w:val="20"/>
              </w:rPr>
            </w:pPr>
          </w:p>
          <w:p w14:paraId="58626598" w14:textId="77777777" w:rsidR="00FC459B" w:rsidRDefault="00FC459B">
            <w:pPr>
              <w:pStyle w:val="TableParagraph"/>
              <w:rPr>
                <w:sz w:val="20"/>
              </w:rPr>
            </w:pPr>
          </w:p>
          <w:p w14:paraId="51E0665D" w14:textId="77777777" w:rsidR="00FC459B" w:rsidRDefault="00FC459B">
            <w:pPr>
              <w:pStyle w:val="TableParagraph"/>
              <w:rPr>
                <w:sz w:val="20"/>
              </w:rPr>
            </w:pPr>
          </w:p>
          <w:p w14:paraId="28C3D813" w14:textId="77777777" w:rsidR="00FC459B" w:rsidRDefault="00FC459B">
            <w:pPr>
              <w:pStyle w:val="TableParagraph"/>
              <w:rPr>
                <w:sz w:val="20"/>
              </w:rPr>
            </w:pPr>
          </w:p>
          <w:p w14:paraId="7C452604" w14:textId="77777777" w:rsidR="00FC459B" w:rsidRDefault="00FC459B">
            <w:pPr>
              <w:pStyle w:val="TableParagraph"/>
              <w:rPr>
                <w:sz w:val="20"/>
              </w:rPr>
            </w:pPr>
          </w:p>
          <w:p w14:paraId="03D074D9" w14:textId="77777777" w:rsidR="00FC459B" w:rsidRDefault="00FC459B">
            <w:pPr>
              <w:pStyle w:val="TableParagraph"/>
              <w:rPr>
                <w:sz w:val="20"/>
              </w:rPr>
            </w:pPr>
          </w:p>
          <w:p w14:paraId="6F1F5304" w14:textId="77777777" w:rsidR="00FC459B" w:rsidRDefault="00FC459B">
            <w:pPr>
              <w:pStyle w:val="TableParagraph"/>
              <w:rPr>
                <w:sz w:val="20"/>
              </w:rPr>
            </w:pPr>
          </w:p>
          <w:p w14:paraId="1FC0A469" w14:textId="77777777" w:rsidR="00FC459B" w:rsidRDefault="00FC459B">
            <w:pPr>
              <w:pStyle w:val="TableParagraph"/>
              <w:rPr>
                <w:sz w:val="20"/>
              </w:rPr>
            </w:pPr>
          </w:p>
          <w:p w14:paraId="3C700F9C" w14:textId="77777777" w:rsidR="00FC459B" w:rsidRDefault="00E40552">
            <w:pPr>
              <w:pStyle w:val="TableParagraph"/>
              <w:spacing w:before="115"/>
              <w:ind w:right="92"/>
              <w:jc w:val="right"/>
              <w:rPr>
                <w:sz w:val="18"/>
              </w:rPr>
            </w:pPr>
            <w:r>
              <w:rPr>
                <w:sz w:val="18"/>
              </w:rPr>
              <w:t>-</w:t>
            </w:r>
          </w:p>
        </w:tc>
        <w:tc>
          <w:tcPr>
            <w:tcW w:w="1278" w:type="dxa"/>
            <w:tcBorders>
              <w:bottom w:val="nil"/>
            </w:tcBorders>
          </w:tcPr>
          <w:p w14:paraId="3213A7BE" w14:textId="77777777" w:rsidR="00FC459B" w:rsidRDefault="00FC459B">
            <w:pPr>
              <w:pStyle w:val="TableParagraph"/>
              <w:rPr>
                <w:sz w:val="20"/>
              </w:rPr>
            </w:pPr>
          </w:p>
          <w:p w14:paraId="3716F638" w14:textId="77777777" w:rsidR="00FC459B" w:rsidRDefault="00FC459B">
            <w:pPr>
              <w:pStyle w:val="TableParagraph"/>
              <w:rPr>
                <w:sz w:val="20"/>
              </w:rPr>
            </w:pPr>
          </w:p>
          <w:p w14:paraId="06F0A627" w14:textId="77777777" w:rsidR="00FC459B" w:rsidRDefault="00FC459B">
            <w:pPr>
              <w:pStyle w:val="TableParagraph"/>
              <w:rPr>
                <w:sz w:val="20"/>
              </w:rPr>
            </w:pPr>
          </w:p>
          <w:p w14:paraId="5922D78B" w14:textId="77777777" w:rsidR="00FC459B" w:rsidRDefault="00FC459B">
            <w:pPr>
              <w:pStyle w:val="TableParagraph"/>
              <w:spacing w:before="10"/>
              <w:rPr>
                <w:sz w:val="19"/>
              </w:rPr>
            </w:pPr>
          </w:p>
          <w:p w14:paraId="28B3E43C" w14:textId="77777777" w:rsidR="00FC459B" w:rsidRDefault="00E40552">
            <w:pPr>
              <w:pStyle w:val="TableParagraph"/>
              <w:ind w:right="94"/>
              <w:jc w:val="right"/>
              <w:rPr>
                <w:sz w:val="18"/>
              </w:rPr>
            </w:pPr>
            <w:r>
              <w:rPr>
                <w:sz w:val="18"/>
              </w:rPr>
              <w:t>-</w:t>
            </w:r>
          </w:p>
          <w:p w14:paraId="1847AB7D" w14:textId="77777777" w:rsidR="00FC459B" w:rsidRDefault="00FC459B">
            <w:pPr>
              <w:pStyle w:val="TableParagraph"/>
              <w:rPr>
                <w:sz w:val="20"/>
              </w:rPr>
            </w:pPr>
          </w:p>
          <w:p w14:paraId="108A9E26" w14:textId="77777777" w:rsidR="00FC459B" w:rsidRDefault="00FC459B">
            <w:pPr>
              <w:pStyle w:val="TableParagraph"/>
              <w:rPr>
                <w:sz w:val="20"/>
              </w:rPr>
            </w:pPr>
          </w:p>
          <w:p w14:paraId="30E1D313" w14:textId="77777777" w:rsidR="00FC459B" w:rsidRDefault="00FC459B">
            <w:pPr>
              <w:pStyle w:val="TableParagraph"/>
              <w:rPr>
                <w:sz w:val="20"/>
              </w:rPr>
            </w:pPr>
          </w:p>
          <w:p w14:paraId="626B4D60" w14:textId="77777777" w:rsidR="00FC459B" w:rsidRDefault="00FC459B">
            <w:pPr>
              <w:pStyle w:val="TableParagraph"/>
              <w:rPr>
                <w:sz w:val="20"/>
              </w:rPr>
            </w:pPr>
          </w:p>
          <w:p w14:paraId="49845509" w14:textId="77777777" w:rsidR="00FC459B" w:rsidRDefault="00FC459B">
            <w:pPr>
              <w:pStyle w:val="TableParagraph"/>
              <w:rPr>
                <w:sz w:val="20"/>
              </w:rPr>
            </w:pPr>
          </w:p>
          <w:p w14:paraId="74BF0917" w14:textId="77777777" w:rsidR="00FC459B" w:rsidRDefault="00FC459B">
            <w:pPr>
              <w:pStyle w:val="TableParagraph"/>
              <w:rPr>
                <w:sz w:val="20"/>
              </w:rPr>
            </w:pPr>
          </w:p>
          <w:p w14:paraId="5FCCBADA" w14:textId="77777777" w:rsidR="00FC459B" w:rsidRDefault="00FC459B">
            <w:pPr>
              <w:pStyle w:val="TableParagraph"/>
              <w:rPr>
                <w:sz w:val="20"/>
              </w:rPr>
            </w:pPr>
          </w:p>
          <w:p w14:paraId="4C293501" w14:textId="77777777" w:rsidR="00FC459B" w:rsidRDefault="00FC459B">
            <w:pPr>
              <w:pStyle w:val="TableParagraph"/>
              <w:rPr>
                <w:sz w:val="20"/>
              </w:rPr>
            </w:pPr>
          </w:p>
          <w:p w14:paraId="63E35236" w14:textId="77777777" w:rsidR="00FC459B" w:rsidRDefault="00FC459B">
            <w:pPr>
              <w:pStyle w:val="TableParagraph"/>
              <w:rPr>
                <w:sz w:val="20"/>
              </w:rPr>
            </w:pPr>
          </w:p>
          <w:p w14:paraId="22D5BC35" w14:textId="77777777" w:rsidR="00FC459B" w:rsidRDefault="00FC459B">
            <w:pPr>
              <w:pStyle w:val="TableParagraph"/>
              <w:rPr>
                <w:sz w:val="20"/>
              </w:rPr>
            </w:pPr>
          </w:p>
          <w:p w14:paraId="7CA207E1" w14:textId="77777777" w:rsidR="00FC459B" w:rsidRDefault="00FC459B">
            <w:pPr>
              <w:pStyle w:val="TableParagraph"/>
              <w:rPr>
                <w:sz w:val="20"/>
              </w:rPr>
            </w:pPr>
          </w:p>
          <w:p w14:paraId="6F153FA4" w14:textId="77777777" w:rsidR="00FC459B" w:rsidRDefault="00FC459B">
            <w:pPr>
              <w:pStyle w:val="TableParagraph"/>
              <w:rPr>
                <w:sz w:val="20"/>
              </w:rPr>
            </w:pPr>
          </w:p>
          <w:p w14:paraId="1D376EFE" w14:textId="77777777" w:rsidR="00FC459B" w:rsidRDefault="00FC459B">
            <w:pPr>
              <w:pStyle w:val="TableParagraph"/>
              <w:rPr>
                <w:sz w:val="20"/>
              </w:rPr>
            </w:pPr>
          </w:p>
          <w:p w14:paraId="72A9B5DA" w14:textId="77777777" w:rsidR="00FC459B" w:rsidRDefault="00FC459B">
            <w:pPr>
              <w:pStyle w:val="TableParagraph"/>
              <w:rPr>
                <w:sz w:val="20"/>
              </w:rPr>
            </w:pPr>
          </w:p>
          <w:p w14:paraId="73B25325" w14:textId="77777777" w:rsidR="00FC459B" w:rsidRDefault="00FC459B">
            <w:pPr>
              <w:pStyle w:val="TableParagraph"/>
              <w:rPr>
                <w:sz w:val="20"/>
              </w:rPr>
            </w:pPr>
          </w:p>
          <w:p w14:paraId="1B2CA276" w14:textId="77777777" w:rsidR="00FC459B" w:rsidRDefault="00FC459B">
            <w:pPr>
              <w:pStyle w:val="TableParagraph"/>
              <w:rPr>
                <w:sz w:val="20"/>
              </w:rPr>
            </w:pPr>
          </w:p>
          <w:p w14:paraId="1A6151A0" w14:textId="77777777" w:rsidR="00FC459B" w:rsidRDefault="00FC459B">
            <w:pPr>
              <w:pStyle w:val="TableParagraph"/>
              <w:rPr>
                <w:sz w:val="20"/>
              </w:rPr>
            </w:pPr>
          </w:p>
          <w:p w14:paraId="228528EA" w14:textId="77777777" w:rsidR="00FC459B" w:rsidRDefault="00FC459B">
            <w:pPr>
              <w:pStyle w:val="TableParagraph"/>
              <w:rPr>
                <w:sz w:val="20"/>
              </w:rPr>
            </w:pPr>
          </w:p>
          <w:p w14:paraId="697F5EEA" w14:textId="77777777" w:rsidR="00FC459B" w:rsidRDefault="00FC459B">
            <w:pPr>
              <w:pStyle w:val="TableParagraph"/>
              <w:spacing w:before="2"/>
              <w:rPr>
                <w:sz w:val="20"/>
              </w:rPr>
            </w:pPr>
          </w:p>
          <w:p w14:paraId="566922E7" w14:textId="77777777" w:rsidR="00FC459B" w:rsidRDefault="00E40552">
            <w:pPr>
              <w:pStyle w:val="TableParagraph"/>
              <w:ind w:right="94"/>
              <w:jc w:val="right"/>
              <w:rPr>
                <w:sz w:val="18"/>
              </w:rPr>
            </w:pPr>
            <w:r>
              <w:rPr>
                <w:sz w:val="18"/>
              </w:rPr>
              <w:t>-</w:t>
            </w:r>
          </w:p>
          <w:p w14:paraId="1A6CE757" w14:textId="77777777" w:rsidR="00FC459B" w:rsidRDefault="00FC459B">
            <w:pPr>
              <w:pStyle w:val="TableParagraph"/>
              <w:rPr>
                <w:sz w:val="20"/>
              </w:rPr>
            </w:pPr>
          </w:p>
          <w:p w14:paraId="5EF3ABE7" w14:textId="77777777" w:rsidR="00FC459B" w:rsidRDefault="00FC459B">
            <w:pPr>
              <w:pStyle w:val="TableParagraph"/>
              <w:rPr>
                <w:sz w:val="20"/>
              </w:rPr>
            </w:pPr>
          </w:p>
          <w:p w14:paraId="451698B5" w14:textId="77777777" w:rsidR="00FC459B" w:rsidRDefault="00FC459B">
            <w:pPr>
              <w:pStyle w:val="TableParagraph"/>
              <w:rPr>
                <w:sz w:val="26"/>
              </w:rPr>
            </w:pPr>
          </w:p>
          <w:p w14:paraId="0EED1ECA" w14:textId="77777777" w:rsidR="00FC459B" w:rsidRDefault="00E40552">
            <w:pPr>
              <w:pStyle w:val="TableParagraph"/>
              <w:ind w:right="94"/>
              <w:jc w:val="right"/>
              <w:rPr>
                <w:sz w:val="18"/>
              </w:rPr>
            </w:pPr>
            <w:r>
              <w:rPr>
                <w:sz w:val="18"/>
              </w:rPr>
              <w:t>-</w:t>
            </w:r>
          </w:p>
          <w:p w14:paraId="39C2E65A" w14:textId="77777777" w:rsidR="00FC459B" w:rsidRDefault="00FC459B">
            <w:pPr>
              <w:pStyle w:val="TableParagraph"/>
              <w:rPr>
                <w:sz w:val="20"/>
              </w:rPr>
            </w:pPr>
          </w:p>
          <w:p w14:paraId="050BE2AA" w14:textId="77777777" w:rsidR="00FC459B" w:rsidRDefault="00FC459B">
            <w:pPr>
              <w:pStyle w:val="TableParagraph"/>
              <w:rPr>
                <w:sz w:val="20"/>
              </w:rPr>
            </w:pPr>
          </w:p>
          <w:p w14:paraId="340350AD" w14:textId="77777777" w:rsidR="00FC459B" w:rsidRDefault="00FC459B">
            <w:pPr>
              <w:pStyle w:val="TableParagraph"/>
              <w:rPr>
                <w:sz w:val="20"/>
              </w:rPr>
            </w:pPr>
          </w:p>
          <w:p w14:paraId="7E3ACA2C" w14:textId="77777777" w:rsidR="00FC459B" w:rsidRDefault="00FC459B">
            <w:pPr>
              <w:pStyle w:val="TableParagraph"/>
              <w:rPr>
                <w:sz w:val="20"/>
              </w:rPr>
            </w:pPr>
          </w:p>
          <w:p w14:paraId="306AE535" w14:textId="77777777" w:rsidR="00FC459B" w:rsidRDefault="00FC459B">
            <w:pPr>
              <w:pStyle w:val="TableParagraph"/>
              <w:rPr>
                <w:sz w:val="20"/>
              </w:rPr>
            </w:pPr>
          </w:p>
          <w:p w14:paraId="0FE7F966" w14:textId="77777777" w:rsidR="00FC459B" w:rsidRDefault="00FC459B">
            <w:pPr>
              <w:pStyle w:val="TableParagraph"/>
              <w:rPr>
                <w:sz w:val="20"/>
              </w:rPr>
            </w:pPr>
          </w:p>
          <w:p w14:paraId="51577B0C" w14:textId="77777777" w:rsidR="00FC459B" w:rsidRDefault="00FC459B">
            <w:pPr>
              <w:pStyle w:val="TableParagraph"/>
              <w:rPr>
                <w:sz w:val="20"/>
              </w:rPr>
            </w:pPr>
          </w:p>
          <w:p w14:paraId="24184FA8" w14:textId="77777777" w:rsidR="00FC459B" w:rsidRDefault="00FC459B">
            <w:pPr>
              <w:pStyle w:val="TableParagraph"/>
              <w:rPr>
                <w:sz w:val="20"/>
              </w:rPr>
            </w:pPr>
          </w:p>
          <w:p w14:paraId="53B4A0C5" w14:textId="77777777" w:rsidR="00FC459B" w:rsidRDefault="00FC459B">
            <w:pPr>
              <w:pStyle w:val="TableParagraph"/>
              <w:rPr>
                <w:sz w:val="20"/>
              </w:rPr>
            </w:pPr>
          </w:p>
          <w:p w14:paraId="53887D02" w14:textId="77777777" w:rsidR="00FC459B" w:rsidRDefault="00FC459B">
            <w:pPr>
              <w:pStyle w:val="TableParagraph"/>
              <w:rPr>
                <w:sz w:val="20"/>
              </w:rPr>
            </w:pPr>
          </w:p>
          <w:p w14:paraId="36308E98" w14:textId="77777777" w:rsidR="00FC459B" w:rsidRDefault="00FC459B">
            <w:pPr>
              <w:pStyle w:val="TableParagraph"/>
              <w:rPr>
                <w:sz w:val="20"/>
              </w:rPr>
            </w:pPr>
          </w:p>
          <w:p w14:paraId="7FDB2106" w14:textId="77777777" w:rsidR="00FC459B" w:rsidRDefault="00FC459B">
            <w:pPr>
              <w:pStyle w:val="TableParagraph"/>
              <w:rPr>
                <w:sz w:val="20"/>
              </w:rPr>
            </w:pPr>
          </w:p>
          <w:p w14:paraId="148EF225" w14:textId="77777777" w:rsidR="00FC459B" w:rsidRDefault="00E40552">
            <w:pPr>
              <w:pStyle w:val="TableParagraph"/>
              <w:spacing w:before="115"/>
              <w:ind w:right="94"/>
              <w:jc w:val="right"/>
              <w:rPr>
                <w:sz w:val="18"/>
              </w:rPr>
            </w:pPr>
            <w:r>
              <w:rPr>
                <w:sz w:val="18"/>
              </w:rPr>
              <w:t>-</w:t>
            </w:r>
          </w:p>
        </w:tc>
      </w:tr>
    </w:tbl>
    <w:p w14:paraId="6431EB47" w14:textId="77777777" w:rsidR="00FC459B" w:rsidRDefault="00FC459B">
      <w:pPr>
        <w:jc w:val="right"/>
        <w:rPr>
          <w:sz w:val="18"/>
        </w:rPr>
        <w:sectPr w:rsidR="00FC459B">
          <w:pgSz w:w="11910" w:h="16840"/>
          <w:pgMar w:top="1340" w:right="740" w:bottom="1180" w:left="1300" w:header="715" w:footer="983" w:gutter="0"/>
          <w:cols w:space="720"/>
        </w:sectPr>
      </w:pPr>
    </w:p>
    <w:p w14:paraId="6A1BF475" w14:textId="77777777" w:rsidR="00FC459B" w:rsidRDefault="00FC459B">
      <w:pPr>
        <w:pStyle w:val="BodyText"/>
        <w:spacing w:before="1"/>
        <w:rPr>
          <w:sz w:val="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274"/>
        <w:gridCol w:w="1278"/>
        <w:gridCol w:w="1274"/>
        <w:gridCol w:w="1278"/>
      </w:tblGrid>
      <w:tr w:rsidR="00FC459B" w14:paraId="746E086B" w14:textId="77777777">
        <w:trPr>
          <w:trHeight w:val="5888"/>
        </w:trPr>
        <w:tc>
          <w:tcPr>
            <w:tcW w:w="3260" w:type="dxa"/>
            <w:tcBorders>
              <w:top w:val="nil"/>
            </w:tcBorders>
          </w:tcPr>
          <w:p w14:paraId="4D7E1B66" w14:textId="77777777" w:rsidR="00FC459B" w:rsidRDefault="00E40552">
            <w:pPr>
              <w:pStyle w:val="TableParagraph"/>
              <w:spacing w:before="1"/>
              <w:ind w:left="110" w:right="369"/>
              <w:rPr>
                <w:sz w:val="18"/>
              </w:rPr>
            </w:pPr>
            <w:r>
              <w:rPr>
                <w:sz w:val="18"/>
              </w:rPr>
              <w:t>Policy</w:t>
            </w:r>
            <w:r>
              <w:rPr>
                <w:spacing w:val="-13"/>
                <w:sz w:val="18"/>
              </w:rPr>
              <w:t xml:space="preserve"> </w:t>
            </w:r>
            <w:r>
              <w:rPr>
                <w:sz w:val="18"/>
              </w:rPr>
              <w:t>Advice</w:t>
            </w:r>
            <w:r>
              <w:rPr>
                <w:spacing w:val="-12"/>
                <w:sz w:val="18"/>
              </w:rPr>
              <w:t xml:space="preserve"> </w:t>
            </w:r>
            <w:r>
              <w:rPr>
                <w:sz w:val="18"/>
              </w:rPr>
              <w:t>and</w:t>
            </w:r>
            <w:r>
              <w:rPr>
                <w:spacing w:val="-13"/>
                <w:sz w:val="18"/>
              </w:rPr>
              <w:t xml:space="preserve"> </w:t>
            </w:r>
            <w:r>
              <w:rPr>
                <w:sz w:val="18"/>
              </w:rPr>
              <w:t xml:space="preserve">Ministerial </w:t>
            </w:r>
            <w:r>
              <w:rPr>
                <w:spacing w:val="-2"/>
                <w:sz w:val="18"/>
              </w:rPr>
              <w:t>Servicing</w:t>
            </w:r>
          </w:p>
          <w:p w14:paraId="79EDEB4C" w14:textId="77777777" w:rsidR="00FC459B" w:rsidRDefault="00E40552">
            <w:pPr>
              <w:pStyle w:val="TableParagraph"/>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Expenses:</w:t>
            </w:r>
          </w:p>
          <w:p w14:paraId="3768BB3F" w14:textId="77777777" w:rsidR="00FC459B" w:rsidRDefault="00E40552">
            <w:pPr>
              <w:pStyle w:val="TableParagraph"/>
              <w:spacing w:before="45"/>
              <w:ind w:left="110"/>
              <w:rPr>
                <w:sz w:val="18"/>
              </w:rPr>
            </w:pPr>
            <w:r>
              <w:rPr>
                <w:sz w:val="18"/>
              </w:rPr>
              <w:t>Communications,</w:t>
            </w:r>
            <w:r>
              <w:rPr>
                <w:spacing w:val="-15"/>
                <w:sz w:val="18"/>
              </w:rPr>
              <w:t xml:space="preserve"> </w:t>
            </w:r>
            <w:r>
              <w:rPr>
                <w:sz w:val="18"/>
              </w:rPr>
              <w:t>Projects</w:t>
            </w:r>
            <w:r>
              <w:rPr>
                <w:spacing w:val="-12"/>
                <w:sz w:val="18"/>
              </w:rPr>
              <w:t xml:space="preserve"> </w:t>
            </w:r>
            <w:r>
              <w:rPr>
                <w:sz w:val="18"/>
              </w:rPr>
              <w:t xml:space="preserve">and </w:t>
            </w:r>
            <w:r>
              <w:rPr>
                <w:spacing w:val="-2"/>
                <w:sz w:val="18"/>
              </w:rPr>
              <w:t>Relationships</w:t>
            </w:r>
          </w:p>
          <w:p w14:paraId="47E42472" w14:textId="77777777" w:rsidR="00FC459B" w:rsidRDefault="00E40552">
            <w:pPr>
              <w:pStyle w:val="TableParagraph"/>
              <w:ind w:left="110"/>
              <w:rPr>
                <w:sz w:val="18"/>
              </w:rPr>
            </w:pPr>
            <w:r>
              <w:rPr>
                <w:sz w:val="18"/>
              </w:rPr>
              <w:t>(funded</w:t>
            </w:r>
            <w:r>
              <w:rPr>
                <w:spacing w:val="-5"/>
                <w:sz w:val="18"/>
              </w:rPr>
              <w:t xml:space="preserve"> </w:t>
            </w:r>
            <w:r>
              <w:rPr>
                <w:sz w:val="18"/>
              </w:rPr>
              <w:t>by</w:t>
            </w:r>
            <w:r>
              <w:rPr>
                <w:spacing w:val="-5"/>
                <w:sz w:val="18"/>
              </w:rPr>
              <w:t xml:space="preserve"> </w:t>
            </w:r>
            <w:r>
              <w:rPr>
                <w:sz w:val="18"/>
              </w:rPr>
              <w:t>revenue</w:t>
            </w:r>
            <w:r>
              <w:rPr>
                <w:spacing w:val="-3"/>
                <w:sz w:val="18"/>
              </w:rPr>
              <w:t xml:space="preserve"> </w:t>
            </w:r>
            <w:r>
              <w:rPr>
                <w:spacing w:val="-2"/>
                <w:sz w:val="18"/>
              </w:rPr>
              <w:t>Crown)</w:t>
            </w:r>
          </w:p>
          <w:p w14:paraId="16570AF9" w14:textId="77777777" w:rsidR="00FC459B" w:rsidRDefault="00E40552">
            <w:pPr>
              <w:pStyle w:val="TableParagraph"/>
              <w:spacing w:before="47"/>
              <w:ind w:left="110"/>
              <w:rPr>
                <w:b/>
                <w:sz w:val="18"/>
              </w:rPr>
            </w:pPr>
            <w:r>
              <w:rPr>
                <w:b/>
                <w:sz w:val="18"/>
              </w:rPr>
              <w:t>Vote</w:t>
            </w:r>
            <w:r>
              <w:rPr>
                <w:b/>
                <w:spacing w:val="-5"/>
                <w:sz w:val="18"/>
              </w:rPr>
              <w:t xml:space="preserve"> </w:t>
            </w:r>
            <w:r>
              <w:rPr>
                <w:b/>
                <w:sz w:val="18"/>
              </w:rPr>
              <w:t>Te</w:t>
            </w:r>
            <w:r>
              <w:rPr>
                <w:b/>
                <w:spacing w:val="-3"/>
                <w:sz w:val="18"/>
              </w:rPr>
              <w:t xml:space="preserve"> </w:t>
            </w:r>
            <w:r>
              <w:rPr>
                <w:b/>
                <w:spacing w:val="-2"/>
                <w:sz w:val="18"/>
              </w:rPr>
              <w:t>Arawhiti</w:t>
            </w:r>
          </w:p>
          <w:p w14:paraId="244CB8F7" w14:textId="77777777" w:rsidR="00FC459B" w:rsidRDefault="00E40552">
            <w:pPr>
              <w:pStyle w:val="TableParagraph"/>
              <w:spacing w:before="45"/>
              <w:ind w:left="110"/>
              <w:rPr>
                <w:sz w:val="18"/>
              </w:rPr>
            </w:pPr>
            <w:r>
              <w:rPr>
                <w:sz w:val="18"/>
              </w:rPr>
              <w:t>Minister</w:t>
            </w:r>
            <w:r>
              <w:rPr>
                <w:spacing w:val="-2"/>
                <w:sz w:val="18"/>
              </w:rPr>
              <w:t xml:space="preserve"> </w:t>
            </w:r>
            <w:r>
              <w:rPr>
                <w:sz w:val="18"/>
              </w:rPr>
              <w:t>of</w:t>
            </w:r>
            <w:r>
              <w:rPr>
                <w:spacing w:val="-1"/>
                <w:sz w:val="18"/>
              </w:rPr>
              <w:t xml:space="preserve"> </w:t>
            </w:r>
            <w:r>
              <w:rPr>
                <w:spacing w:val="-2"/>
                <w:sz w:val="18"/>
              </w:rPr>
              <w:t>Justice</w:t>
            </w:r>
          </w:p>
          <w:p w14:paraId="2E60B2A6" w14:textId="77777777" w:rsidR="00FC459B" w:rsidRDefault="00E40552">
            <w:pPr>
              <w:pStyle w:val="TableParagraph"/>
              <w:spacing w:before="47"/>
              <w:ind w:left="110" w:right="369"/>
              <w:rPr>
                <w:b/>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and Capital Expenditure</w:t>
            </w:r>
          </w:p>
          <w:p w14:paraId="4EB258C1" w14:textId="77777777" w:rsidR="00FC459B" w:rsidRDefault="00E40552">
            <w:pPr>
              <w:pStyle w:val="TableParagraph"/>
              <w:ind w:left="110"/>
              <w:rPr>
                <w:sz w:val="18"/>
              </w:rPr>
            </w:pPr>
            <w:r>
              <w:rPr>
                <w:sz w:val="18"/>
              </w:rPr>
              <w:t>Māori</w:t>
            </w:r>
            <w:r>
              <w:rPr>
                <w:spacing w:val="-5"/>
                <w:sz w:val="18"/>
              </w:rPr>
              <w:t xml:space="preserve"> </w:t>
            </w:r>
            <w:r>
              <w:rPr>
                <w:sz w:val="18"/>
              </w:rPr>
              <w:t>Crown</w:t>
            </w:r>
            <w:r>
              <w:rPr>
                <w:spacing w:val="-4"/>
                <w:sz w:val="18"/>
              </w:rPr>
              <w:t xml:space="preserve"> </w:t>
            </w:r>
            <w:r>
              <w:rPr>
                <w:spacing w:val="-2"/>
                <w:sz w:val="18"/>
              </w:rPr>
              <w:t>Relations</w:t>
            </w:r>
          </w:p>
          <w:p w14:paraId="2B03C4C6" w14:textId="77777777" w:rsidR="00FC459B" w:rsidRDefault="00E40552">
            <w:pPr>
              <w:pStyle w:val="TableParagraph"/>
              <w:spacing w:before="45"/>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Expenses:</w:t>
            </w:r>
          </w:p>
          <w:p w14:paraId="4AA09F8B" w14:textId="77777777" w:rsidR="00FC459B" w:rsidRDefault="00E40552">
            <w:pPr>
              <w:pStyle w:val="TableParagraph"/>
              <w:spacing w:before="47"/>
              <w:ind w:left="110" w:right="369"/>
              <w:rPr>
                <w:sz w:val="18"/>
              </w:rPr>
            </w:pPr>
            <w:r>
              <w:rPr>
                <w:sz w:val="18"/>
              </w:rPr>
              <w:t>Strengthening</w:t>
            </w:r>
            <w:r>
              <w:rPr>
                <w:spacing w:val="-15"/>
                <w:sz w:val="18"/>
              </w:rPr>
              <w:t xml:space="preserve"> </w:t>
            </w:r>
            <w:r>
              <w:rPr>
                <w:sz w:val="18"/>
              </w:rPr>
              <w:t>Crown</w:t>
            </w:r>
            <w:r>
              <w:rPr>
                <w:spacing w:val="-12"/>
                <w:sz w:val="18"/>
              </w:rPr>
              <w:t xml:space="preserve"> </w:t>
            </w:r>
            <w:r>
              <w:rPr>
                <w:sz w:val="18"/>
              </w:rPr>
              <w:t>Capability (funded by revenue Crown)</w:t>
            </w:r>
          </w:p>
          <w:p w14:paraId="0F157981" w14:textId="77777777" w:rsidR="00FC459B" w:rsidRDefault="00E40552">
            <w:pPr>
              <w:pStyle w:val="TableParagraph"/>
              <w:spacing w:before="46"/>
              <w:ind w:left="110"/>
              <w:rPr>
                <w:b/>
                <w:sz w:val="18"/>
              </w:rPr>
            </w:pPr>
            <w:r>
              <w:rPr>
                <w:b/>
                <w:sz w:val="18"/>
              </w:rPr>
              <w:t>Vote</w:t>
            </w:r>
            <w:r>
              <w:rPr>
                <w:b/>
                <w:spacing w:val="-13"/>
                <w:sz w:val="18"/>
              </w:rPr>
              <w:t xml:space="preserve"> </w:t>
            </w:r>
            <w:r>
              <w:rPr>
                <w:b/>
                <w:sz w:val="18"/>
              </w:rPr>
              <w:t>Housing</w:t>
            </w:r>
            <w:r>
              <w:rPr>
                <w:b/>
                <w:spacing w:val="-12"/>
                <w:sz w:val="18"/>
              </w:rPr>
              <w:t xml:space="preserve"> </w:t>
            </w:r>
            <w:r>
              <w:rPr>
                <w:b/>
                <w:sz w:val="18"/>
              </w:rPr>
              <w:t>and</w:t>
            </w:r>
            <w:r>
              <w:rPr>
                <w:b/>
                <w:spacing w:val="-13"/>
                <w:sz w:val="18"/>
              </w:rPr>
              <w:t xml:space="preserve"> </w:t>
            </w:r>
            <w:r>
              <w:rPr>
                <w:b/>
                <w:sz w:val="18"/>
              </w:rPr>
              <w:t xml:space="preserve">Urban </w:t>
            </w:r>
            <w:r>
              <w:rPr>
                <w:b/>
                <w:spacing w:val="-2"/>
                <w:sz w:val="18"/>
              </w:rPr>
              <w:t>Development</w:t>
            </w:r>
          </w:p>
          <w:p w14:paraId="45E313D1" w14:textId="77777777" w:rsidR="00FC459B" w:rsidRDefault="00E40552">
            <w:pPr>
              <w:pStyle w:val="TableParagraph"/>
              <w:ind w:left="110"/>
              <w:rPr>
                <w:sz w:val="18"/>
              </w:rPr>
            </w:pPr>
            <w:r>
              <w:rPr>
                <w:sz w:val="18"/>
              </w:rPr>
              <w:t>Minister</w:t>
            </w:r>
            <w:r>
              <w:rPr>
                <w:spacing w:val="-2"/>
                <w:sz w:val="18"/>
              </w:rPr>
              <w:t xml:space="preserve"> </w:t>
            </w:r>
            <w:r>
              <w:rPr>
                <w:sz w:val="18"/>
              </w:rPr>
              <w:t>of</w:t>
            </w:r>
            <w:r>
              <w:rPr>
                <w:spacing w:val="-1"/>
                <w:sz w:val="18"/>
              </w:rPr>
              <w:t xml:space="preserve"> </w:t>
            </w:r>
            <w:r>
              <w:rPr>
                <w:spacing w:val="-2"/>
                <w:sz w:val="18"/>
              </w:rPr>
              <w:t>Housing</w:t>
            </w:r>
          </w:p>
          <w:p w14:paraId="337C1D7B" w14:textId="77777777" w:rsidR="00FC459B" w:rsidRDefault="00E40552">
            <w:pPr>
              <w:pStyle w:val="TableParagraph"/>
              <w:spacing w:before="45"/>
              <w:ind w:left="110" w:right="369"/>
              <w:rPr>
                <w:b/>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and Capital Expenditure</w:t>
            </w:r>
          </w:p>
          <w:p w14:paraId="3B83C862" w14:textId="77777777" w:rsidR="00FC459B" w:rsidRDefault="00E40552">
            <w:pPr>
              <w:pStyle w:val="TableParagraph"/>
              <w:ind w:left="110"/>
              <w:rPr>
                <w:sz w:val="18"/>
              </w:rPr>
            </w:pPr>
            <w:r>
              <w:rPr>
                <w:sz w:val="18"/>
              </w:rPr>
              <w:t>Public</w:t>
            </w:r>
            <w:r>
              <w:rPr>
                <w:spacing w:val="-1"/>
                <w:sz w:val="18"/>
              </w:rPr>
              <w:t xml:space="preserve"> </w:t>
            </w:r>
            <w:r>
              <w:rPr>
                <w:spacing w:val="-2"/>
                <w:sz w:val="18"/>
              </w:rPr>
              <w:t>Housing</w:t>
            </w:r>
          </w:p>
          <w:p w14:paraId="49AB2321" w14:textId="77777777" w:rsidR="00FC459B" w:rsidRDefault="00E40552">
            <w:pPr>
              <w:pStyle w:val="TableParagraph"/>
              <w:spacing w:before="47"/>
              <w:ind w:left="110" w:right="933"/>
              <w:rPr>
                <w:b/>
                <w:sz w:val="18"/>
              </w:rPr>
            </w:pPr>
            <w:r>
              <w:rPr>
                <w:b/>
                <w:sz w:val="18"/>
              </w:rPr>
              <w:t>Non-Departmental</w:t>
            </w:r>
            <w:r>
              <w:rPr>
                <w:b/>
                <w:spacing w:val="-13"/>
                <w:sz w:val="18"/>
              </w:rPr>
              <w:t xml:space="preserve"> </w:t>
            </w:r>
            <w:r>
              <w:rPr>
                <w:b/>
                <w:sz w:val="18"/>
              </w:rPr>
              <w:t xml:space="preserve">Output </w:t>
            </w:r>
            <w:r>
              <w:rPr>
                <w:b/>
                <w:spacing w:val="-2"/>
                <w:sz w:val="18"/>
              </w:rPr>
              <w:t>Expenses:</w:t>
            </w:r>
          </w:p>
          <w:p w14:paraId="456F866D" w14:textId="77777777" w:rsidR="00FC459B" w:rsidRDefault="00E40552">
            <w:pPr>
              <w:pStyle w:val="TableParagraph"/>
              <w:ind w:left="110"/>
              <w:rPr>
                <w:sz w:val="18"/>
              </w:rPr>
            </w:pPr>
            <w:r>
              <w:rPr>
                <w:sz w:val="18"/>
              </w:rPr>
              <w:t>Services</w:t>
            </w:r>
            <w:r>
              <w:rPr>
                <w:spacing w:val="-8"/>
                <w:sz w:val="18"/>
              </w:rPr>
              <w:t xml:space="preserve"> </w:t>
            </w:r>
            <w:r>
              <w:rPr>
                <w:sz w:val="18"/>
              </w:rPr>
              <w:t>Related</w:t>
            </w:r>
            <w:r>
              <w:rPr>
                <w:spacing w:val="-8"/>
                <w:sz w:val="18"/>
              </w:rPr>
              <w:t xml:space="preserve"> </w:t>
            </w:r>
            <w:r>
              <w:rPr>
                <w:sz w:val="18"/>
              </w:rPr>
              <w:t>to</w:t>
            </w:r>
            <w:r>
              <w:rPr>
                <w:spacing w:val="-8"/>
                <w:sz w:val="18"/>
              </w:rPr>
              <w:t xml:space="preserve"> </w:t>
            </w:r>
            <w:r>
              <w:rPr>
                <w:sz w:val="18"/>
              </w:rPr>
              <w:t>the</w:t>
            </w:r>
            <w:r>
              <w:rPr>
                <w:spacing w:val="-7"/>
                <w:sz w:val="18"/>
              </w:rPr>
              <w:t xml:space="preserve"> </w:t>
            </w:r>
            <w:r>
              <w:rPr>
                <w:sz w:val="18"/>
              </w:rPr>
              <w:t>Provision</w:t>
            </w:r>
            <w:r>
              <w:rPr>
                <w:spacing w:val="-8"/>
                <w:sz w:val="18"/>
              </w:rPr>
              <w:t xml:space="preserve"> </w:t>
            </w:r>
            <w:r>
              <w:rPr>
                <w:sz w:val="18"/>
              </w:rPr>
              <w:t>of Public Housing</w:t>
            </w:r>
          </w:p>
        </w:tc>
        <w:tc>
          <w:tcPr>
            <w:tcW w:w="1276" w:type="dxa"/>
            <w:tcBorders>
              <w:top w:val="nil"/>
            </w:tcBorders>
          </w:tcPr>
          <w:p w14:paraId="6284CA7A" w14:textId="77777777" w:rsidR="00FC459B" w:rsidRDefault="00FC459B">
            <w:pPr>
              <w:pStyle w:val="TableParagraph"/>
              <w:rPr>
                <w:sz w:val="20"/>
              </w:rPr>
            </w:pPr>
          </w:p>
          <w:p w14:paraId="1B58A415" w14:textId="77777777" w:rsidR="00FC459B" w:rsidRDefault="00FC459B">
            <w:pPr>
              <w:pStyle w:val="TableParagraph"/>
              <w:rPr>
                <w:sz w:val="20"/>
              </w:rPr>
            </w:pPr>
          </w:p>
          <w:p w14:paraId="329B737A" w14:textId="77777777" w:rsidR="00FC459B" w:rsidRDefault="00FC459B">
            <w:pPr>
              <w:pStyle w:val="TableParagraph"/>
              <w:rPr>
                <w:sz w:val="18"/>
              </w:rPr>
            </w:pPr>
          </w:p>
          <w:p w14:paraId="10A9CB7E" w14:textId="77777777" w:rsidR="00FC459B" w:rsidRDefault="00E40552">
            <w:pPr>
              <w:pStyle w:val="TableParagraph"/>
              <w:ind w:left="600"/>
              <w:rPr>
                <w:sz w:val="18"/>
              </w:rPr>
            </w:pPr>
            <w:r>
              <w:rPr>
                <w:spacing w:val="-2"/>
                <w:sz w:val="18"/>
              </w:rPr>
              <w:t>(0.090)</w:t>
            </w:r>
          </w:p>
          <w:p w14:paraId="5CF04EC7" w14:textId="77777777" w:rsidR="00FC459B" w:rsidRDefault="00FC459B">
            <w:pPr>
              <w:pStyle w:val="TableParagraph"/>
              <w:rPr>
                <w:sz w:val="20"/>
              </w:rPr>
            </w:pPr>
          </w:p>
          <w:p w14:paraId="0A0B165E" w14:textId="77777777" w:rsidR="00FC459B" w:rsidRDefault="00FC459B">
            <w:pPr>
              <w:pStyle w:val="TableParagraph"/>
              <w:rPr>
                <w:sz w:val="20"/>
              </w:rPr>
            </w:pPr>
          </w:p>
          <w:p w14:paraId="6665C11A" w14:textId="77777777" w:rsidR="00FC459B" w:rsidRDefault="00FC459B">
            <w:pPr>
              <w:pStyle w:val="TableParagraph"/>
              <w:rPr>
                <w:sz w:val="20"/>
              </w:rPr>
            </w:pPr>
          </w:p>
          <w:p w14:paraId="68AE020C" w14:textId="77777777" w:rsidR="00FC459B" w:rsidRDefault="00FC459B">
            <w:pPr>
              <w:pStyle w:val="TableParagraph"/>
              <w:rPr>
                <w:sz w:val="20"/>
              </w:rPr>
            </w:pPr>
          </w:p>
          <w:p w14:paraId="76916D02" w14:textId="77777777" w:rsidR="00FC459B" w:rsidRDefault="00FC459B">
            <w:pPr>
              <w:pStyle w:val="TableParagraph"/>
              <w:rPr>
                <w:sz w:val="20"/>
              </w:rPr>
            </w:pPr>
          </w:p>
          <w:p w14:paraId="440FE016" w14:textId="77777777" w:rsidR="00FC459B" w:rsidRDefault="00FC459B">
            <w:pPr>
              <w:pStyle w:val="TableParagraph"/>
              <w:rPr>
                <w:sz w:val="20"/>
              </w:rPr>
            </w:pPr>
          </w:p>
          <w:p w14:paraId="3014774C" w14:textId="77777777" w:rsidR="00FC459B" w:rsidRDefault="00FC459B">
            <w:pPr>
              <w:pStyle w:val="TableParagraph"/>
              <w:rPr>
                <w:sz w:val="20"/>
              </w:rPr>
            </w:pPr>
          </w:p>
          <w:p w14:paraId="1C316724" w14:textId="77777777" w:rsidR="00FC459B" w:rsidRDefault="00FC459B">
            <w:pPr>
              <w:pStyle w:val="TableParagraph"/>
              <w:spacing w:before="1"/>
              <w:rPr>
                <w:sz w:val="24"/>
              </w:rPr>
            </w:pPr>
          </w:p>
          <w:p w14:paraId="2E4EA353" w14:textId="77777777" w:rsidR="00FC459B" w:rsidRDefault="00E40552">
            <w:pPr>
              <w:pStyle w:val="TableParagraph"/>
              <w:ind w:left="600"/>
              <w:rPr>
                <w:sz w:val="18"/>
              </w:rPr>
            </w:pPr>
            <w:r>
              <w:rPr>
                <w:spacing w:val="-2"/>
                <w:sz w:val="18"/>
              </w:rPr>
              <w:t>(0.350)</w:t>
            </w:r>
          </w:p>
          <w:p w14:paraId="19DC796D" w14:textId="77777777" w:rsidR="00FC459B" w:rsidRDefault="00FC459B">
            <w:pPr>
              <w:pStyle w:val="TableParagraph"/>
              <w:rPr>
                <w:sz w:val="20"/>
              </w:rPr>
            </w:pPr>
          </w:p>
          <w:p w14:paraId="3A2B0F02" w14:textId="77777777" w:rsidR="00FC459B" w:rsidRDefault="00FC459B">
            <w:pPr>
              <w:pStyle w:val="TableParagraph"/>
              <w:rPr>
                <w:sz w:val="20"/>
              </w:rPr>
            </w:pPr>
          </w:p>
          <w:p w14:paraId="20EB9359" w14:textId="77777777" w:rsidR="00FC459B" w:rsidRDefault="00FC459B">
            <w:pPr>
              <w:pStyle w:val="TableParagraph"/>
              <w:rPr>
                <w:sz w:val="20"/>
              </w:rPr>
            </w:pPr>
          </w:p>
          <w:p w14:paraId="08808C16" w14:textId="77777777" w:rsidR="00FC459B" w:rsidRDefault="00FC459B">
            <w:pPr>
              <w:pStyle w:val="TableParagraph"/>
              <w:rPr>
                <w:sz w:val="20"/>
              </w:rPr>
            </w:pPr>
          </w:p>
          <w:p w14:paraId="468AD7CC" w14:textId="77777777" w:rsidR="00FC459B" w:rsidRDefault="00FC459B">
            <w:pPr>
              <w:pStyle w:val="TableParagraph"/>
              <w:rPr>
                <w:sz w:val="20"/>
              </w:rPr>
            </w:pPr>
          </w:p>
          <w:p w14:paraId="5785829A" w14:textId="77777777" w:rsidR="00FC459B" w:rsidRDefault="00FC459B">
            <w:pPr>
              <w:pStyle w:val="TableParagraph"/>
              <w:rPr>
                <w:sz w:val="20"/>
              </w:rPr>
            </w:pPr>
          </w:p>
          <w:p w14:paraId="37F03173" w14:textId="77777777" w:rsidR="00FC459B" w:rsidRDefault="00FC459B">
            <w:pPr>
              <w:pStyle w:val="TableParagraph"/>
              <w:rPr>
                <w:sz w:val="20"/>
              </w:rPr>
            </w:pPr>
          </w:p>
          <w:p w14:paraId="14A5EB03" w14:textId="77777777" w:rsidR="00FC459B" w:rsidRDefault="00FC459B">
            <w:pPr>
              <w:pStyle w:val="TableParagraph"/>
              <w:rPr>
                <w:sz w:val="20"/>
              </w:rPr>
            </w:pPr>
          </w:p>
          <w:p w14:paraId="3C358A96" w14:textId="77777777" w:rsidR="00FC459B" w:rsidRDefault="00E40552">
            <w:pPr>
              <w:pStyle w:val="TableParagraph"/>
              <w:spacing w:before="161"/>
              <w:ind w:left="600"/>
              <w:rPr>
                <w:sz w:val="18"/>
              </w:rPr>
            </w:pPr>
            <w:r>
              <w:rPr>
                <w:spacing w:val="-2"/>
                <w:sz w:val="18"/>
              </w:rPr>
              <w:t>(0.400)</w:t>
            </w:r>
          </w:p>
        </w:tc>
        <w:tc>
          <w:tcPr>
            <w:tcW w:w="1274" w:type="dxa"/>
            <w:tcBorders>
              <w:top w:val="nil"/>
            </w:tcBorders>
          </w:tcPr>
          <w:p w14:paraId="6D1274AE" w14:textId="77777777" w:rsidR="00FC459B" w:rsidRDefault="00FC459B">
            <w:pPr>
              <w:pStyle w:val="TableParagraph"/>
              <w:rPr>
                <w:sz w:val="20"/>
              </w:rPr>
            </w:pPr>
          </w:p>
          <w:p w14:paraId="78132F65" w14:textId="77777777" w:rsidR="00FC459B" w:rsidRDefault="00FC459B">
            <w:pPr>
              <w:pStyle w:val="TableParagraph"/>
              <w:rPr>
                <w:sz w:val="20"/>
              </w:rPr>
            </w:pPr>
          </w:p>
          <w:p w14:paraId="130E1D05" w14:textId="77777777" w:rsidR="00FC459B" w:rsidRDefault="00FC459B">
            <w:pPr>
              <w:pStyle w:val="TableParagraph"/>
              <w:rPr>
                <w:sz w:val="18"/>
              </w:rPr>
            </w:pPr>
          </w:p>
          <w:p w14:paraId="1F7C0EE0" w14:textId="77777777" w:rsidR="00FC459B" w:rsidRDefault="00E40552">
            <w:pPr>
              <w:pStyle w:val="TableParagraph"/>
              <w:ind w:right="92"/>
              <w:jc w:val="right"/>
              <w:rPr>
                <w:sz w:val="18"/>
              </w:rPr>
            </w:pPr>
            <w:r>
              <w:rPr>
                <w:sz w:val="18"/>
              </w:rPr>
              <w:t>-</w:t>
            </w:r>
          </w:p>
          <w:p w14:paraId="75537AD8" w14:textId="77777777" w:rsidR="00FC459B" w:rsidRDefault="00FC459B">
            <w:pPr>
              <w:pStyle w:val="TableParagraph"/>
              <w:rPr>
                <w:sz w:val="20"/>
              </w:rPr>
            </w:pPr>
          </w:p>
          <w:p w14:paraId="1E9C97A6" w14:textId="77777777" w:rsidR="00FC459B" w:rsidRDefault="00FC459B">
            <w:pPr>
              <w:pStyle w:val="TableParagraph"/>
              <w:rPr>
                <w:sz w:val="20"/>
              </w:rPr>
            </w:pPr>
          </w:p>
          <w:p w14:paraId="7872736C" w14:textId="77777777" w:rsidR="00FC459B" w:rsidRDefault="00FC459B">
            <w:pPr>
              <w:pStyle w:val="TableParagraph"/>
              <w:rPr>
                <w:sz w:val="20"/>
              </w:rPr>
            </w:pPr>
          </w:p>
          <w:p w14:paraId="59C2F84F" w14:textId="77777777" w:rsidR="00FC459B" w:rsidRDefault="00FC459B">
            <w:pPr>
              <w:pStyle w:val="TableParagraph"/>
              <w:rPr>
                <w:sz w:val="20"/>
              </w:rPr>
            </w:pPr>
          </w:p>
          <w:p w14:paraId="27BCD521" w14:textId="77777777" w:rsidR="00FC459B" w:rsidRDefault="00FC459B">
            <w:pPr>
              <w:pStyle w:val="TableParagraph"/>
              <w:rPr>
                <w:sz w:val="20"/>
              </w:rPr>
            </w:pPr>
          </w:p>
          <w:p w14:paraId="12491215" w14:textId="77777777" w:rsidR="00FC459B" w:rsidRDefault="00FC459B">
            <w:pPr>
              <w:pStyle w:val="TableParagraph"/>
              <w:rPr>
                <w:sz w:val="20"/>
              </w:rPr>
            </w:pPr>
          </w:p>
          <w:p w14:paraId="184760DC" w14:textId="77777777" w:rsidR="00FC459B" w:rsidRDefault="00FC459B">
            <w:pPr>
              <w:pStyle w:val="TableParagraph"/>
              <w:rPr>
                <w:sz w:val="20"/>
              </w:rPr>
            </w:pPr>
          </w:p>
          <w:p w14:paraId="055B985D" w14:textId="77777777" w:rsidR="00FC459B" w:rsidRDefault="00FC459B">
            <w:pPr>
              <w:pStyle w:val="TableParagraph"/>
              <w:spacing w:before="1"/>
              <w:rPr>
                <w:sz w:val="24"/>
              </w:rPr>
            </w:pPr>
          </w:p>
          <w:p w14:paraId="25F0E35B" w14:textId="77777777" w:rsidR="00FC459B" w:rsidRDefault="00E40552">
            <w:pPr>
              <w:pStyle w:val="TableParagraph"/>
              <w:ind w:right="92"/>
              <w:jc w:val="right"/>
              <w:rPr>
                <w:sz w:val="18"/>
              </w:rPr>
            </w:pPr>
            <w:r>
              <w:rPr>
                <w:sz w:val="18"/>
              </w:rPr>
              <w:t>-</w:t>
            </w:r>
          </w:p>
          <w:p w14:paraId="254EDD0C" w14:textId="77777777" w:rsidR="00FC459B" w:rsidRDefault="00FC459B">
            <w:pPr>
              <w:pStyle w:val="TableParagraph"/>
              <w:rPr>
                <w:sz w:val="20"/>
              </w:rPr>
            </w:pPr>
          </w:p>
          <w:p w14:paraId="5D82D7AB" w14:textId="77777777" w:rsidR="00FC459B" w:rsidRDefault="00FC459B">
            <w:pPr>
              <w:pStyle w:val="TableParagraph"/>
              <w:rPr>
                <w:sz w:val="20"/>
              </w:rPr>
            </w:pPr>
          </w:p>
          <w:p w14:paraId="7F98B1CE" w14:textId="77777777" w:rsidR="00FC459B" w:rsidRDefault="00FC459B">
            <w:pPr>
              <w:pStyle w:val="TableParagraph"/>
              <w:rPr>
                <w:sz w:val="20"/>
              </w:rPr>
            </w:pPr>
          </w:p>
          <w:p w14:paraId="1FEA2140" w14:textId="77777777" w:rsidR="00FC459B" w:rsidRDefault="00FC459B">
            <w:pPr>
              <w:pStyle w:val="TableParagraph"/>
              <w:rPr>
                <w:sz w:val="20"/>
              </w:rPr>
            </w:pPr>
          </w:p>
          <w:p w14:paraId="740A6000" w14:textId="77777777" w:rsidR="00FC459B" w:rsidRDefault="00FC459B">
            <w:pPr>
              <w:pStyle w:val="TableParagraph"/>
              <w:rPr>
                <w:sz w:val="20"/>
              </w:rPr>
            </w:pPr>
          </w:p>
          <w:p w14:paraId="4D11D257" w14:textId="77777777" w:rsidR="00FC459B" w:rsidRDefault="00FC459B">
            <w:pPr>
              <w:pStyle w:val="TableParagraph"/>
              <w:rPr>
                <w:sz w:val="20"/>
              </w:rPr>
            </w:pPr>
          </w:p>
          <w:p w14:paraId="3FBF34A3" w14:textId="77777777" w:rsidR="00FC459B" w:rsidRDefault="00FC459B">
            <w:pPr>
              <w:pStyle w:val="TableParagraph"/>
              <w:rPr>
                <w:sz w:val="20"/>
              </w:rPr>
            </w:pPr>
          </w:p>
          <w:p w14:paraId="255333AC" w14:textId="77777777" w:rsidR="00FC459B" w:rsidRDefault="00FC459B">
            <w:pPr>
              <w:pStyle w:val="TableParagraph"/>
              <w:rPr>
                <w:sz w:val="20"/>
              </w:rPr>
            </w:pPr>
          </w:p>
          <w:p w14:paraId="03F21AE4" w14:textId="77777777" w:rsidR="00FC459B" w:rsidRDefault="00E40552">
            <w:pPr>
              <w:pStyle w:val="TableParagraph"/>
              <w:spacing w:before="161"/>
              <w:ind w:right="92"/>
              <w:jc w:val="right"/>
              <w:rPr>
                <w:sz w:val="18"/>
              </w:rPr>
            </w:pPr>
            <w:r>
              <w:rPr>
                <w:sz w:val="18"/>
              </w:rPr>
              <w:t>-</w:t>
            </w:r>
          </w:p>
        </w:tc>
        <w:tc>
          <w:tcPr>
            <w:tcW w:w="1278" w:type="dxa"/>
            <w:tcBorders>
              <w:top w:val="nil"/>
            </w:tcBorders>
          </w:tcPr>
          <w:p w14:paraId="79FE424A" w14:textId="77777777" w:rsidR="00FC459B" w:rsidRDefault="00FC459B">
            <w:pPr>
              <w:pStyle w:val="TableParagraph"/>
              <w:rPr>
                <w:sz w:val="20"/>
              </w:rPr>
            </w:pPr>
          </w:p>
          <w:p w14:paraId="2A420A32" w14:textId="77777777" w:rsidR="00FC459B" w:rsidRDefault="00FC459B">
            <w:pPr>
              <w:pStyle w:val="TableParagraph"/>
              <w:rPr>
                <w:sz w:val="20"/>
              </w:rPr>
            </w:pPr>
          </w:p>
          <w:p w14:paraId="428DD6A3" w14:textId="77777777" w:rsidR="00FC459B" w:rsidRDefault="00FC459B">
            <w:pPr>
              <w:pStyle w:val="TableParagraph"/>
              <w:rPr>
                <w:sz w:val="18"/>
              </w:rPr>
            </w:pPr>
          </w:p>
          <w:p w14:paraId="56700713" w14:textId="77777777" w:rsidR="00FC459B" w:rsidRDefault="00E40552">
            <w:pPr>
              <w:pStyle w:val="TableParagraph"/>
              <w:ind w:right="94"/>
              <w:jc w:val="right"/>
              <w:rPr>
                <w:sz w:val="18"/>
              </w:rPr>
            </w:pPr>
            <w:r>
              <w:rPr>
                <w:sz w:val="18"/>
              </w:rPr>
              <w:t>-</w:t>
            </w:r>
          </w:p>
          <w:p w14:paraId="22CC5845" w14:textId="77777777" w:rsidR="00FC459B" w:rsidRDefault="00FC459B">
            <w:pPr>
              <w:pStyle w:val="TableParagraph"/>
              <w:rPr>
                <w:sz w:val="20"/>
              </w:rPr>
            </w:pPr>
          </w:p>
          <w:p w14:paraId="146305EB" w14:textId="77777777" w:rsidR="00FC459B" w:rsidRDefault="00FC459B">
            <w:pPr>
              <w:pStyle w:val="TableParagraph"/>
              <w:rPr>
                <w:sz w:val="20"/>
              </w:rPr>
            </w:pPr>
          </w:p>
          <w:p w14:paraId="35E6BA59" w14:textId="77777777" w:rsidR="00FC459B" w:rsidRDefault="00FC459B">
            <w:pPr>
              <w:pStyle w:val="TableParagraph"/>
              <w:rPr>
                <w:sz w:val="20"/>
              </w:rPr>
            </w:pPr>
          </w:p>
          <w:p w14:paraId="6F87C816" w14:textId="77777777" w:rsidR="00FC459B" w:rsidRDefault="00FC459B">
            <w:pPr>
              <w:pStyle w:val="TableParagraph"/>
              <w:rPr>
                <w:sz w:val="20"/>
              </w:rPr>
            </w:pPr>
          </w:p>
          <w:p w14:paraId="4713F970" w14:textId="77777777" w:rsidR="00FC459B" w:rsidRDefault="00FC459B">
            <w:pPr>
              <w:pStyle w:val="TableParagraph"/>
              <w:rPr>
                <w:sz w:val="20"/>
              </w:rPr>
            </w:pPr>
          </w:p>
          <w:p w14:paraId="64552ADB" w14:textId="77777777" w:rsidR="00FC459B" w:rsidRDefault="00FC459B">
            <w:pPr>
              <w:pStyle w:val="TableParagraph"/>
              <w:rPr>
                <w:sz w:val="20"/>
              </w:rPr>
            </w:pPr>
          </w:p>
          <w:p w14:paraId="325A065A" w14:textId="77777777" w:rsidR="00FC459B" w:rsidRDefault="00FC459B">
            <w:pPr>
              <w:pStyle w:val="TableParagraph"/>
              <w:rPr>
                <w:sz w:val="20"/>
              </w:rPr>
            </w:pPr>
          </w:p>
          <w:p w14:paraId="42B268A9" w14:textId="77777777" w:rsidR="00FC459B" w:rsidRDefault="00FC459B">
            <w:pPr>
              <w:pStyle w:val="TableParagraph"/>
              <w:spacing w:before="1"/>
              <w:rPr>
                <w:sz w:val="24"/>
              </w:rPr>
            </w:pPr>
          </w:p>
          <w:p w14:paraId="5165FD8D" w14:textId="77777777" w:rsidR="00FC459B" w:rsidRDefault="00E40552">
            <w:pPr>
              <w:pStyle w:val="TableParagraph"/>
              <w:ind w:right="94"/>
              <w:jc w:val="right"/>
              <w:rPr>
                <w:sz w:val="18"/>
              </w:rPr>
            </w:pPr>
            <w:r>
              <w:rPr>
                <w:sz w:val="18"/>
              </w:rPr>
              <w:t>-</w:t>
            </w:r>
          </w:p>
          <w:p w14:paraId="50BCE21D" w14:textId="77777777" w:rsidR="00FC459B" w:rsidRDefault="00FC459B">
            <w:pPr>
              <w:pStyle w:val="TableParagraph"/>
              <w:rPr>
                <w:sz w:val="20"/>
              </w:rPr>
            </w:pPr>
          </w:p>
          <w:p w14:paraId="793B4ED8" w14:textId="77777777" w:rsidR="00FC459B" w:rsidRDefault="00FC459B">
            <w:pPr>
              <w:pStyle w:val="TableParagraph"/>
              <w:rPr>
                <w:sz w:val="20"/>
              </w:rPr>
            </w:pPr>
          </w:p>
          <w:p w14:paraId="734CAC47" w14:textId="77777777" w:rsidR="00FC459B" w:rsidRDefault="00FC459B">
            <w:pPr>
              <w:pStyle w:val="TableParagraph"/>
              <w:rPr>
                <w:sz w:val="20"/>
              </w:rPr>
            </w:pPr>
          </w:p>
          <w:p w14:paraId="5F7A0AB7" w14:textId="77777777" w:rsidR="00FC459B" w:rsidRDefault="00FC459B">
            <w:pPr>
              <w:pStyle w:val="TableParagraph"/>
              <w:rPr>
                <w:sz w:val="20"/>
              </w:rPr>
            </w:pPr>
          </w:p>
          <w:p w14:paraId="67F9F01C" w14:textId="77777777" w:rsidR="00FC459B" w:rsidRDefault="00FC459B">
            <w:pPr>
              <w:pStyle w:val="TableParagraph"/>
              <w:rPr>
                <w:sz w:val="20"/>
              </w:rPr>
            </w:pPr>
          </w:p>
          <w:p w14:paraId="7A7D5602" w14:textId="77777777" w:rsidR="00FC459B" w:rsidRDefault="00FC459B">
            <w:pPr>
              <w:pStyle w:val="TableParagraph"/>
              <w:rPr>
                <w:sz w:val="20"/>
              </w:rPr>
            </w:pPr>
          </w:p>
          <w:p w14:paraId="355983E3" w14:textId="77777777" w:rsidR="00FC459B" w:rsidRDefault="00FC459B">
            <w:pPr>
              <w:pStyle w:val="TableParagraph"/>
              <w:rPr>
                <w:sz w:val="20"/>
              </w:rPr>
            </w:pPr>
          </w:p>
          <w:p w14:paraId="46256A5D" w14:textId="77777777" w:rsidR="00FC459B" w:rsidRDefault="00FC459B">
            <w:pPr>
              <w:pStyle w:val="TableParagraph"/>
              <w:rPr>
                <w:sz w:val="20"/>
              </w:rPr>
            </w:pPr>
          </w:p>
          <w:p w14:paraId="246E55E4" w14:textId="77777777" w:rsidR="00FC459B" w:rsidRDefault="00E40552">
            <w:pPr>
              <w:pStyle w:val="TableParagraph"/>
              <w:spacing w:before="161"/>
              <w:ind w:right="94"/>
              <w:jc w:val="right"/>
              <w:rPr>
                <w:sz w:val="18"/>
              </w:rPr>
            </w:pPr>
            <w:r>
              <w:rPr>
                <w:sz w:val="18"/>
              </w:rPr>
              <w:t>-</w:t>
            </w:r>
          </w:p>
        </w:tc>
        <w:tc>
          <w:tcPr>
            <w:tcW w:w="1274" w:type="dxa"/>
            <w:tcBorders>
              <w:top w:val="nil"/>
            </w:tcBorders>
          </w:tcPr>
          <w:p w14:paraId="37E1D914" w14:textId="77777777" w:rsidR="00FC459B" w:rsidRDefault="00FC459B">
            <w:pPr>
              <w:pStyle w:val="TableParagraph"/>
              <w:rPr>
                <w:sz w:val="20"/>
              </w:rPr>
            </w:pPr>
          </w:p>
          <w:p w14:paraId="6E51B884" w14:textId="77777777" w:rsidR="00FC459B" w:rsidRDefault="00FC459B">
            <w:pPr>
              <w:pStyle w:val="TableParagraph"/>
              <w:rPr>
                <w:sz w:val="20"/>
              </w:rPr>
            </w:pPr>
          </w:p>
          <w:p w14:paraId="5020A181" w14:textId="77777777" w:rsidR="00FC459B" w:rsidRDefault="00FC459B">
            <w:pPr>
              <w:pStyle w:val="TableParagraph"/>
              <w:rPr>
                <w:sz w:val="18"/>
              </w:rPr>
            </w:pPr>
          </w:p>
          <w:p w14:paraId="0EE0ADF4" w14:textId="77777777" w:rsidR="00FC459B" w:rsidRDefault="00E40552">
            <w:pPr>
              <w:pStyle w:val="TableParagraph"/>
              <w:ind w:right="92"/>
              <w:jc w:val="right"/>
              <w:rPr>
                <w:sz w:val="18"/>
              </w:rPr>
            </w:pPr>
            <w:r>
              <w:rPr>
                <w:sz w:val="18"/>
              </w:rPr>
              <w:t>-</w:t>
            </w:r>
          </w:p>
          <w:p w14:paraId="5C7E262E" w14:textId="77777777" w:rsidR="00FC459B" w:rsidRDefault="00FC459B">
            <w:pPr>
              <w:pStyle w:val="TableParagraph"/>
              <w:rPr>
                <w:sz w:val="20"/>
              </w:rPr>
            </w:pPr>
          </w:p>
          <w:p w14:paraId="6E8BA9EB" w14:textId="77777777" w:rsidR="00FC459B" w:rsidRDefault="00FC459B">
            <w:pPr>
              <w:pStyle w:val="TableParagraph"/>
              <w:rPr>
                <w:sz w:val="20"/>
              </w:rPr>
            </w:pPr>
          </w:p>
          <w:p w14:paraId="7F029C32" w14:textId="77777777" w:rsidR="00FC459B" w:rsidRDefault="00FC459B">
            <w:pPr>
              <w:pStyle w:val="TableParagraph"/>
              <w:rPr>
                <w:sz w:val="20"/>
              </w:rPr>
            </w:pPr>
          </w:p>
          <w:p w14:paraId="222F25DF" w14:textId="77777777" w:rsidR="00FC459B" w:rsidRDefault="00FC459B">
            <w:pPr>
              <w:pStyle w:val="TableParagraph"/>
              <w:rPr>
                <w:sz w:val="20"/>
              </w:rPr>
            </w:pPr>
          </w:p>
          <w:p w14:paraId="05CCB1A9" w14:textId="77777777" w:rsidR="00FC459B" w:rsidRDefault="00FC459B">
            <w:pPr>
              <w:pStyle w:val="TableParagraph"/>
              <w:rPr>
                <w:sz w:val="20"/>
              </w:rPr>
            </w:pPr>
          </w:p>
          <w:p w14:paraId="18C8451D" w14:textId="77777777" w:rsidR="00FC459B" w:rsidRDefault="00FC459B">
            <w:pPr>
              <w:pStyle w:val="TableParagraph"/>
              <w:rPr>
                <w:sz w:val="20"/>
              </w:rPr>
            </w:pPr>
          </w:p>
          <w:p w14:paraId="56101D29" w14:textId="77777777" w:rsidR="00FC459B" w:rsidRDefault="00FC459B">
            <w:pPr>
              <w:pStyle w:val="TableParagraph"/>
              <w:rPr>
                <w:sz w:val="20"/>
              </w:rPr>
            </w:pPr>
          </w:p>
          <w:p w14:paraId="433B8D81" w14:textId="77777777" w:rsidR="00FC459B" w:rsidRDefault="00FC459B">
            <w:pPr>
              <w:pStyle w:val="TableParagraph"/>
              <w:spacing w:before="1"/>
              <w:rPr>
                <w:sz w:val="24"/>
              </w:rPr>
            </w:pPr>
          </w:p>
          <w:p w14:paraId="5EB05F02" w14:textId="77777777" w:rsidR="00FC459B" w:rsidRDefault="00E40552">
            <w:pPr>
              <w:pStyle w:val="TableParagraph"/>
              <w:ind w:right="92"/>
              <w:jc w:val="right"/>
              <w:rPr>
                <w:sz w:val="18"/>
              </w:rPr>
            </w:pPr>
            <w:r>
              <w:rPr>
                <w:sz w:val="18"/>
              </w:rPr>
              <w:t>-</w:t>
            </w:r>
          </w:p>
          <w:p w14:paraId="2F39C511" w14:textId="77777777" w:rsidR="00FC459B" w:rsidRDefault="00FC459B">
            <w:pPr>
              <w:pStyle w:val="TableParagraph"/>
              <w:rPr>
                <w:sz w:val="20"/>
              </w:rPr>
            </w:pPr>
          </w:p>
          <w:p w14:paraId="5649E1E2" w14:textId="77777777" w:rsidR="00FC459B" w:rsidRDefault="00FC459B">
            <w:pPr>
              <w:pStyle w:val="TableParagraph"/>
              <w:rPr>
                <w:sz w:val="20"/>
              </w:rPr>
            </w:pPr>
          </w:p>
          <w:p w14:paraId="6B6B8A98" w14:textId="77777777" w:rsidR="00FC459B" w:rsidRDefault="00FC459B">
            <w:pPr>
              <w:pStyle w:val="TableParagraph"/>
              <w:rPr>
                <w:sz w:val="20"/>
              </w:rPr>
            </w:pPr>
          </w:p>
          <w:p w14:paraId="17B0CDDA" w14:textId="77777777" w:rsidR="00FC459B" w:rsidRDefault="00FC459B">
            <w:pPr>
              <w:pStyle w:val="TableParagraph"/>
              <w:rPr>
                <w:sz w:val="20"/>
              </w:rPr>
            </w:pPr>
          </w:p>
          <w:p w14:paraId="74D5D592" w14:textId="77777777" w:rsidR="00FC459B" w:rsidRDefault="00FC459B">
            <w:pPr>
              <w:pStyle w:val="TableParagraph"/>
              <w:rPr>
                <w:sz w:val="20"/>
              </w:rPr>
            </w:pPr>
          </w:p>
          <w:p w14:paraId="4A6F36C7" w14:textId="77777777" w:rsidR="00FC459B" w:rsidRDefault="00FC459B">
            <w:pPr>
              <w:pStyle w:val="TableParagraph"/>
              <w:rPr>
                <w:sz w:val="20"/>
              </w:rPr>
            </w:pPr>
          </w:p>
          <w:p w14:paraId="27954A22" w14:textId="77777777" w:rsidR="00FC459B" w:rsidRDefault="00FC459B">
            <w:pPr>
              <w:pStyle w:val="TableParagraph"/>
              <w:rPr>
                <w:sz w:val="20"/>
              </w:rPr>
            </w:pPr>
          </w:p>
          <w:p w14:paraId="2549CC06" w14:textId="77777777" w:rsidR="00FC459B" w:rsidRDefault="00FC459B">
            <w:pPr>
              <w:pStyle w:val="TableParagraph"/>
              <w:rPr>
                <w:sz w:val="20"/>
              </w:rPr>
            </w:pPr>
          </w:p>
          <w:p w14:paraId="1B24DB92" w14:textId="77777777" w:rsidR="00FC459B" w:rsidRDefault="00E40552">
            <w:pPr>
              <w:pStyle w:val="TableParagraph"/>
              <w:spacing w:before="161"/>
              <w:ind w:right="92"/>
              <w:jc w:val="right"/>
              <w:rPr>
                <w:sz w:val="18"/>
              </w:rPr>
            </w:pPr>
            <w:r>
              <w:rPr>
                <w:sz w:val="18"/>
              </w:rPr>
              <w:t>-</w:t>
            </w:r>
          </w:p>
        </w:tc>
        <w:tc>
          <w:tcPr>
            <w:tcW w:w="1278" w:type="dxa"/>
            <w:tcBorders>
              <w:top w:val="nil"/>
            </w:tcBorders>
          </w:tcPr>
          <w:p w14:paraId="70083E43" w14:textId="77777777" w:rsidR="00FC459B" w:rsidRDefault="00FC459B">
            <w:pPr>
              <w:pStyle w:val="TableParagraph"/>
              <w:rPr>
                <w:sz w:val="20"/>
              </w:rPr>
            </w:pPr>
          </w:p>
          <w:p w14:paraId="07498276" w14:textId="77777777" w:rsidR="00FC459B" w:rsidRDefault="00FC459B">
            <w:pPr>
              <w:pStyle w:val="TableParagraph"/>
              <w:rPr>
                <w:sz w:val="20"/>
              </w:rPr>
            </w:pPr>
          </w:p>
          <w:p w14:paraId="2A1E8E8F" w14:textId="77777777" w:rsidR="00FC459B" w:rsidRDefault="00FC459B">
            <w:pPr>
              <w:pStyle w:val="TableParagraph"/>
              <w:rPr>
                <w:sz w:val="18"/>
              </w:rPr>
            </w:pPr>
          </w:p>
          <w:p w14:paraId="714FC56F" w14:textId="77777777" w:rsidR="00FC459B" w:rsidRDefault="00E40552">
            <w:pPr>
              <w:pStyle w:val="TableParagraph"/>
              <w:ind w:right="94"/>
              <w:jc w:val="right"/>
              <w:rPr>
                <w:sz w:val="18"/>
              </w:rPr>
            </w:pPr>
            <w:r>
              <w:rPr>
                <w:sz w:val="18"/>
              </w:rPr>
              <w:t>-</w:t>
            </w:r>
          </w:p>
          <w:p w14:paraId="1C562A17" w14:textId="77777777" w:rsidR="00FC459B" w:rsidRDefault="00FC459B">
            <w:pPr>
              <w:pStyle w:val="TableParagraph"/>
              <w:rPr>
                <w:sz w:val="20"/>
              </w:rPr>
            </w:pPr>
          </w:p>
          <w:p w14:paraId="30996416" w14:textId="77777777" w:rsidR="00FC459B" w:rsidRDefault="00FC459B">
            <w:pPr>
              <w:pStyle w:val="TableParagraph"/>
              <w:rPr>
                <w:sz w:val="20"/>
              </w:rPr>
            </w:pPr>
          </w:p>
          <w:p w14:paraId="07A16E85" w14:textId="77777777" w:rsidR="00FC459B" w:rsidRDefault="00FC459B">
            <w:pPr>
              <w:pStyle w:val="TableParagraph"/>
              <w:rPr>
                <w:sz w:val="20"/>
              </w:rPr>
            </w:pPr>
          </w:p>
          <w:p w14:paraId="5719A594" w14:textId="77777777" w:rsidR="00FC459B" w:rsidRDefault="00FC459B">
            <w:pPr>
              <w:pStyle w:val="TableParagraph"/>
              <w:rPr>
                <w:sz w:val="20"/>
              </w:rPr>
            </w:pPr>
          </w:p>
          <w:p w14:paraId="0DF200A0" w14:textId="77777777" w:rsidR="00FC459B" w:rsidRDefault="00FC459B">
            <w:pPr>
              <w:pStyle w:val="TableParagraph"/>
              <w:rPr>
                <w:sz w:val="20"/>
              </w:rPr>
            </w:pPr>
          </w:p>
          <w:p w14:paraId="180EB625" w14:textId="77777777" w:rsidR="00FC459B" w:rsidRDefault="00FC459B">
            <w:pPr>
              <w:pStyle w:val="TableParagraph"/>
              <w:rPr>
                <w:sz w:val="20"/>
              </w:rPr>
            </w:pPr>
          </w:p>
          <w:p w14:paraId="076E6FE1" w14:textId="77777777" w:rsidR="00FC459B" w:rsidRDefault="00FC459B">
            <w:pPr>
              <w:pStyle w:val="TableParagraph"/>
              <w:rPr>
                <w:sz w:val="20"/>
              </w:rPr>
            </w:pPr>
          </w:p>
          <w:p w14:paraId="32C6B453" w14:textId="77777777" w:rsidR="00FC459B" w:rsidRDefault="00FC459B">
            <w:pPr>
              <w:pStyle w:val="TableParagraph"/>
              <w:spacing w:before="1"/>
              <w:rPr>
                <w:sz w:val="24"/>
              </w:rPr>
            </w:pPr>
          </w:p>
          <w:p w14:paraId="0C00A6BA" w14:textId="77777777" w:rsidR="00FC459B" w:rsidRDefault="00E40552">
            <w:pPr>
              <w:pStyle w:val="TableParagraph"/>
              <w:ind w:right="94"/>
              <w:jc w:val="right"/>
              <w:rPr>
                <w:sz w:val="18"/>
              </w:rPr>
            </w:pPr>
            <w:r>
              <w:rPr>
                <w:sz w:val="18"/>
              </w:rPr>
              <w:t>-</w:t>
            </w:r>
          </w:p>
          <w:p w14:paraId="1008E77E" w14:textId="77777777" w:rsidR="00FC459B" w:rsidRDefault="00FC459B">
            <w:pPr>
              <w:pStyle w:val="TableParagraph"/>
              <w:rPr>
                <w:sz w:val="20"/>
              </w:rPr>
            </w:pPr>
          </w:p>
          <w:p w14:paraId="40A58FE9" w14:textId="77777777" w:rsidR="00FC459B" w:rsidRDefault="00FC459B">
            <w:pPr>
              <w:pStyle w:val="TableParagraph"/>
              <w:rPr>
                <w:sz w:val="20"/>
              </w:rPr>
            </w:pPr>
          </w:p>
          <w:p w14:paraId="2A8EADE5" w14:textId="77777777" w:rsidR="00FC459B" w:rsidRDefault="00FC459B">
            <w:pPr>
              <w:pStyle w:val="TableParagraph"/>
              <w:rPr>
                <w:sz w:val="20"/>
              </w:rPr>
            </w:pPr>
          </w:p>
          <w:p w14:paraId="3EB1F246" w14:textId="77777777" w:rsidR="00FC459B" w:rsidRDefault="00FC459B">
            <w:pPr>
              <w:pStyle w:val="TableParagraph"/>
              <w:rPr>
                <w:sz w:val="20"/>
              </w:rPr>
            </w:pPr>
          </w:p>
          <w:p w14:paraId="4BA8373A" w14:textId="77777777" w:rsidR="00FC459B" w:rsidRDefault="00FC459B">
            <w:pPr>
              <w:pStyle w:val="TableParagraph"/>
              <w:rPr>
                <w:sz w:val="20"/>
              </w:rPr>
            </w:pPr>
          </w:p>
          <w:p w14:paraId="0F5B9712" w14:textId="77777777" w:rsidR="00FC459B" w:rsidRDefault="00FC459B">
            <w:pPr>
              <w:pStyle w:val="TableParagraph"/>
              <w:rPr>
                <w:sz w:val="20"/>
              </w:rPr>
            </w:pPr>
          </w:p>
          <w:p w14:paraId="47BF4FB3" w14:textId="77777777" w:rsidR="00FC459B" w:rsidRDefault="00FC459B">
            <w:pPr>
              <w:pStyle w:val="TableParagraph"/>
              <w:rPr>
                <w:sz w:val="20"/>
              </w:rPr>
            </w:pPr>
          </w:p>
          <w:p w14:paraId="11616EC8" w14:textId="77777777" w:rsidR="00FC459B" w:rsidRDefault="00FC459B">
            <w:pPr>
              <w:pStyle w:val="TableParagraph"/>
              <w:rPr>
                <w:sz w:val="20"/>
              </w:rPr>
            </w:pPr>
          </w:p>
          <w:p w14:paraId="61E39F95" w14:textId="77777777" w:rsidR="00FC459B" w:rsidRDefault="00E40552">
            <w:pPr>
              <w:pStyle w:val="TableParagraph"/>
              <w:spacing w:before="161"/>
              <w:ind w:right="94"/>
              <w:jc w:val="right"/>
              <w:rPr>
                <w:sz w:val="18"/>
              </w:rPr>
            </w:pPr>
            <w:r>
              <w:rPr>
                <w:sz w:val="18"/>
              </w:rPr>
              <w:t>-</w:t>
            </w:r>
          </w:p>
        </w:tc>
      </w:tr>
      <w:tr w:rsidR="00FC459B" w14:paraId="16E22997" w14:textId="77777777">
        <w:trPr>
          <w:trHeight w:val="285"/>
        </w:trPr>
        <w:tc>
          <w:tcPr>
            <w:tcW w:w="3260" w:type="dxa"/>
          </w:tcPr>
          <w:p w14:paraId="3C45E34A" w14:textId="77777777" w:rsidR="00FC459B" w:rsidRDefault="00E40552">
            <w:pPr>
              <w:pStyle w:val="TableParagraph"/>
              <w:spacing w:before="1"/>
              <w:ind w:left="110"/>
              <w:rPr>
                <w:b/>
                <w:sz w:val="18"/>
              </w:rPr>
            </w:pPr>
            <w:r>
              <w:rPr>
                <w:b/>
                <w:sz w:val="18"/>
              </w:rPr>
              <w:t>Total</w:t>
            </w:r>
            <w:r>
              <w:rPr>
                <w:b/>
                <w:spacing w:val="-5"/>
                <w:sz w:val="18"/>
              </w:rPr>
              <w:t xml:space="preserve"> </w:t>
            </w:r>
            <w:r>
              <w:rPr>
                <w:b/>
                <w:spacing w:val="-2"/>
                <w:sz w:val="18"/>
              </w:rPr>
              <w:t>Operating</w:t>
            </w:r>
          </w:p>
        </w:tc>
        <w:tc>
          <w:tcPr>
            <w:tcW w:w="1276" w:type="dxa"/>
          </w:tcPr>
          <w:p w14:paraId="602D4F72" w14:textId="77777777" w:rsidR="00FC459B" w:rsidRDefault="00E40552">
            <w:pPr>
              <w:pStyle w:val="TableParagraph"/>
              <w:spacing w:before="1"/>
              <w:ind w:left="600"/>
              <w:rPr>
                <w:b/>
                <w:sz w:val="18"/>
              </w:rPr>
            </w:pPr>
            <w:r>
              <w:rPr>
                <w:b/>
                <w:spacing w:val="-2"/>
                <w:sz w:val="18"/>
              </w:rPr>
              <w:t>(3.760)</w:t>
            </w:r>
          </w:p>
        </w:tc>
        <w:tc>
          <w:tcPr>
            <w:tcW w:w="1274" w:type="dxa"/>
          </w:tcPr>
          <w:p w14:paraId="454D9FC8" w14:textId="77777777" w:rsidR="00FC459B" w:rsidRDefault="00E40552">
            <w:pPr>
              <w:pStyle w:val="TableParagraph"/>
              <w:spacing w:before="1"/>
              <w:ind w:right="92"/>
              <w:jc w:val="right"/>
              <w:rPr>
                <w:sz w:val="18"/>
              </w:rPr>
            </w:pPr>
            <w:r>
              <w:rPr>
                <w:sz w:val="18"/>
              </w:rPr>
              <w:t>-</w:t>
            </w:r>
          </w:p>
        </w:tc>
        <w:tc>
          <w:tcPr>
            <w:tcW w:w="1278" w:type="dxa"/>
          </w:tcPr>
          <w:p w14:paraId="4DF78D8D" w14:textId="77777777" w:rsidR="00FC459B" w:rsidRDefault="00E40552">
            <w:pPr>
              <w:pStyle w:val="TableParagraph"/>
              <w:spacing w:before="1"/>
              <w:ind w:right="94"/>
              <w:jc w:val="right"/>
              <w:rPr>
                <w:sz w:val="18"/>
              </w:rPr>
            </w:pPr>
            <w:r>
              <w:rPr>
                <w:sz w:val="18"/>
              </w:rPr>
              <w:t>-</w:t>
            </w:r>
          </w:p>
        </w:tc>
        <w:tc>
          <w:tcPr>
            <w:tcW w:w="1274" w:type="dxa"/>
          </w:tcPr>
          <w:p w14:paraId="2CFE4885" w14:textId="77777777" w:rsidR="00FC459B" w:rsidRDefault="00E40552">
            <w:pPr>
              <w:pStyle w:val="TableParagraph"/>
              <w:spacing w:before="1"/>
              <w:ind w:right="92"/>
              <w:jc w:val="right"/>
              <w:rPr>
                <w:sz w:val="18"/>
              </w:rPr>
            </w:pPr>
            <w:r>
              <w:rPr>
                <w:sz w:val="18"/>
              </w:rPr>
              <w:t>-</w:t>
            </w:r>
          </w:p>
        </w:tc>
        <w:tc>
          <w:tcPr>
            <w:tcW w:w="1278" w:type="dxa"/>
          </w:tcPr>
          <w:p w14:paraId="3230D82E" w14:textId="77777777" w:rsidR="00FC459B" w:rsidRDefault="00E40552">
            <w:pPr>
              <w:pStyle w:val="TableParagraph"/>
              <w:spacing w:before="1"/>
              <w:ind w:right="94"/>
              <w:jc w:val="right"/>
              <w:rPr>
                <w:sz w:val="18"/>
              </w:rPr>
            </w:pPr>
            <w:r>
              <w:rPr>
                <w:sz w:val="18"/>
              </w:rPr>
              <w:t>-</w:t>
            </w:r>
          </w:p>
        </w:tc>
      </w:tr>
    </w:tbl>
    <w:p w14:paraId="7D624744" w14:textId="77777777" w:rsidR="00FC459B" w:rsidRDefault="00FC459B">
      <w:pPr>
        <w:pStyle w:val="BodyText"/>
        <w:rPr>
          <w:sz w:val="20"/>
        </w:rPr>
      </w:pPr>
    </w:p>
    <w:p w14:paraId="3E54EB7F" w14:textId="77777777" w:rsidR="00FC459B" w:rsidRDefault="00FC459B">
      <w:pPr>
        <w:pStyle w:val="BodyText"/>
        <w:spacing w:before="5"/>
        <w:rPr>
          <w:sz w:val="17"/>
        </w:rPr>
      </w:pPr>
    </w:p>
    <w:p w14:paraId="5ADB4146" w14:textId="77777777" w:rsidR="00FC459B" w:rsidRDefault="00E40552">
      <w:pPr>
        <w:pStyle w:val="ListParagraph"/>
        <w:numPr>
          <w:ilvl w:val="0"/>
          <w:numId w:val="1"/>
        </w:numPr>
        <w:tabs>
          <w:tab w:val="left" w:pos="861"/>
        </w:tabs>
        <w:spacing w:before="92"/>
        <w:ind w:left="861" w:right="1085"/>
        <w:rPr>
          <w:sz w:val="24"/>
        </w:rPr>
      </w:pPr>
      <w:r>
        <w:rPr>
          <w:b/>
          <w:sz w:val="24"/>
        </w:rPr>
        <w:t>agree</w:t>
      </w:r>
      <w:r>
        <w:rPr>
          <w:b/>
          <w:spacing w:val="-4"/>
          <w:sz w:val="24"/>
        </w:rPr>
        <w:t xml:space="preserve"> </w:t>
      </w:r>
      <w:r>
        <w:rPr>
          <w:b/>
          <w:sz w:val="24"/>
        </w:rPr>
        <w:t xml:space="preserve">in-principle </w:t>
      </w:r>
      <w:r>
        <w:rPr>
          <w:sz w:val="24"/>
        </w:rPr>
        <w:t>to</w:t>
      </w:r>
      <w:r>
        <w:rPr>
          <w:spacing w:val="-5"/>
          <w:sz w:val="24"/>
        </w:rPr>
        <w:t xml:space="preserve"> </w:t>
      </w:r>
      <w:r>
        <w:rPr>
          <w:sz w:val="24"/>
        </w:rPr>
        <w:t>transfer</w:t>
      </w:r>
      <w:r>
        <w:rPr>
          <w:spacing w:val="-5"/>
          <w:sz w:val="24"/>
        </w:rPr>
        <w:t xml:space="preserve"> </w:t>
      </w:r>
      <w:r>
        <w:rPr>
          <w:sz w:val="24"/>
        </w:rPr>
        <w:t>up</w:t>
      </w:r>
      <w:r>
        <w:rPr>
          <w:spacing w:val="-5"/>
          <w:sz w:val="24"/>
        </w:rPr>
        <w:t xml:space="preserve"> </w:t>
      </w:r>
      <w:r>
        <w:rPr>
          <w:sz w:val="24"/>
        </w:rPr>
        <w:t>to</w:t>
      </w:r>
      <w:r>
        <w:rPr>
          <w:spacing w:val="-3"/>
          <w:sz w:val="24"/>
        </w:rPr>
        <w:t xml:space="preserve"> </w:t>
      </w:r>
      <w:r>
        <w:rPr>
          <w:sz w:val="24"/>
        </w:rPr>
        <w:t>$3.760</w:t>
      </w:r>
      <w:r>
        <w:rPr>
          <w:spacing w:val="-5"/>
          <w:sz w:val="24"/>
        </w:rPr>
        <w:t xml:space="preserve"> </w:t>
      </w:r>
      <w:r>
        <w:rPr>
          <w:sz w:val="24"/>
        </w:rPr>
        <w:t>million</w:t>
      </w:r>
      <w:r>
        <w:rPr>
          <w:spacing w:val="-5"/>
          <w:sz w:val="24"/>
        </w:rPr>
        <w:t xml:space="preserve"> </w:t>
      </w:r>
      <w:r>
        <w:rPr>
          <w:sz w:val="24"/>
        </w:rPr>
        <w:t>for</w:t>
      </w:r>
      <w:r>
        <w:rPr>
          <w:spacing w:val="-3"/>
          <w:sz w:val="24"/>
        </w:rPr>
        <w:t xml:space="preserve"> </w:t>
      </w:r>
      <w:r>
        <w:rPr>
          <w:sz w:val="24"/>
        </w:rPr>
        <w:t>the</w:t>
      </w:r>
      <w:r>
        <w:rPr>
          <w:spacing w:val="-5"/>
          <w:sz w:val="24"/>
        </w:rPr>
        <w:t xml:space="preserve"> </w:t>
      </w:r>
      <w:r>
        <w:rPr>
          <w:sz w:val="24"/>
        </w:rPr>
        <w:t>Regional</w:t>
      </w:r>
      <w:r>
        <w:rPr>
          <w:spacing w:val="-5"/>
          <w:sz w:val="24"/>
        </w:rPr>
        <w:t xml:space="preserve"> </w:t>
      </w:r>
      <w:r>
        <w:rPr>
          <w:sz w:val="24"/>
        </w:rPr>
        <w:t>System Leadership Framework initiative, as shown below:</w:t>
      </w:r>
    </w:p>
    <w:p w14:paraId="286407FA" w14:textId="77777777" w:rsidR="00FC459B" w:rsidRDefault="00FC459B">
      <w:pPr>
        <w:pStyle w:val="BodyText"/>
        <w:spacing w:before="9" w:after="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274"/>
        <w:gridCol w:w="1278"/>
        <w:gridCol w:w="1274"/>
        <w:gridCol w:w="1278"/>
      </w:tblGrid>
      <w:tr w:rsidR="00FC459B" w14:paraId="163C8148" w14:textId="77777777">
        <w:trPr>
          <w:trHeight w:val="207"/>
        </w:trPr>
        <w:tc>
          <w:tcPr>
            <w:tcW w:w="3260" w:type="dxa"/>
            <w:vMerge w:val="restart"/>
          </w:tcPr>
          <w:p w14:paraId="2092CABA" w14:textId="77777777" w:rsidR="00FC459B" w:rsidRDefault="00FC459B">
            <w:pPr>
              <w:pStyle w:val="TableParagraph"/>
            </w:pPr>
          </w:p>
          <w:p w14:paraId="3A78114B" w14:textId="77777777" w:rsidR="00FC459B" w:rsidRDefault="00E40552">
            <w:pPr>
              <w:pStyle w:val="TableParagraph"/>
              <w:ind w:left="110"/>
              <w:rPr>
                <w:b/>
                <w:sz w:val="18"/>
              </w:rPr>
            </w:pPr>
            <w:r>
              <w:rPr>
                <w:b/>
                <w:sz w:val="18"/>
              </w:rPr>
              <w:t>Vote</w:t>
            </w:r>
            <w:r>
              <w:rPr>
                <w:b/>
                <w:spacing w:val="-5"/>
                <w:sz w:val="18"/>
              </w:rPr>
              <w:t xml:space="preserve"> </w:t>
            </w:r>
            <w:r>
              <w:rPr>
                <w:b/>
                <w:sz w:val="18"/>
              </w:rPr>
              <w:t>Social</w:t>
            </w:r>
            <w:r>
              <w:rPr>
                <w:b/>
                <w:spacing w:val="-5"/>
                <w:sz w:val="18"/>
              </w:rPr>
              <w:t xml:space="preserve"> </w:t>
            </w:r>
            <w:r>
              <w:rPr>
                <w:b/>
                <w:spacing w:val="-2"/>
                <w:sz w:val="18"/>
              </w:rPr>
              <w:t>Development</w:t>
            </w:r>
          </w:p>
          <w:p w14:paraId="2B3C4E47" w14:textId="77777777" w:rsidR="00FC459B" w:rsidRDefault="00E40552">
            <w:pPr>
              <w:pStyle w:val="TableParagraph"/>
              <w:spacing w:line="206" w:lineRule="exact"/>
              <w:ind w:left="110" w:right="369"/>
              <w:rPr>
                <w:b/>
                <w:sz w:val="18"/>
              </w:rPr>
            </w:pPr>
            <w:r>
              <w:rPr>
                <w:b/>
                <w:sz w:val="18"/>
              </w:rPr>
              <w:t>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 and Employment</w:t>
            </w:r>
          </w:p>
        </w:tc>
        <w:tc>
          <w:tcPr>
            <w:tcW w:w="6380" w:type="dxa"/>
            <w:gridSpan w:val="5"/>
          </w:tcPr>
          <w:p w14:paraId="4393C013" w14:textId="77777777" w:rsidR="00FC459B" w:rsidRDefault="00E40552">
            <w:pPr>
              <w:pStyle w:val="TableParagraph"/>
              <w:spacing w:before="1" w:line="187" w:lineRule="exact"/>
              <w:ind w:left="2121" w:right="2107"/>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FC459B" w14:paraId="4A9FB2E6" w14:textId="77777777">
        <w:trPr>
          <w:trHeight w:val="656"/>
        </w:trPr>
        <w:tc>
          <w:tcPr>
            <w:tcW w:w="3260" w:type="dxa"/>
            <w:vMerge/>
            <w:tcBorders>
              <w:top w:val="nil"/>
            </w:tcBorders>
          </w:tcPr>
          <w:p w14:paraId="2A385B9C" w14:textId="77777777" w:rsidR="00FC459B" w:rsidRDefault="00FC459B">
            <w:pPr>
              <w:rPr>
                <w:sz w:val="2"/>
                <w:szCs w:val="2"/>
              </w:rPr>
            </w:pPr>
          </w:p>
        </w:tc>
        <w:tc>
          <w:tcPr>
            <w:tcW w:w="1276" w:type="dxa"/>
          </w:tcPr>
          <w:p w14:paraId="4F1F28D7" w14:textId="77777777" w:rsidR="00FC459B" w:rsidRDefault="00E40552">
            <w:pPr>
              <w:pStyle w:val="TableParagraph"/>
              <w:spacing w:line="206" w:lineRule="exact"/>
              <w:ind w:left="314"/>
              <w:rPr>
                <w:b/>
                <w:sz w:val="18"/>
              </w:rPr>
            </w:pPr>
            <w:r>
              <w:rPr>
                <w:b/>
                <w:spacing w:val="-2"/>
                <w:sz w:val="18"/>
              </w:rPr>
              <w:t>2023/24</w:t>
            </w:r>
          </w:p>
        </w:tc>
        <w:tc>
          <w:tcPr>
            <w:tcW w:w="1274" w:type="dxa"/>
          </w:tcPr>
          <w:p w14:paraId="796EB0A5" w14:textId="77777777" w:rsidR="00FC459B" w:rsidRDefault="00E40552">
            <w:pPr>
              <w:pStyle w:val="TableParagraph"/>
              <w:spacing w:line="206" w:lineRule="exact"/>
              <w:ind w:left="314"/>
              <w:rPr>
                <w:b/>
                <w:sz w:val="18"/>
              </w:rPr>
            </w:pPr>
            <w:r>
              <w:rPr>
                <w:b/>
                <w:spacing w:val="-2"/>
                <w:sz w:val="18"/>
              </w:rPr>
              <w:t>2024/25</w:t>
            </w:r>
          </w:p>
        </w:tc>
        <w:tc>
          <w:tcPr>
            <w:tcW w:w="1278" w:type="dxa"/>
          </w:tcPr>
          <w:p w14:paraId="267BA367" w14:textId="77777777" w:rsidR="00FC459B" w:rsidRDefault="00E40552">
            <w:pPr>
              <w:pStyle w:val="TableParagraph"/>
              <w:spacing w:line="206" w:lineRule="exact"/>
              <w:ind w:left="316"/>
              <w:rPr>
                <w:b/>
                <w:sz w:val="18"/>
              </w:rPr>
            </w:pPr>
            <w:r>
              <w:rPr>
                <w:b/>
                <w:spacing w:val="-2"/>
                <w:sz w:val="18"/>
              </w:rPr>
              <w:t>2025/26</w:t>
            </w:r>
          </w:p>
        </w:tc>
        <w:tc>
          <w:tcPr>
            <w:tcW w:w="1274" w:type="dxa"/>
          </w:tcPr>
          <w:p w14:paraId="70386AD3" w14:textId="77777777" w:rsidR="00FC459B" w:rsidRDefault="00E40552">
            <w:pPr>
              <w:pStyle w:val="TableParagraph"/>
              <w:spacing w:line="206" w:lineRule="exact"/>
              <w:ind w:left="314"/>
              <w:rPr>
                <w:b/>
                <w:sz w:val="18"/>
              </w:rPr>
            </w:pPr>
            <w:r>
              <w:rPr>
                <w:b/>
                <w:spacing w:val="-2"/>
                <w:sz w:val="18"/>
              </w:rPr>
              <w:t>2026/27</w:t>
            </w:r>
          </w:p>
        </w:tc>
        <w:tc>
          <w:tcPr>
            <w:tcW w:w="1278" w:type="dxa"/>
          </w:tcPr>
          <w:p w14:paraId="3F671AA3" w14:textId="77777777" w:rsidR="00FC459B" w:rsidRDefault="00E40552">
            <w:pPr>
              <w:pStyle w:val="TableParagraph"/>
              <w:spacing w:line="206" w:lineRule="exact"/>
              <w:ind w:left="226"/>
              <w:rPr>
                <w:b/>
                <w:sz w:val="18"/>
              </w:rPr>
            </w:pPr>
            <w:r>
              <w:rPr>
                <w:b/>
                <w:sz w:val="18"/>
              </w:rPr>
              <w:t>2027/28</w:t>
            </w:r>
            <w:r>
              <w:rPr>
                <w:b/>
                <w:spacing w:val="-7"/>
                <w:sz w:val="18"/>
              </w:rPr>
              <w:t xml:space="preserve"> </w:t>
            </w:r>
            <w:r>
              <w:rPr>
                <w:b/>
                <w:spacing w:val="-10"/>
                <w:sz w:val="18"/>
              </w:rPr>
              <w:t>&amp;</w:t>
            </w:r>
          </w:p>
          <w:p w14:paraId="7175ADF6" w14:textId="77777777" w:rsidR="00FC459B" w:rsidRDefault="00E40552">
            <w:pPr>
              <w:pStyle w:val="TableParagraph"/>
              <w:spacing w:before="1"/>
              <w:ind w:left="250"/>
              <w:rPr>
                <w:b/>
                <w:sz w:val="18"/>
              </w:rPr>
            </w:pPr>
            <w:r>
              <w:rPr>
                <w:b/>
                <w:spacing w:val="-2"/>
                <w:sz w:val="18"/>
              </w:rPr>
              <w:t>Outyears</w:t>
            </w:r>
          </w:p>
        </w:tc>
      </w:tr>
      <w:tr w:rsidR="00FC459B" w14:paraId="2DE472AE" w14:textId="77777777">
        <w:trPr>
          <w:trHeight w:val="1840"/>
        </w:trPr>
        <w:tc>
          <w:tcPr>
            <w:tcW w:w="3260" w:type="dxa"/>
          </w:tcPr>
          <w:p w14:paraId="6B9EF732" w14:textId="77777777" w:rsidR="00FC459B" w:rsidRDefault="00E40552">
            <w:pPr>
              <w:pStyle w:val="TableParagraph"/>
              <w:spacing w:before="1"/>
              <w:ind w:left="110" w:right="369"/>
              <w:rPr>
                <w:b/>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and Capital Expenditure</w:t>
            </w:r>
          </w:p>
          <w:p w14:paraId="4C7E2A9B" w14:textId="77777777" w:rsidR="00FC459B" w:rsidRDefault="00E40552">
            <w:pPr>
              <w:pStyle w:val="TableParagraph"/>
              <w:ind w:left="110"/>
              <w:rPr>
                <w:sz w:val="18"/>
              </w:rPr>
            </w:pPr>
            <w:r>
              <w:rPr>
                <w:sz w:val="18"/>
              </w:rPr>
              <w:t>Community</w:t>
            </w:r>
            <w:r>
              <w:rPr>
                <w:spacing w:val="-3"/>
                <w:sz w:val="18"/>
              </w:rPr>
              <w:t xml:space="preserve"> </w:t>
            </w:r>
            <w:r>
              <w:rPr>
                <w:sz w:val="18"/>
              </w:rPr>
              <w:t>Support</w:t>
            </w:r>
            <w:r>
              <w:rPr>
                <w:spacing w:val="-3"/>
                <w:sz w:val="18"/>
              </w:rPr>
              <w:t xml:space="preserve"> </w:t>
            </w:r>
            <w:r>
              <w:rPr>
                <w:sz w:val="18"/>
              </w:rPr>
              <w:t>Services</w:t>
            </w:r>
            <w:r>
              <w:rPr>
                <w:spacing w:val="-1"/>
                <w:sz w:val="18"/>
              </w:rPr>
              <w:t xml:space="preserve"> </w:t>
            </w:r>
            <w:r>
              <w:rPr>
                <w:spacing w:val="-5"/>
                <w:sz w:val="18"/>
              </w:rPr>
              <w:t>MCA</w:t>
            </w:r>
          </w:p>
          <w:p w14:paraId="1F355673" w14:textId="77777777" w:rsidR="00FC459B" w:rsidRDefault="00E40552">
            <w:pPr>
              <w:pStyle w:val="TableParagraph"/>
              <w:spacing w:before="45"/>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w:t>
            </w:r>
          </w:p>
          <w:p w14:paraId="5C4240F5" w14:textId="77777777" w:rsidR="00FC459B" w:rsidRDefault="00E40552">
            <w:pPr>
              <w:pStyle w:val="TableParagraph"/>
              <w:spacing w:before="47"/>
              <w:ind w:left="110" w:right="369"/>
              <w:rPr>
                <w:sz w:val="18"/>
              </w:rPr>
            </w:pPr>
            <w:r>
              <w:rPr>
                <w:sz w:val="18"/>
              </w:rPr>
              <w:t>Regional</w:t>
            </w:r>
            <w:r>
              <w:rPr>
                <w:spacing w:val="-15"/>
                <w:sz w:val="18"/>
              </w:rPr>
              <w:t xml:space="preserve"> </w:t>
            </w:r>
            <w:r>
              <w:rPr>
                <w:sz w:val="18"/>
              </w:rPr>
              <w:t>System</w:t>
            </w:r>
            <w:r>
              <w:rPr>
                <w:spacing w:val="-12"/>
                <w:sz w:val="18"/>
              </w:rPr>
              <w:t xml:space="preserve"> </w:t>
            </w:r>
            <w:r>
              <w:rPr>
                <w:sz w:val="18"/>
              </w:rPr>
              <w:t xml:space="preserve">Leadership </w:t>
            </w:r>
            <w:r>
              <w:rPr>
                <w:spacing w:val="-2"/>
                <w:sz w:val="18"/>
              </w:rPr>
              <w:t>Framework</w:t>
            </w:r>
          </w:p>
          <w:p w14:paraId="74C2E645" w14:textId="77777777" w:rsidR="00FC459B" w:rsidRDefault="00E40552">
            <w:pPr>
              <w:pStyle w:val="TableParagraph"/>
              <w:ind w:left="110"/>
              <w:rPr>
                <w:sz w:val="18"/>
              </w:rPr>
            </w:pPr>
            <w:r>
              <w:rPr>
                <w:sz w:val="18"/>
              </w:rPr>
              <w:t>(funded</w:t>
            </w:r>
            <w:r>
              <w:rPr>
                <w:spacing w:val="-5"/>
                <w:sz w:val="18"/>
              </w:rPr>
              <w:t xml:space="preserve"> </w:t>
            </w:r>
            <w:r>
              <w:rPr>
                <w:sz w:val="18"/>
              </w:rPr>
              <w:t>by</w:t>
            </w:r>
            <w:r>
              <w:rPr>
                <w:spacing w:val="-5"/>
                <w:sz w:val="18"/>
              </w:rPr>
              <w:t xml:space="preserve"> </w:t>
            </w:r>
            <w:r>
              <w:rPr>
                <w:sz w:val="18"/>
              </w:rPr>
              <w:t>revenue</w:t>
            </w:r>
            <w:r>
              <w:rPr>
                <w:spacing w:val="-3"/>
                <w:sz w:val="18"/>
              </w:rPr>
              <w:t xml:space="preserve"> </w:t>
            </w:r>
            <w:r>
              <w:rPr>
                <w:spacing w:val="-2"/>
                <w:sz w:val="18"/>
              </w:rPr>
              <w:t>Crown)</w:t>
            </w:r>
          </w:p>
        </w:tc>
        <w:tc>
          <w:tcPr>
            <w:tcW w:w="1276" w:type="dxa"/>
          </w:tcPr>
          <w:p w14:paraId="7408DB27" w14:textId="77777777" w:rsidR="00FC459B" w:rsidRDefault="00FC459B">
            <w:pPr>
              <w:pStyle w:val="TableParagraph"/>
              <w:rPr>
                <w:sz w:val="20"/>
              </w:rPr>
            </w:pPr>
          </w:p>
          <w:p w14:paraId="12CC4B33" w14:textId="77777777" w:rsidR="00FC459B" w:rsidRDefault="00FC459B">
            <w:pPr>
              <w:pStyle w:val="TableParagraph"/>
              <w:rPr>
                <w:sz w:val="20"/>
              </w:rPr>
            </w:pPr>
          </w:p>
          <w:p w14:paraId="426DA9E3" w14:textId="77777777" w:rsidR="00FC459B" w:rsidRDefault="00FC459B">
            <w:pPr>
              <w:pStyle w:val="TableParagraph"/>
              <w:rPr>
                <w:sz w:val="20"/>
              </w:rPr>
            </w:pPr>
          </w:p>
          <w:p w14:paraId="041B3273" w14:textId="77777777" w:rsidR="00FC459B" w:rsidRDefault="00FC459B">
            <w:pPr>
              <w:pStyle w:val="TableParagraph"/>
              <w:spacing w:before="1"/>
              <w:rPr>
                <w:sz w:val="20"/>
              </w:rPr>
            </w:pPr>
          </w:p>
          <w:p w14:paraId="226B161C" w14:textId="77777777" w:rsidR="00FC459B" w:rsidRDefault="00E40552">
            <w:pPr>
              <w:pStyle w:val="TableParagraph"/>
              <w:ind w:right="93"/>
              <w:jc w:val="right"/>
              <w:rPr>
                <w:sz w:val="18"/>
              </w:rPr>
            </w:pPr>
            <w:r>
              <w:rPr>
                <w:spacing w:val="-2"/>
                <w:sz w:val="18"/>
              </w:rPr>
              <w:t>3.760</w:t>
            </w:r>
          </w:p>
        </w:tc>
        <w:tc>
          <w:tcPr>
            <w:tcW w:w="1274" w:type="dxa"/>
          </w:tcPr>
          <w:p w14:paraId="013BE9B9" w14:textId="77777777" w:rsidR="00FC459B" w:rsidRDefault="00FC459B">
            <w:pPr>
              <w:pStyle w:val="TableParagraph"/>
              <w:rPr>
                <w:sz w:val="20"/>
              </w:rPr>
            </w:pPr>
          </w:p>
          <w:p w14:paraId="7281FE80" w14:textId="77777777" w:rsidR="00FC459B" w:rsidRDefault="00FC459B">
            <w:pPr>
              <w:pStyle w:val="TableParagraph"/>
              <w:rPr>
                <w:sz w:val="20"/>
              </w:rPr>
            </w:pPr>
          </w:p>
          <w:p w14:paraId="000D595C" w14:textId="77777777" w:rsidR="00FC459B" w:rsidRDefault="00FC459B">
            <w:pPr>
              <w:pStyle w:val="TableParagraph"/>
              <w:rPr>
                <w:sz w:val="20"/>
              </w:rPr>
            </w:pPr>
          </w:p>
          <w:p w14:paraId="1B29C9CF" w14:textId="77777777" w:rsidR="00FC459B" w:rsidRDefault="00FC459B">
            <w:pPr>
              <w:pStyle w:val="TableParagraph"/>
              <w:spacing w:before="1"/>
              <w:rPr>
                <w:sz w:val="20"/>
              </w:rPr>
            </w:pPr>
          </w:p>
          <w:p w14:paraId="2D2FC432" w14:textId="77777777" w:rsidR="00FC459B" w:rsidRDefault="00E40552">
            <w:pPr>
              <w:pStyle w:val="TableParagraph"/>
              <w:ind w:right="92"/>
              <w:jc w:val="right"/>
              <w:rPr>
                <w:sz w:val="18"/>
              </w:rPr>
            </w:pPr>
            <w:r>
              <w:rPr>
                <w:sz w:val="18"/>
              </w:rPr>
              <w:t>-</w:t>
            </w:r>
          </w:p>
        </w:tc>
        <w:tc>
          <w:tcPr>
            <w:tcW w:w="1278" w:type="dxa"/>
          </w:tcPr>
          <w:p w14:paraId="1C8689E8" w14:textId="77777777" w:rsidR="00FC459B" w:rsidRDefault="00FC459B">
            <w:pPr>
              <w:pStyle w:val="TableParagraph"/>
              <w:rPr>
                <w:sz w:val="20"/>
              </w:rPr>
            </w:pPr>
          </w:p>
          <w:p w14:paraId="706557A7" w14:textId="77777777" w:rsidR="00FC459B" w:rsidRDefault="00FC459B">
            <w:pPr>
              <w:pStyle w:val="TableParagraph"/>
              <w:rPr>
                <w:sz w:val="20"/>
              </w:rPr>
            </w:pPr>
          </w:p>
          <w:p w14:paraId="7AE0A1B8" w14:textId="77777777" w:rsidR="00FC459B" w:rsidRDefault="00FC459B">
            <w:pPr>
              <w:pStyle w:val="TableParagraph"/>
              <w:rPr>
                <w:sz w:val="20"/>
              </w:rPr>
            </w:pPr>
          </w:p>
          <w:p w14:paraId="16A8FA05" w14:textId="77777777" w:rsidR="00FC459B" w:rsidRDefault="00FC459B">
            <w:pPr>
              <w:pStyle w:val="TableParagraph"/>
              <w:spacing w:before="1"/>
              <w:rPr>
                <w:sz w:val="20"/>
              </w:rPr>
            </w:pPr>
          </w:p>
          <w:p w14:paraId="6B8C5420" w14:textId="77777777" w:rsidR="00FC459B" w:rsidRDefault="00E40552">
            <w:pPr>
              <w:pStyle w:val="TableParagraph"/>
              <w:ind w:right="94"/>
              <w:jc w:val="right"/>
              <w:rPr>
                <w:sz w:val="18"/>
              </w:rPr>
            </w:pPr>
            <w:r>
              <w:rPr>
                <w:sz w:val="18"/>
              </w:rPr>
              <w:t>-</w:t>
            </w:r>
          </w:p>
        </w:tc>
        <w:tc>
          <w:tcPr>
            <w:tcW w:w="1274" w:type="dxa"/>
          </w:tcPr>
          <w:p w14:paraId="01844651" w14:textId="77777777" w:rsidR="00FC459B" w:rsidRDefault="00FC459B">
            <w:pPr>
              <w:pStyle w:val="TableParagraph"/>
              <w:rPr>
                <w:sz w:val="20"/>
              </w:rPr>
            </w:pPr>
          </w:p>
          <w:p w14:paraId="4A8A3A1D" w14:textId="77777777" w:rsidR="00FC459B" w:rsidRDefault="00FC459B">
            <w:pPr>
              <w:pStyle w:val="TableParagraph"/>
              <w:rPr>
                <w:sz w:val="20"/>
              </w:rPr>
            </w:pPr>
          </w:p>
          <w:p w14:paraId="33E43637" w14:textId="77777777" w:rsidR="00FC459B" w:rsidRDefault="00FC459B">
            <w:pPr>
              <w:pStyle w:val="TableParagraph"/>
              <w:rPr>
                <w:sz w:val="20"/>
              </w:rPr>
            </w:pPr>
          </w:p>
          <w:p w14:paraId="5500AC74" w14:textId="77777777" w:rsidR="00FC459B" w:rsidRDefault="00FC459B">
            <w:pPr>
              <w:pStyle w:val="TableParagraph"/>
              <w:spacing w:before="1"/>
              <w:rPr>
                <w:sz w:val="20"/>
              </w:rPr>
            </w:pPr>
          </w:p>
          <w:p w14:paraId="15E4BB21" w14:textId="77777777" w:rsidR="00FC459B" w:rsidRDefault="00E40552">
            <w:pPr>
              <w:pStyle w:val="TableParagraph"/>
              <w:ind w:right="92"/>
              <w:jc w:val="right"/>
              <w:rPr>
                <w:sz w:val="18"/>
              </w:rPr>
            </w:pPr>
            <w:r>
              <w:rPr>
                <w:sz w:val="18"/>
              </w:rPr>
              <w:t>-</w:t>
            </w:r>
          </w:p>
        </w:tc>
        <w:tc>
          <w:tcPr>
            <w:tcW w:w="1278" w:type="dxa"/>
          </w:tcPr>
          <w:p w14:paraId="02EBA46E" w14:textId="77777777" w:rsidR="00FC459B" w:rsidRDefault="00FC459B">
            <w:pPr>
              <w:pStyle w:val="TableParagraph"/>
              <w:rPr>
                <w:sz w:val="20"/>
              </w:rPr>
            </w:pPr>
          </w:p>
          <w:p w14:paraId="250FAF5C" w14:textId="77777777" w:rsidR="00FC459B" w:rsidRDefault="00FC459B">
            <w:pPr>
              <w:pStyle w:val="TableParagraph"/>
              <w:rPr>
                <w:sz w:val="20"/>
              </w:rPr>
            </w:pPr>
          </w:p>
          <w:p w14:paraId="65C71405" w14:textId="77777777" w:rsidR="00FC459B" w:rsidRDefault="00FC459B">
            <w:pPr>
              <w:pStyle w:val="TableParagraph"/>
              <w:rPr>
                <w:sz w:val="20"/>
              </w:rPr>
            </w:pPr>
          </w:p>
          <w:p w14:paraId="2157EC1E" w14:textId="77777777" w:rsidR="00FC459B" w:rsidRDefault="00FC459B">
            <w:pPr>
              <w:pStyle w:val="TableParagraph"/>
              <w:spacing w:before="1"/>
              <w:rPr>
                <w:sz w:val="20"/>
              </w:rPr>
            </w:pPr>
          </w:p>
          <w:p w14:paraId="450A0EBE" w14:textId="77777777" w:rsidR="00FC459B" w:rsidRDefault="00E40552">
            <w:pPr>
              <w:pStyle w:val="TableParagraph"/>
              <w:ind w:right="94"/>
              <w:jc w:val="right"/>
              <w:rPr>
                <w:sz w:val="18"/>
              </w:rPr>
            </w:pPr>
            <w:r>
              <w:rPr>
                <w:sz w:val="18"/>
              </w:rPr>
              <w:t>-</w:t>
            </w:r>
          </w:p>
        </w:tc>
      </w:tr>
      <w:tr w:rsidR="00FC459B" w14:paraId="59DAC7AA" w14:textId="77777777">
        <w:trPr>
          <w:trHeight w:val="286"/>
        </w:trPr>
        <w:tc>
          <w:tcPr>
            <w:tcW w:w="3260" w:type="dxa"/>
          </w:tcPr>
          <w:p w14:paraId="30104704" w14:textId="77777777" w:rsidR="00FC459B" w:rsidRDefault="00E40552">
            <w:pPr>
              <w:pStyle w:val="TableParagraph"/>
              <w:spacing w:before="1"/>
              <w:ind w:left="110"/>
              <w:rPr>
                <w:b/>
                <w:sz w:val="18"/>
              </w:rPr>
            </w:pPr>
            <w:r>
              <w:rPr>
                <w:b/>
                <w:sz w:val="18"/>
              </w:rPr>
              <w:t>Total</w:t>
            </w:r>
            <w:r>
              <w:rPr>
                <w:b/>
                <w:spacing w:val="-5"/>
                <w:sz w:val="18"/>
              </w:rPr>
              <w:t xml:space="preserve"> </w:t>
            </w:r>
            <w:r>
              <w:rPr>
                <w:b/>
                <w:spacing w:val="-2"/>
                <w:sz w:val="18"/>
              </w:rPr>
              <w:t>Operating</w:t>
            </w:r>
          </w:p>
        </w:tc>
        <w:tc>
          <w:tcPr>
            <w:tcW w:w="1276" w:type="dxa"/>
          </w:tcPr>
          <w:p w14:paraId="7B813B11" w14:textId="77777777" w:rsidR="00FC459B" w:rsidRDefault="00E40552">
            <w:pPr>
              <w:pStyle w:val="TableParagraph"/>
              <w:spacing w:before="1"/>
              <w:ind w:right="93"/>
              <w:jc w:val="right"/>
              <w:rPr>
                <w:b/>
                <w:sz w:val="18"/>
              </w:rPr>
            </w:pPr>
            <w:r>
              <w:rPr>
                <w:b/>
                <w:spacing w:val="-2"/>
                <w:sz w:val="18"/>
              </w:rPr>
              <w:t>3.760</w:t>
            </w:r>
          </w:p>
        </w:tc>
        <w:tc>
          <w:tcPr>
            <w:tcW w:w="1274" w:type="dxa"/>
          </w:tcPr>
          <w:p w14:paraId="27C3FA7B" w14:textId="77777777" w:rsidR="00FC459B" w:rsidRDefault="00E40552">
            <w:pPr>
              <w:pStyle w:val="TableParagraph"/>
              <w:spacing w:before="1"/>
              <w:ind w:right="92"/>
              <w:jc w:val="right"/>
              <w:rPr>
                <w:sz w:val="18"/>
              </w:rPr>
            </w:pPr>
            <w:r>
              <w:rPr>
                <w:sz w:val="18"/>
              </w:rPr>
              <w:t>-</w:t>
            </w:r>
          </w:p>
        </w:tc>
        <w:tc>
          <w:tcPr>
            <w:tcW w:w="1278" w:type="dxa"/>
          </w:tcPr>
          <w:p w14:paraId="246D0B8A" w14:textId="77777777" w:rsidR="00FC459B" w:rsidRDefault="00E40552">
            <w:pPr>
              <w:pStyle w:val="TableParagraph"/>
              <w:spacing w:before="1"/>
              <w:ind w:right="94"/>
              <w:jc w:val="right"/>
              <w:rPr>
                <w:sz w:val="18"/>
              </w:rPr>
            </w:pPr>
            <w:r>
              <w:rPr>
                <w:sz w:val="18"/>
              </w:rPr>
              <w:t>-</w:t>
            </w:r>
          </w:p>
        </w:tc>
        <w:tc>
          <w:tcPr>
            <w:tcW w:w="1274" w:type="dxa"/>
          </w:tcPr>
          <w:p w14:paraId="06607238" w14:textId="77777777" w:rsidR="00FC459B" w:rsidRDefault="00E40552">
            <w:pPr>
              <w:pStyle w:val="TableParagraph"/>
              <w:spacing w:before="1"/>
              <w:ind w:right="92"/>
              <w:jc w:val="right"/>
              <w:rPr>
                <w:sz w:val="18"/>
              </w:rPr>
            </w:pPr>
            <w:r>
              <w:rPr>
                <w:sz w:val="18"/>
              </w:rPr>
              <w:t>-</w:t>
            </w:r>
          </w:p>
        </w:tc>
        <w:tc>
          <w:tcPr>
            <w:tcW w:w="1278" w:type="dxa"/>
          </w:tcPr>
          <w:p w14:paraId="3D0A93F4" w14:textId="77777777" w:rsidR="00FC459B" w:rsidRDefault="00E40552">
            <w:pPr>
              <w:pStyle w:val="TableParagraph"/>
              <w:spacing w:before="1"/>
              <w:ind w:right="94"/>
              <w:jc w:val="right"/>
              <w:rPr>
                <w:sz w:val="18"/>
              </w:rPr>
            </w:pPr>
            <w:r>
              <w:rPr>
                <w:sz w:val="18"/>
              </w:rPr>
              <w:t>-</w:t>
            </w:r>
          </w:p>
        </w:tc>
      </w:tr>
    </w:tbl>
    <w:p w14:paraId="392A9E4C" w14:textId="77777777" w:rsidR="00FC459B" w:rsidRDefault="00FC459B">
      <w:pPr>
        <w:pStyle w:val="BodyText"/>
        <w:spacing w:before="5"/>
        <w:rPr>
          <w:sz w:val="31"/>
        </w:rPr>
      </w:pPr>
    </w:p>
    <w:p w14:paraId="3307A5C6" w14:textId="77777777" w:rsidR="00FC459B" w:rsidRDefault="00E40552">
      <w:pPr>
        <w:ind w:left="141"/>
        <w:rPr>
          <w:i/>
          <w:sz w:val="24"/>
        </w:rPr>
      </w:pPr>
      <w:bookmarkStart w:id="27" w:name="Social_Workers_Registration_Board"/>
      <w:bookmarkEnd w:id="27"/>
      <w:r>
        <w:rPr>
          <w:i/>
          <w:sz w:val="24"/>
        </w:rPr>
        <w:t>Social</w:t>
      </w:r>
      <w:r>
        <w:rPr>
          <w:i/>
          <w:spacing w:val="-6"/>
          <w:sz w:val="24"/>
        </w:rPr>
        <w:t xml:space="preserve"> </w:t>
      </w:r>
      <w:r>
        <w:rPr>
          <w:i/>
          <w:sz w:val="24"/>
        </w:rPr>
        <w:t>Workers</w:t>
      </w:r>
      <w:r>
        <w:rPr>
          <w:i/>
          <w:spacing w:val="-5"/>
          <w:sz w:val="24"/>
        </w:rPr>
        <w:t xml:space="preserve"> </w:t>
      </w:r>
      <w:r>
        <w:rPr>
          <w:i/>
          <w:sz w:val="24"/>
        </w:rPr>
        <w:t>Registration</w:t>
      </w:r>
      <w:r>
        <w:rPr>
          <w:i/>
          <w:spacing w:val="-5"/>
          <w:sz w:val="24"/>
        </w:rPr>
        <w:t xml:space="preserve"> </w:t>
      </w:r>
      <w:r>
        <w:rPr>
          <w:i/>
          <w:spacing w:val="-4"/>
          <w:sz w:val="24"/>
        </w:rPr>
        <w:t>Board</w:t>
      </w:r>
    </w:p>
    <w:p w14:paraId="476F6071" w14:textId="00EDC1A6" w:rsidR="00FC459B" w:rsidRDefault="00F10872">
      <w:pPr>
        <w:pStyle w:val="ListParagraph"/>
        <w:numPr>
          <w:ilvl w:val="0"/>
          <w:numId w:val="1"/>
        </w:numPr>
        <w:tabs>
          <w:tab w:val="left" w:pos="861"/>
        </w:tabs>
        <w:spacing w:before="182"/>
        <w:ind w:left="861" w:right="768"/>
        <w:rPr>
          <w:sz w:val="24"/>
        </w:rPr>
      </w:pPr>
      <w:r>
        <w:rPr>
          <w:sz w:val="24"/>
        </w:rPr>
        <w:t xml:space="preserve"> [Redacted content];</w:t>
      </w:r>
    </w:p>
    <w:p w14:paraId="16D39BC8" w14:textId="77777777" w:rsidR="00FC459B" w:rsidRDefault="00FC459B">
      <w:pPr>
        <w:pStyle w:val="BodyText"/>
        <w:spacing w:before="10"/>
        <w:rPr>
          <w:sz w:val="20"/>
        </w:rPr>
      </w:pPr>
    </w:p>
    <w:p w14:paraId="4F0BFB22" w14:textId="68656C0E" w:rsidR="00FC459B" w:rsidRDefault="00E40552">
      <w:pPr>
        <w:pStyle w:val="ListParagraph"/>
        <w:numPr>
          <w:ilvl w:val="0"/>
          <w:numId w:val="1"/>
        </w:numPr>
        <w:tabs>
          <w:tab w:val="left" w:pos="861"/>
        </w:tabs>
        <w:ind w:left="861" w:right="1208"/>
        <w:jc w:val="both"/>
        <w:rPr>
          <w:sz w:val="24"/>
        </w:rPr>
      </w:pPr>
      <w:r>
        <w:rPr>
          <w:b/>
          <w:sz w:val="24"/>
        </w:rPr>
        <w:t>agree</w:t>
      </w:r>
      <w:r>
        <w:rPr>
          <w:b/>
          <w:spacing w:val="-5"/>
          <w:sz w:val="24"/>
        </w:rPr>
        <w:t xml:space="preserve"> </w:t>
      </w:r>
      <w:r>
        <w:rPr>
          <w:b/>
          <w:sz w:val="24"/>
        </w:rPr>
        <w:t>in-principle</w:t>
      </w:r>
      <w:r>
        <w:rPr>
          <w:sz w:val="24"/>
        </w:rPr>
        <w:t>,</w:t>
      </w:r>
      <w:r w:rsidR="00F10872">
        <w:rPr>
          <w:sz w:val="24"/>
        </w:rPr>
        <w:t xml:space="preserve"> [Redacted content]</w:t>
      </w:r>
      <w:r>
        <w:rPr>
          <w:spacing w:val="-6"/>
          <w:sz w:val="24"/>
        </w:rPr>
        <w:t xml:space="preserve"> </w:t>
      </w:r>
      <w:r>
        <w:rPr>
          <w:sz w:val="24"/>
        </w:rPr>
        <w:t>to</w:t>
      </w:r>
      <w:r>
        <w:rPr>
          <w:spacing w:val="-5"/>
          <w:sz w:val="24"/>
        </w:rPr>
        <w:t xml:space="preserve"> </w:t>
      </w:r>
      <w:r>
        <w:rPr>
          <w:sz w:val="24"/>
        </w:rPr>
        <w:t>transfer MSD</w:t>
      </w:r>
      <w:r>
        <w:rPr>
          <w:spacing w:val="-5"/>
          <w:sz w:val="24"/>
        </w:rPr>
        <w:t xml:space="preserve"> </w:t>
      </w:r>
      <w:r>
        <w:rPr>
          <w:sz w:val="24"/>
        </w:rPr>
        <w:t>underspends</w:t>
      </w:r>
      <w:r>
        <w:rPr>
          <w:spacing w:val="-3"/>
          <w:sz w:val="24"/>
        </w:rPr>
        <w:t xml:space="preserve"> </w:t>
      </w:r>
      <w:r>
        <w:rPr>
          <w:sz w:val="24"/>
        </w:rPr>
        <w:t>of</w:t>
      </w:r>
      <w:r>
        <w:rPr>
          <w:spacing w:val="-6"/>
          <w:sz w:val="24"/>
        </w:rPr>
        <w:t xml:space="preserve"> </w:t>
      </w:r>
      <w:r>
        <w:rPr>
          <w:sz w:val="24"/>
        </w:rPr>
        <w:t>up</w:t>
      </w:r>
      <w:r>
        <w:rPr>
          <w:spacing w:val="-5"/>
          <w:sz w:val="24"/>
        </w:rPr>
        <w:t xml:space="preserve"> </w:t>
      </w:r>
      <w:r>
        <w:rPr>
          <w:sz w:val="24"/>
        </w:rPr>
        <w:t>to</w:t>
      </w:r>
      <w:r>
        <w:rPr>
          <w:spacing w:val="-5"/>
          <w:sz w:val="24"/>
        </w:rPr>
        <w:t xml:space="preserve"> </w:t>
      </w:r>
      <w:r>
        <w:rPr>
          <w:sz w:val="24"/>
        </w:rPr>
        <w:t>$0.809</w:t>
      </w:r>
      <w:r>
        <w:rPr>
          <w:spacing w:val="-3"/>
          <w:sz w:val="24"/>
        </w:rPr>
        <w:t xml:space="preserve"> </w:t>
      </w:r>
      <w:r>
        <w:rPr>
          <w:sz w:val="24"/>
        </w:rPr>
        <w:t>million</w:t>
      </w:r>
      <w:r>
        <w:rPr>
          <w:spacing w:val="-5"/>
          <w:sz w:val="24"/>
        </w:rPr>
        <w:t xml:space="preserve"> </w:t>
      </w:r>
      <w:r>
        <w:rPr>
          <w:sz w:val="24"/>
        </w:rPr>
        <w:t>to</w:t>
      </w:r>
      <w:r>
        <w:rPr>
          <w:spacing w:val="-3"/>
          <w:sz w:val="24"/>
        </w:rPr>
        <w:t xml:space="preserve"> </w:t>
      </w:r>
      <w:r>
        <w:rPr>
          <w:sz w:val="24"/>
        </w:rPr>
        <w:t>meet</w:t>
      </w:r>
      <w:r>
        <w:rPr>
          <w:spacing w:val="-4"/>
          <w:sz w:val="24"/>
        </w:rPr>
        <w:t xml:space="preserve"> </w:t>
      </w:r>
      <w:r>
        <w:rPr>
          <w:sz w:val="24"/>
        </w:rPr>
        <w:t>an</w:t>
      </w:r>
      <w:r>
        <w:rPr>
          <w:spacing w:val="-3"/>
          <w:sz w:val="24"/>
        </w:rPr>
        <w:t xml:space="preserve"> </w:t>
      </w:r>
      <w:r>
        <w:rPr>
          <w:sz w:val="24"/>
        </w:rPr>
        <w:t>expected</w:t>
      </w:r>
      <w:r>
        <w:rPr>
          <w:spacing w:val="-5"/>
          <w:sz w:val="24"/>
        </w:rPr>
        <w:t xml:space="preserve"> </w:t>
      </w:r>
      <w:r>
        <w:rPr>
          <w:sz w:val="24"/>
        </w:rPr>
        <w:t>shortfall</w:t>
      </w:r>
      <w:r>
        <w:rPr>
          <w:spacing w:val="-3"/>
          <w:sz w:val="24"/>
        </w:rPr>
        <w:t xml:space="preserve"> </w:t>
      </w:r>
      <w:r>
        <w:rPr>
          <w:sz w:val="24"/>
        </w:rPr>
        <w:t>in 2023/24, as shown below:</w:t>
      </w:r>
    </w:p>
    <w:p w14:paraId="19AE1907" w14:textId="77777777" w:rsidR="00FC459B" w:rsidRDefault="00FC459B">
      <w:pPr>
        <w:jc w:val="both"/>
        <w:rPr>
          <w:sz w:val="24"/>
        </w:rPr>
        <w:sectPr w:rsidR="00FC459B">
          <w:pgSz w:w="11910" w:h="16840"/>
          <w:pgMar w:top="1340" w:right="740" w:bottom="1180" w:left="1300" w:header="715" w:footer="983" w:gutter="0"/>
          <w:cols w:space="720"/>
        </w:sectPr>
      </w:pPr>
    </w:p>
    <w:p w14:paraId="4702D492" w14:textId="77777777" w:rsidR="00FC459B" w:rsidRDefault="00FC459B">
      <w:pPr>
        <w:pStyle w:val="BodyText"/>
        <w:spacing w:before="6"/>
        <w:rPr>
          <w:sz w:val="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274"/>
        <w:gridCol w:w="1278"/>
        <w:gridCol w:w="1274"/>
        <w:gridCol w:w="1278"/>
      </w:tblGrid>
      <w:tr w:rsidR="00FC459B" w14:paraId="0B6B4533" w14:textId="77777777">
        <w:trPr>
          <w:trHeight w:val="207"/>
        </w:trPr>
        <w:tc>
          <w:tcPr>
            <w:tcW w:w="3260" w:type="dxa"/>
            <w:vMerge w:val="restart"/>
          </w:tcPr>
          <w:p w14:paraId="52A1B343" w14:textId="77777777" w:rsidR="00FC459B" w:rsidRDefault="00FC459B">
            <w:pPr>
              <w:pStyle w:val="TableParagraph"/>
            </w:pPr>
          </w:p>
          <w:p w14:paraId="20670375" w14:textId="77777777" w:rsidR="00FC459B" w:rsidRDefault="00E40552">
            <w:pPr>
              <w:pStyle w:val="TableParagraph"/>
              <w:ind w:left="110"/>
              <w:rPr>
                <w:b/>
                <w:sz w:val="18"/>
              </w:rPr>
            </w:pPr>
            <w:r>
              <w:rPr>
                <w:b/>
                <w:sz w:val="18"/>
              </w:rPr>
              <w:t>Vote</w:t>
            </w:r>
            <w:r>
              <w:rPr>
                <w:b/>
                <w:spacing w:val="-5"/>
                <w:sz w:val="18"/>
              </w:rPr>
              <w:t xml:space="preserve"> </w:t>
            </w:r>
            <w:r>
              <w:rPr>
                <w:b/>
                <w:sz w:val="18"/>
              </w:rPr>
              <w:t>Social</w:t>
            </w:r>
            <w:r>
              <w:rPr>
                <w:b/>
                <w:spacing w:val="-5"/>
                <w:sz w:val="18"/>
              </w:rPr>
              <w:t xml:space="preserve"> </w:t>
            </w:r>
            <w:r>
              <w:rPr>
                <w:b/>
                <w:spacing w:val="-2"/>
                <w:sz w:val="18"/>
              </w:rPr>
              <w:t>Development</w:t>
            </w:r>
          </w:p>
          <w:p w14:paraId="2AFC6B7C" w14:textId="77777777" w:rsidR="00FC459B" w:rsidRDefault="00E40552">
            <w:pPr>
              <w:pStyle w:val="TableParagraph"/>
              <w:spacing w:line="206" w:lineRule="exact"/>
              <w:ind w:left="110" w:right="369"/>
              <w:rPr>
                <w:b/>
                <w:sz w:val="18"/>
              </w:rPr>
            </w:pPr>
            <w:r>
              <w:rPr>
                <w:b/>
                <w:sz w:val="18"/>
              </w:rPr>
              <w:t>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 and Employment</w:t>
            </w:r>
          </w:p>
        </w:tc>
        <w:tc>
          <w:tcPr>
            <w:tcW w:w="6380" w:type="dxa"/>
            <w:gridSpan w:val="5"/>
          </w:tcPr>
          <w:p w14:paraId="30B42E91" w14:textId="77777777" w:rsidR="00FC459B" w:rsidRDefault="00E40552">
            <w:pPr>
              <w:pStyle w:val="TableParagraph"/>
              <w:spacing w:before="1" w:line="187" w:lineRule="exact"/>
              <w:ind w:left="2121" w:right="2107"/>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FC459B" w14:paraId="458445CB" w14:textId="77777777">
        <w:trPr>
          <w:trHeight w:val="656"/>
        </w:trPr>
        <w:tc>
          <w:tcPr>
            <w:tcW w:w="3260" w:type="dxa"/>
            <w:vMerge/>
            <w:tcBorders>
              <w:top w:val="nil"/>
            </w:tcBorders>
          </w:tcPr>
          <w:p w14:paraId="2D4A64CF" w14:textId="77777777" w:rsidR="00FC459B" w:rsidRDefault="00FC459B">
            <w:pPr>
              <w:rPr>
                <w:sz w:val="2"/>
                <w:szCs w:val="2"/>
              </w:rPr>
            </w:pPr>
          </w:p>
        </w:tc>
        <w:tc>
          <w:tcPr>
            <w:tcW w:w="1276" w:type="dxa"/>
          </w:tcPr>
          <w:p w14:paraId="1A0A2448" w14:textId="77777777" w:rsidR="00FC459B" w:rsidRDefault="00E40552">
            <w:pPr>
              <w:pStyle w:val="TableParagraph"/>
              <w:spacing w:line="206" w:lineRule="exact"/>
              <w:ind w:left="314"/>
              <w:rPr>
                <w:b/>
                <w:sz w:val="18"/>
              </w:rPr>
            </w:pPr>
            <w:r>
              <w:rPr>
                <w:b/>
                <w:spacing w:val="-2"/>
                <w:sz w:val="18"/>
              </w:rPr>
              <w:t>2023/24</w:t>
            </w:r>
          </w:p>
        </w:tc>
        <w:tc>
          <w:tcPr>
            <w:tcW w:w="1274" w:type="dxa"/>
          </w:tcPr>
          <w:p w14:paraId="121E91C9" w14:textId="77777777" w:rsidR="00FC459B" w:rsidRDefault="00E40552">
            <w:pPr>
              <w:pStyle w:val="TableParagraph"/>
              <w:spacing w:line="206" w:lineRule="exact"/>
              <w:ind w:left="314"/>
              <w:rPr>
                <w:b/>
                <w:sz w:val="18"/>
              </w:rPr>
            </w:pPr>
            <w:r>
              <w:rPr>
                <w:b/>
                <w:spacing w:val="-2"/>
                <w:sz w:val="18"/>
              </w:rPr>
              <w:t>2024/25</w:t>
            </w:r>
          </w:p>
        </w:tc>
        <w:tc>
          <w:tcPr>
            <w:tcW w:w="1278" w:type="dxa"/>
          </w:tcPr>
          <w:p w14:paraId="39CB8544" w14:textId="77777777" w:rsidR="00FC459B" w:rsidRDefault="00E40552">
            <w:pPr>
              <w:pStyle w:val="TableParagraph"/>
              <w:spacing w:line="206" w:lineRule="exact"/>
              <w:ind w:left="316"/>
              <w:rPr>
                <w:b/>
                <w:sz w:val="18"/>
              </w:rPr>
            </w:pPr>
            <w:r>
              <w:rPr>
                <w:b/>
                <w:spacing w:val="-2"/>
                <w:sz w:val="18"/>
              </w:rPr>
              <w:t>2025/26</w:t>
            </w:r>
          </w:p>
        </w:tc>
        <w:tc>
          <w:tcPr>
            <w:tcW w:w="1274" w:type="dxa"/>
          </w:tcPr>
          <w:p w14:paraId="4FC452DA" w14:textId="77777777" w:rsidR="00FC459B" w:rsidRDefault="00E40552">
            <w:pPr>
              <w:pStyle w:val="TableParagraph"/>
              <w:spacing w:line="206" w:lineRule="exact"/>
              <w:ind w:left="314"/>
              <w:rPr>
                <w:b/>
                <w:sz w:val="18"/>
              </w:rPr>
            </w:pPr>
            <w:r>
              <w:rPr>
                <w:b/>
                <w:spacing w:val="-2"/>
                <w:sz w:val="18"/>
              </w:rPr>
              <w:t>2026/27</w:t>
            </w:r>
          </w:p>
        </w:tc>
        <w:tc>
          <w:tcPr>
            <w:tcW w:w="1278" w:type="dxa"/>
          </w:tcPr>
          <w:p w14:paraId="39AB442C" w14:textId="77777777" w:rsidR="00FC459B" w:rsidRDefault="00E40552">
            <w:pPr>
              <w:pStyle w:val="TableParagraph"/>
              <w:spacing w:line="206" w:lineRule="exact"/>
              <w:ind w:left="226"/>
              <w:rPr>
                <w:b/>
                <w:sz w:val="18"/>
              </w:rPr>
            </w:pPr>
            <w:r>
              <w:rPr>
                <w:b/>
                <w:sz w:val="18"/>
              </w:rPr>
              <w:t>2027/28</w:t>
            </w:r>
            <w:r>
              <w:rPr>
                <w:b/>
                <w:spacing w:val="-7"/>
                <w:sz w:val="18"/>
              </w:rPr>
              <w:t xml:space="preserve"> </w:t>
            </w:r>
            <w:r>
              <w:rPr>
                <w:b/>
                <w:spacing w:val="-10"/>
                <w:sz w:val="18"/>
              </w:rPr>
              <w:t>&amp;</w:t>
            </w:r>
          </w:p>
          <w:p w14:paraId="7A6310B1" w14:textId="77777777" w:rsidR="00FC459B" w:rsidRDefault="00E40552">
            <w:pPr>
              <w:pStyle w:val="TableParagraph"/>
              <w:spacing w:before="1"/>
              <w:ind w:left="250"/>
              <w:rPr>
                <w:b/>
                <w:sz w:val="18"/>
              </w:rPr>
            </w:pPr>
            <w:r>
              <w:rPr>
                <w:b/>
                <w:spacing w:val="-2"/>
                <w:sz w:val="18"/>
              </w:rPr>
              <w:t>Outyears</w:t>
            </w:r>
          </w:p>
        </w:tc>
      </w:tr>
      <w:tr w:rsidR="00FC459B" w14:paraId="30760F49" w14:textId="77777777">
        <w:trPr>
          <w:trHeight w:val="1127"/>
        </w:trPr>
        <w:tc>
          <w:tcPr>
            <w:tcW w:w="3260" w:type="dxa"/>
          </w:tcPr>
          <w:p w14:paraId="7E76615F" w14:textId="77777777" w:rsidR="00FC459B" w:rsidRDefault="00E40552">
            <w:pPr>
              <w:pStyle w:val="TableParagraph"/>
              <w:spacing w:before="1"/>
              <w:ind w:left="110" w:right="933"/>
              <w:rPr>
                <w:b/>
                <w:sz w:val="18"/>
              </w:rPr>
            </w:pPr>
            <w:r>
              <w:rPr>
                <w:b/>
                <w:sz w:val="18"/>
              </w:rPr>
              <w:t>Non-Departmental</w:t>
            </w:r>
            <w:r>
              <w:rPr>
                <w:b/>
                <w:spacing w:val="-13"/>
                <w:sz w:val="18"/>
              </w:rPr>
              <w:t xml:space="preserve"> </w:t>
            </w:r>
            <w:r>
              <w:rPr>
                <w:b/>
                <w:sz w:val="18"/>
              </w:rPr>
              <w:t xml:space="preserve">Output </w:t>
            </w:r>
            <w:r>
              <w:rPr>
                <w:b/>
                <w:spacing w:val="-2"/>
                <w:sz w:val="18"/>
              </w:rPr>
              <w:t>Expenses:</w:t>
            </w:r>
          </w:p>
          <w:p w14:paraId="1E82778B" w14:textId="77777777" w:rsidR="00FC459B" w:rsidRDefault="00E40552">
            <w:pPr>
              <w:pStyle w:val="TableParagraph"/>
              <w:ind w:left="110"/>
              <w:rPr>
                <w:sz w:val="18"/>
              </w:rPr>
            </w:pPr>
            <w:r>
              <w:rPr>
                <w:sz w:val="18"/>
              </w:rPr>
              <w:t>Social</w:t>
            </w:r>
            <w:r>
              <w:rPr>
                <w:spacing w:val="-7"/>
                <w:sz w:val="18"/>
              </w:rPr>
              <w:t xml:space="preserve"> </w:t>
            </w:r>
            <w:r>
              <w:rPr>
                <w:sz w:val="18"/>
              </w:rPr>
              <w:t>Workers</w:t>
            </w:r>
            <w:r>
              <w:rPr>
                <w:spacing w:val="-6"/>
                <w:sz w:val="18"/>
              </w:rPr>
              <w:t xml:space="preserve"> </w:t>
            </w:r>
            <w:r>
              <w:rPr>
                <w:sz w:val="18"/>
              </w:rPr>
              <w:t>Registration</w:t>
            </w:r>
            <w:r>
              <w:rPr>
                <w:spacing w:val="-6"/>
                <w:sz w:val="18"/>
              </w:rPr>
              <w:t xml:space="preserve"> </w:t>
            </w:r>
            <w:r>
              <w:rPr>
                <w:spacing w:val="-2"/>
                <w:sz w:val="18"/>
              </w:rPr>
              <w:t>Board</w:t>
            </w:r>
          </w:p>
        </w:tc>
        <w:tc>
          <w:tcPr>
            <w:tcW w:w="1276" w:type="dxa"/>
          </w:tcPr>
          <w:p w14:paraId="0E30D70E" w14:textId="77777777" w:rsidR="00FC459B" w:rsidRDefault="00FC459B">
            <w:pPr>
              <w:pStyle w:val="TableParagraph"/>
              <w:rPr>
                <w:sz w:val="20"/>
              </w:rPr>
            </w:pPr>
          </w:p>
          <w:p w14:paraId="02B6F979" w14:textId="77777777" w:rsidR="00FC459B" w:rsidRDefault="00FC459B">
            <w:pPr>
              <w:pStyle w:val="TableParagraph"/>
              <w:spacing w:before="1"/>
              <w:rPr>
                <w:sz w:val="16"/>
              </w:rPr>
            </w:pPr>
          </w:p>
          <w:p w14:paraId="408D5213" w14:textId="77777777" w:rsidR="00FC459B" w:rsidRDefault="00E40552">
            <w:pPr>
              <w:pStyle w:val="TableParagraph"/>
              <w:ind w:right="93"/>
              <w:jc w:val="right"/>
              <w:rPr>
                <w:sz w:val="18"/>
              </w:rPr>
            </w:pPr>
            <w:r>
              <w:rPr>
                <w:spacing w:val="-2"/>
                <w:sz w:val="18"/>
              </w:rPr>
              <w:t>0.809</w:t>
            </w:r>
          </w:p>
        </w:tc>
        <w:tc>
          <w:tcPr>
            <w:tcW w:w="1274" w:type="dxa"/>
          </w:tcPr>
          <w:p w14:paraId="089288D0" w14:textId="77777777" w:rsidR="00FC459B" w:rsidRDefault="00FC459B">
            <w:pPr>
              <w:pStyle w:val="TableParagraph"/>
              <w:rPr>
                <w:sz w:val="20"/>
              </w:rPr>
            </w:pPr>
          </w:p>
          <w:p w14:paraId="789738E0" w14:textId="77777777" w:rsidR="00FC459B" w:rsidRDefault="00FC459B">
            <w:pPr>
              <w:pStyle w:val="TableParagraph"/>
              <w:spacing w:before="1"/>
              <w:rPr>
                <w:sz w:val="16"/>
              </w:rPr>
            </w:pPr>
          </w:p>
          <w:p w14:paraId="5C6DD4BF" w14:textId="77777777" w:rsidR="00FC459B" w:rsidRDefault="00E40552">
            <w:pPr>
              <w:pStyle w:val="TableParagraph"/>
              <w:ind w:right="92"/>
              <w:jc w:val="right"/>
              <w:rPr>
                <w:sz w:val="18"/>
              </w:rPr>
            </w:pPr>
            <w:r>
              <w:rPr>
                <w:sz w:val="18"/>
              </w:rPr>
              <w:t>-</w:t>
            </w:r>
          </w:p>
        </w:tc>
        <w:tc>
          <w:tcPr>
            <w:tcW w:w="1278" w:type="dxa"/>
          </w:tcPr>
          <w:p w14:paraId="7C878876" w14:textId="77777777" w:rsidR="00FC459B" w:rsidRDefault="00FC459B">
            <w:pPr>
              <w:pStyle w:val="TableParagraph"/>
              <w:rPr>
                <w:sz w:val="20"/>
              </w:rPr>
            </w:pPr>
          </w:p>
          <w:p w14:paraId="768B1857" w14:textId="77777777" w:rsidR="00FC459B" w:rsidRDefault="00FC459B">
            <w:pPr>
              <w:pStyle w:val="TableParagraph"/>
              <w:rPr>
                <w:sz w:val="20"/>
              </w:rPr>
            </w:pPr>
          </w:p>
          <w:p w14:paraId="5131BD03" w14:textId="77777777" w:rsidR="00FC459B" w:rsidRDefault="00FC459B">
            <w:pPr>
              <w:pStyle w:val="TableParagraph"/>
              <w:rPr>
                <w:sz w:val="18"/>
              </w:rPr>
            </w:pPr>
          </w:p>
          <w:p w14:paraId="7C2CFC38" w14:textId="77777777" w:rsidR="00FC459B" w:rsidRDefault="00E40552">
            <w:pPr>
              <w:pStyle w:val="TableParagraph"/>
              <w:ind w:right="94"/>
              <w:jc w:val="right"/>
              <w:rPr>
                <w:sz w:val="18"/>
              </w:rPr>
            </w:pPr>
            <w:r>
              <w:rPr>
                <w:sz w:val="18"/>
              </w:rPr>
              <w:t>-</w:t>
            </w:r>
          </w:p>
        </w:tc>
        <w:tc>
          <w:tcPr>
            <w:tcW w:w="1274" w:type="dxa"/>
          </w:tcPr>
          <w:p w14:paraId="64D4F244" w14:textId="77777777" w:rsidR="00FC459B" w:rsidRDefault="00FC459B">
            <w:pPr>
              <w:pStyle w:val="TableParagraph"/>
              <w:rPr>
                <w:sz w:val="20"/>
              </w:rPr>
            </w:pPr>
          </w:p>
          <w:p w14:paraId="585F19B5" w14:textId="77777777" w:rsidR="00FC459B" w:rsidRDefault="00FC459B">
            <w:pPr>
              <w:pStyle w:val="TableParagraph"/>
              <w:spacing w:before="1"/>
              <w:rPr>
                <w:sz w:val="16"/>
              </w:rPr>
            </w:pPr>
          </w:p>
          <w:p w14:paraId="536A0A05" w14:textId="77777777" w:rsidR="00FC459B" w:rsidRDefault="00E40552">
            <w:pPr>
              <w:pStyle w:val="TableParagraph"/>
              <w:ind w:right="92"/>
              <w:jc w:val="right"/>
              <w:rPr>
                <w:sz w:val="18"/>
              </w:rPr>
            </w:pPr>
            <w:r>
              <w:rPr>
                <w:sz w:val="18"/>
              </w:rPr>
              <w:t>-</w:t>
            </w:r>
          </w:p>
        </w:tc>
        <w:tc>
          <w:tcPr>
            <w:tcW w:w="1278" w:type="dxa"/>
          </w:tcPr>
          <w:p w14:paraId="260F56C8" w14:textId="77777777" w:rsidR="00FC459B" w:rsidRDefault="00FC459B">
            <w:pPr>
              <w:pStyle w:val="TableParagraph"/>
              <w:rPr>
                <w:sz w:val="20"/>
              </w:rPr>
            </w:pPr>
          </w:p>
          <w:p w14:paraId="3580FEE3" w14:textId="77777777" w:rsidR="00FC459B" w:rsidRDefault="00FC459B">
            <w:pPr>
              <w:pStyle w:val="TableParagraph"/>
              <w:spacing w:before="1"/>
              <w:rPr>
                <w:sz w:val="16"/>
              </w:rPr>
            </w:pPr>
          </w:p>
          <w:p w14:paraId="30BF2834" w14:textId="77777777" w:rsidR="00FC459B" w:rsidRDefault="00E40552">
            <w:pPr>
              <w:pStyle w:val="TableParagraph"/>
              <w:ind w:right="94"/>
              <w:jc w:val="right"/>
              <w:rPr>
                <w:sz w:val="18"/>
              </w:rPr>
            </w:pPr>
            <w:r>
              <w:rPr>
                <w:sz w:val="18"/>
              </w:rPr>
              <w:t>-</w:t>
            </w:r>
          </w:p>
        </w:tc>
      </w:tr>
      <w:tr w:rsidR="00FC459B" w14:paraId="60DF16F7" w14:textId="77777777">
        <w:trPr>
          <w:trHeight w:val="285"/>
        </w:trPr>
        <w:tc>
          <w:tcPr>
            <w:tcW w:w="3260" w:type="dxa"/>
          </w:tcPr>
          <w:p w14:paraId="3C35266E" w14:textId="77777777" w:rsidR="00FC459B" w:rsidRDefault="00E40552">
            <w:pPr>
              <w:pStyle w:val="TableParagraph"/>
              <w:spacing w:line="206" w:lineRule="exact"/>
              <w:ind w:left="110"/>
              <w:rPr>
                <w:b/>
                <w:sz w:val="18"/>
              </w:rPr>
            </w:pPr>
            <w:r>
              <w:rPr>
                <w:b/>
                <w:sz w:val="18"/>
              </w:rPr>
              <w:t>Total</w:t>
            </w:r>
            <w:r>
              <w:rPr>
                <w:b/>
                <w:spacing w:val="-5"/>
                <w:sz w:val="18"/>
              </w:rPr>
              <w:t xml:space="preserve"> </w:t>
            </w:r>
            <w:r>
              <w:rPr>
                <w:b/>
                <w:spacing w:val="-2"/>
                <w:sz w:val="18"/>
              </w:rPr>
              <w:t>Operating</w:t>
            </w:r>
          </w:p>
        </w:tc>
        <w:tc>
          <w:tcPr>
            <w:tcW w:w="1276" w:type="dxa"/>
          </w:tcPr>
          <w:p w14:paraId="5E102BAA" w14:textId="77777777" w:rsidR="00FC459B" w:rsidRDefault="00E40552">
            <w:pPr>
              <w:pStyle w:val="TableParagraph"/>
              <w:spacing w:line="206" w:lineRule="exact"/>
              <w:ind w:right="93"/>
              <w:jc w:val="right"/>
              <w:rPr>
                <w:b/>
                <w:sz w:val="18"/>
              </w:rPr>
            </w:pPr>
            <w:r>
              <w:rPr>
                <w:b/>
                <w:spacing w:val="-2"/>
                <w:sz w:val="18"/>
              </w:rPr>
              <w:t>0.809</w:t>
            </w:r>
          </w:p>
        </w:tc>
        <w:tc>
          <w:tcPr>
            <w:tcW w:w="1274" w:type="dxa"/>
          </w:tcPr>
          <w:p w14:paraId="2D681391" w14:textId="77777777" w:rsidR="00FC459B" w:rsidRDefault="00E40552">
            <w:pPr>
              <w:pStyle w:val="TableParagraph"/>
              <w:spacing w:line="206" w:lineRule="exact"/>
              <w:ind w:right="92"/>
              <w:jc w:val="right"/>
              <w:rPr>
                <w:sz w:val="18"/>
              </w:rPr>
            </w:pPr>
            <w:r>
              <w:rPr>
                <w:sz w:val="18"/>
              </w:rPr>
              <w:t>-</w:t>
            </w:r>
          </w:p>
        </w:tc>
        <w:tc>
          <w:tcPr>
            <w:tcW w:w="1278" w:type="dxa"/>
          </w:tcPr>
          <w:p w14:paraId="0CC3705B" w14:textId="77777777" w:rsidR="00FC459B" w:rsidRDefault="00E40552">
            <w:pPr>
              <w:pStyle w:val="TableParagraph"/>
              <w:spacing w:line="206" w:lineRule="exact"/>
              <w:ind w:right="94"/>
              <w:jc w:val="right"/>
              <w:rPr>
                <w:sz w:val="18"/>
              </w:rPr>
            </w:pPr>
            <w:r>
              <w:rPr>
                <w:sz w:val="18"/>
              </w:rPr>
              <w:t>-</w:t>
            </w:r>
          </w:p>
        </w:tc>
        <w:tc>
          <w:tcPr>
            <w:tcW w:w="1274" w:type="dxa"/>
          </w:tcPr>
          <w:p w14:paraId="40B9FBE5" w14:textId="77777777" w:rsidR="00FC459B" w:rsidRDefault="00E40552">
            <w:pPr>
              <w:pStyle w:val="TableParagraph"/>
              <w:spacing w:line="206" w:lineRule="exact"/>
              <w:ind w:right="92"/>
              <w:jc w:val="right"/>
              <w:rPr>
                <w:sz w:val="18"/>
              </w:rPr>
            </w:pPr>
            <w:r>
              <w:rPr>
                <w:sz w:val="18"/>
              </w:rPr>
              <w:t>-</w:t>
            </w:r>
          </w:p>
        </w:tc>
        <w:tc>
          <w:tcPr>
            <w:tcW w:w="1278" w:type="dxa"/>
          </w:tcPr>
          <w:p w14:paraId="3A0159CE" w14:textId="77777777" w:rsidR="00FC459B" w:rsidRDefault="00E40552">
            <w:pPr>
              <w:pStyle w:val="TableParagraph"/>
              <w:spacing w:line="206" w:lineRule="exact"/>
              <w:ind w:right="94"/>
              <w:jc w:val="right"/>
              <w:rPr>
                <w:sz w:val="18"/>
              </w:rPr>
            </w:pPr>
            <w:r>
              <w:rPr>
                <w:sz w:val="18"/>
              </w:rPr>
              <w:t>-</w:t>
            </w:r>
          </w:p>
        </w:tc>
      </w:tr>
    </w:tbl>
    <w:p w14:paraId="6980E77B" w14:textId="77777777" w:rsidR="00FC459B" w:rsidRDefault="00FC459B">
      <w:pPr>
        <w:pStyle w:val="BodyText"/>
        <w:spacing w:before="5"/>
        <w:rPr>
          <w:sz w:val="23"/>
        </w:rPr>
      </w:pPr>
    </w:p>
    <w:p w14:paraId="113D4D27" w14:textId="77777777" w:rsidR="00FC459B" w:rsidRDefault="00E40552">
      <w:pPr>
        <w:spacing w:before="92"/>
        <w:ind w:left="141"/>
        <w:rPr>
          <w:i/>
          <w:sz w:val="24"/>
        </w:rPr>
      </w:pPr>
      <w:bookmarkStart w:id="28" w:name="Wage_Supplement_to_Replace_the_Minimum_W"/>
      <w:bookmarkEnd w:id="28"/>
      <w:r>
        <w:rPr>
          <w:i/>
          <w:sz w:val="24"/>
        </w:rPr>
        <w:t>Wage</w:t>
      </w:r>
      <w:r>
        <w:rPr>
          <w:i/>
          <w:spacing w:val="-6"/>
          <w:sz w:val="24"/>
        </w:rPr>
        <w:t xml:space="preserve"> </w:t>
      </w:r>
      <w:r>
        <w:rPr>
          <w:i/>
          <w:sz w:val="24"/>
        </w:rPr>
        <w:t>Supplement</w:t>
      </w:r>
      <w:r>
        <w:rPr>
          <w:i/>
          <w:spacing w:val="-2"/>
          <w:sz w:val="24"/>
        </w:rPr>
        <w:t xml:space="preserve"> </w:t>
      </w:r>
      <w:r>
        <w:rPr>
          <w:i/>
          <w:sz w:val="24"/>
        </w:rPr>
        <w:t>to</w:t>
      </w:r>
      <w:r>
        <w:rPr>
          <w:i/>
          <w:spacing w:val="-4"/>
          <w:sz w:val="24"/>
        </w:rPr>
        <w:t xml:space="preserve"> </w:t>
      </w:r>
      <w:r>
        <w:rPr>
          <w:i/>
          <w:sz w:val="24"/>
        </w:rPr>
        <w:t>Replace</w:t>
      </w:r>
      <w:r>
        <w:rPr>
          <w:i/>
          <w:spacing w:val="-3"/>
          <w:sz w:val="24"/>
        </w:rPr>
        <w:t xml:space="preserve"> </w:t>
      </w:r>
      <w:r>
        <w:rPr>
          <w:i/>
          <w:sz w:val="24"/>
        </w:rPr>
        <w:t>the</w:t>
      </w:r>
      <w:r>
        <w:rPr>
          <w:i/>
          <w:spacing w:val="-4"/>
          <w:sz w:val="24"/>
        </w:rPr>
        <w:t xml:space="preserve"> </w:t>
      </w:r>
      <w:r>
        <w:rPr>
          <w:i/>
          <w:sz w:val="24"/>
        </w:rPr>
        <w:t>Minimum</w:t>
      </w:r>
      <w:r>
        <w:rPr>
          <w:i/>
          <w:spacing w:val="-3"/>
          <w:sz w:val="24"/>
        </w:rPr>
        <w:t xml:space="preserve"> </w:t>
      </w:r>
      <w:r>
        <w:rPr>
          <w:i/>
          <w:sz w:val="24"/>
        </w:rPr>
        <w:t>Wage</w:t>
      </w:r>
      <w:r>
        <w:rPr>
          <w:i/>
          <w:spacing w:val="-3"/>
          <w:sz w:val="24"/>
        </w:rPr>
        <w:t xml:space="preserve"> </w:t>
      </w:r>
      <w:r>
        <w:rPr>
          <w:i/>
          <w:spacing w:val="-2"/>
          <w:sz w:val="24"/>
        </w:rPr>
        <w:t>Exemption</w:t>
      </w:r>
    </w:p>
    <w:p w14:paraId="77C5811E" w14:textId="77777777" w:rsidR="00FC459B" w:rsidRDefault="00E40552">
      <w:pPr>
        <w:pStyle w:val="ListParagraph"/>
        <w:numPr>
          <w:ilvl w:val="0"/>
          <w:numId w:val="1"/>
        </w:numPr>
        <w:tabs>
          <w:tab w:val="left" w:pos="861"/>
        </w:tabs>
        <w:spacing w:before="182"/>
        <w:ind w:left="861" w:right="753"/>
        <w:rPr>
          <w:sz w:val="24"/>
        </w:rPr>
      </w:pPr>
      <w:r>
        <w:rPr>
          <w:b/>
          <w:sz w:val="24"/>
        </w:rPr>
        <w:t>note</w:t>
      </w:r>
      <w:r>
        <w:rPr>
          <w:b/>
          <w:spacing w:val="-2"/>
          <w:sz w:val="24"/>
        </w:rPr>
        <w:t xml:space="preserve"> </w:t>
      </w:r>
      <w:r>
        <w:rPr>
          <w:sz w:val="24"/>
        </w:rPr>
        <w:t>that</w:t>
      </w:r>
      <w:r>
        <w:rPr>
          <w:spacing w:val="-4"/>
          <w:sz w:val="24"/>
        </w:rPr>
        <w:t xml:space="preserve"> </w:t>
      </w:r>
      <w:r>
        <w:rPr>
          <w:sz w:val="24"/>
        </w:rPr>
        <w:t>Ministers</w:t>
      </w:r>
      <w:r>
        <w:rPr>
          <w:spacing w:val="-5"/>
          <w:sz w:val="24"/>
        </w:rPr>
        <w:t xml:space="preserve"> </w:t>
      </w:r>
      <w:r>
        <w:rPr>
          <w:sz w:val="24"/>
        </w:rPr>
        <w:t>agreed</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“Wage</w:t>
      </w:r>
      <w:r>
        <w:rPr>
          <w:spacing w:val="-3"/>
          <w:sz w:val="24"/>
        </w:rPr>
        <w:t xml:space="preserve"> </w:t>
      </w:r>
      <w:r>
        <w:rPr>
          <w:sz w:val="24"/>
        </w:rPr>
        <w:t>Supplement</w:t>
      </w:r>
      <w:r>
        <w:rPr>
          <w:spacing w:val="-4"/>
          <w:sz w:val="24"/>
        </w:rPr>
        <w:t xml:space="preserve"> </w:t>
      </w:r>
      <w:r>
        <w:rPr>
          <w:sz w:val="24"/>
        </w:rPr>
        <w:t>to</w:t>
      </w:r>
      <w:r>
        <w:rPr>
          <w:spacing w:val="-5"/>
          <w:sz w:val="24"/>
        </w:rPr>
        <w:t xml:space="preserve"> </w:t>
      </w:r>
      <w:r>
        <w:rPr>
          <w:sz w:val="24"/>
        </w:rPr>
        <w:t>Replace</w:t>
      </w:r>
      <w:r>
        <w:rPr>
          <w:spacing w:val="-3"/>
          <w:sz w:val="24"/>
        </w:rPr>
        <w:t xml:space="preserve"> </w:t>
      </w:r>
      <w:r>
        <w:rPr>
          <w:sz w:val="24"/>
        </w:rPr>
        <w:t>the</w:t>
      </w:r>
      <w:r>
        <w:rPr>
          <w:spacing w:val="-5"/>
          <w:sz w:val="24"/>
        </w:rPr>
        <w:t xml:space="preserve"> </w:t>
      </w:r>
      <w:r>
        <w:rPr>
          <w:sz w:val="24"/>
        </w:rPr>
        <w:t>Minimum Wage Exemption” initiative at Budget 2023;</w:t>
      </w:r>
    </w:p>
    <w:p w14:paraId="6EF765B0" w14:textId="77777777" w:rsidR="00FC459B" w:rsidRDefault="00FC459B">
      <w:pPr>
        <w:pStyle w:val="BodyText"/>
        <w:spacing w:before="10"/>
        <w:rPr>
          <w:sz w:val="20"/>
        </w:rPr>
      </w:pPr>
    </w:p>
    <w:p w14:paraId="240512A4" w14:textId="77777777" w:rsidR="00FC459B" w:rsidRDefault="00E40552">
      <w:pPr>
        <w:pStyle w:val="ListParagraph"/>
        <w:numPr>
          <w:ilvl w:val="0"/>
          <w:numId w:val="1"/>
        </w:numPr>
        <w:tabs>
          <w:tab w:val="left" w:pos="861"/>
        </w:tabs>
        <w:ind w:left="861" w:right="955"/>
        <w:rPr>
          <w:sz w:val="24"/>
        </w:rPr>
      </w:pPr>
      <w:r>
        <w:rPr>
          <w:b/>
          <w:sz w:val="24"/>
        </w:rPr>
        <w:t>agree</w:t>
      </w:r>
      <w:r>
        <w:rPr>
          <w:b/>
          <w:spacing w:val="-3"/>
          <w:sz w:val="24"/>
        </w:rPr>
        <w:t xml:space="preserve"> </w:t>
      </w:r>
      <w:r>
        <w:rPr>
          <w:sz w:val="24"/>
        </w:rPr>
        <w:t>to</w:t>
      </w:r>
      <w:r>
        <w:rPr>
          <w:spacing w:val="-4"/>
          <w:sz w:val="24"/>
        </w:rPr>
        <w:t xml:space="preserve"> </w:t>
      </w:r>
      <w:r>
        <w:rPr>
          <w:sz w:val="24"/>
        </w:rPr>
        <w:t>bring</w:t>
      </w:r>
      <w:r>
        <w:rPr>
          <w:spacing w:val="-4"/>
          <w:sz w:val="24"/>
        </w:rPr>
        <w:t xml:space="preserve"> </w:t>
      </w:r>
      <w:r>
        <w:rPr>
          <w:sz w:val="24"/>
        </w:rPr>
        <w:t>forward</w:t>
      </w:r>
      <w:r>
        <w:rPr>
          <w:spacing w:val="-4"/>
          <w:sz w:val="24"/>
        </w:rPr>
        <w:t xml:space="preserve"> </w:t>
      </w:r>
      <w:r>
        <w:rPr>
          <w:sz w:val="24"/>
        </w:rPr>
        <w:t>the</w:t>
      </w:r>
      <w:r>
        <w:rPr>
          <w:spacing w:val="-4"/>
          <w:sz w:val="24"/>
        </w:rPr>
        <w:t xml:space="preserve"> </w:t>
      </w:r>
      <w:r>
        <w:rPr>
          <w:sz w:val="24"/>
        </w:rPr>
        <w:t>implementation</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initiative</w:t>
      </w:r>
      <w:r>
        <w:rPr>
          <w:spacing w:val="-4"/>
          <w:sz w:val="24"/>
        </w:rPr>
        <w:t xml:space="preserve"> </w:t>
      </w:r>
      <w:r>
        <w:rPr>
          <w:sz w:val="24"/>
        </w:rPr>
        <w:t>by</w:t>
      </w:r>
      <w:r>
        <w:rPr>
          <w:spacing w:val="-4"/>
          <w:sz w:val="24"/>
        </w:rPr>
        <w:t xml:space="preserve"> </w:t>
      </w:r>
      <w:r>
        <w:rPr>
          <w:sz w:val="24"/>
        </w:rPr>
        <w:t>one</w:t>
      </w:r>
      <w:r>
        <w:rPr>
          <w:spacing w:val="-3"/>
          <w:sz w:val="24"/>
        </w:rPr>
        <w:t xml:space="preserve"> </w:t>
      </w:r>
      <w:r>
        <w:rPr>
          <w:sz w:val="24"/>
        </w:rPr>
        <w:t>year</w:t>
      </w:r>
      <w:r>
        <w:rPr>
          <w:spacing w:val="-4"/>
          <w:sz w:val="24"/>
        </w:rPr>
        <w:t xml:space="preserve"> </w:t>
      </w:r>
      <w:r>
        <w:rPr>
          <w:sz w:val="24"/>
        </w:rPr>
        <w:t>(from late 2025 to late 2024);</w:t>
      </w:r>
    </w:p>
    <w:p w14:paraId="71A8E13C" w14:textId="77777777" w:rsidR="00FC459B" w:rsidRDefault="00FC459B">
      <w:pPr>
        <w:pStyle w:val="BodyText"/>
        <w:spacing w:before="10"/>
        <w:rPr>
          <w:sz w:val="20"/>
        </w:rPr>
      </w:pPr>
    </w:p>
    <w:p w14:paraId="76D5BBD2" w14:textId="77777777" w:rsidR="00FC459B" w:rsidRDefault="00E40552">
      <w:pPr>
        <w:pStyle w:val="ListParagraph"/>
        <w:numPr>
          <w:ilvl w:val="0"/>
          <w:numId w:val="1"/>
        </w:numPr>
        <w:tabs>
          <w:tab w:val="left" w:pos="861"/>
        </w:tabs>
        <w:spacing w:before="1"/>
        <w:ind w:left="861" w:right="1662"/>
        <w:rPr>
          <w:sz w:val="24"/>
        </w:rPr>
      </w:pPr>
      <w:r>
        <w:rPr>
          <w:b/>
          <w:sz w:val="24"/>
        </w:rPr>
        <w:t>note</w:t>
      </w:r>
      <w:r>
        <w:rPr>
          <w:b/>
          <w:spacing w:val="-3"/>
          <w:sz w:val="24"/>
        </w:rPr>
        <w:t xml:space="preserve"> </w:t>
      </w:r>
      <w:r>
        <w:rPr>
          <w:sz w:val="24"/>
        </w:rPr>
        <w:t>that</w:t>
      </w:r>
      <w:r>
        <w:rPr>
          <w:spacing w:val="-5"/>
          <w:sz w:val="24"/>
        </w:rPr>
        <w:t xml:space="preserve"> </w:t>
      </w:r>
      <w:r>
        <w:rPr>
          <w:sz w:val="24"/>
        </w:rPr>
        <w:t>bringing</w:t>
      </w:r>
      <w:r>
        <w:rPr>
          <w:spacing w:val="-6"/>
          <w:sz w:val="24"/>
        </w:rPr>
        <w:t xml:space="preserve"> </w:t>
      </w:r>
      <w:r>
        <w:rPr>
          <w:sz w:val="24"/>
        </w:rPr>
        <w:t>forward</w:t>
      </w:r>
      <w:r>
        <w:rPr>
          <w:spacing w:val="-4"/>
          <w:sz w:val="24"/>
        </w:rPr>
        <w:t xml:space="preserve"> </w:t>
      </w:r>
      <w:r>
        <w:rPr>
          <w:sz w:val="24"/>
        </w:rPr>
        <w:t>the</w:t>
      </w:r>
      <w:r>
        <w:rPr>
          <w:spacing w:val="-6"/>
          <w:sz w:val="24"/>
        </w:rPr>
        <w:t xml:space="preserve"> </w:t>
      </w:r>
      <w:r>
        <w:rPr>
          <w:sz w:val="24"/>
        </w:rPr>
        <w:t>implementation</w:t>
      </w:r>
      <w:r>
        <w:rPr>
          <w:spacing w:val="-6"/>
          <w:sz w:val="24"/>
        </w:rPr>
        <w:t xml:space="preserve"> </w:t>
      </w:r>
      <w:r>
        <w:rPr>
          <w:sz w:val="24"/>
        </w:rPr>
        <w:t>of</w:t>
      </w:r>
      <w:r>
        <w:rPr>
          <w:spacing w:val="-5"/>
          <w:sz w:val="24"/>
        </w:rPr>
        <w:t xml:space="preserve"> </w:t>
      </w:r>
      <w:r>
        <w:rPr>
          <w:sz w:val="24"/>
        </w:rPr>
        <w:t>this</w:t>
      </w:r>
      <w:r>
        <w:rPr>
          <w:spacing w:val="-4"/>
          <w:sz w:val="24"/>
        </w:rPr>
        <w:t xml:space="preserve"> </w:t>
      </w:r>
      <w:r>
        <w:rPr>
          <w:sz w:val="24"/>
        </w:rPr>
        <w:t>initiative</w:t>
      </w:r>
      <w:r>
        <w:rPr>
          <w:spacing w:val="-4"/>
          <w:sz w:val="24"/>
        </w:rPr>
        <w:t xml:space="preserve"> </w:t>
      </w:r>
      <w:r>
        <w:rPr>
          <w:sz w:val="24"/>
        </w:rPr>
        <w:t>has</w:t>
      </w:r>
      <w:r>
        <w:rPr>
          <w:spacing w:val="-6"/>
          <w:sz w:val="24"/>
        </w:rPr>
        <w:t xml:space="preserve"> </w:t>
      </w:r>
      <w:r>
        <w:rPr>
          <w:sz w:val="24"/>
        </w:rPr>
        <w:t>the following net impact on tax revenue, as shown below:</w:t>
      </w:r>
    </w:p>
    <w:p w14:paraId="00935F67" w14:textId="77777777" w:rsidR="00FC459B" w:rsidRDefault="00FC459B">
      <w:pPr>
        <w:pStyle w:val="BodyText"/>
        <w:spacing w:before="1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274"/>
        <w:gridCol w:w="1278"/>
        <w:gridCol w:w="1274"/>
        <w:gridCol w:w="1278"/>
      </w:tblGrid>
      <w:tr w:rsidR="00FC459B" w14:paraId="1F3A2F1B" w14:textId="77777777">
        <w:trPr>
          <w:trHeight w:val="206"/>
        </w:trPr>
        <w:tc>
          <w:tcPr>
            <w:tcW w:w="3260" w:type="dxa"/>
            <w:vMerge w:val="restart"/>
          </w:tcPr>
          <w:p w14:paraId="30BFAC7D" w14:textId="77777777" w:rsidR="00FC459B" w:rsidRDefault="00FC459B">
            <w:pPr>
              <w:pStyle w:val="TableParagraph"/>
              <w:spacing w:before="4"/>
              <w:rPr>
                <w:sz w:val="20"/>
              </w:rPr>
            </w:pPr>
          </w:p>
          <w:p w14:paraId="4449087C" w14:textId="77777777" w:rsidR="00FC459B" w:rsidRDefault="00E40552">
            <w:pPr>
              <w:pStyle w:val="TableParagraph"/>
              <w:spacing w:line="206" w:lineRule="exact"/>
              <w:ind w:left="110" w:right="1279"/>
              <w:rPr>
                <w:b/>
                <w:sz w:val="18"/>
              </w:rPr>
            </w:pPr>
            <w:r>
              <w:rPr>
                <w:b/>
                <w:sz w:val="18"/>
              </w:rPr>
              <w:t>Vote Revenue Minister</w:t>
            </w:r>
            <w:r>
              <w:rPr>
                <w:b/>
                <w:spacing w:val="-15"/>
                <w:sz w:val="18"/>
              </w:rPr>
              <w:t xml:space="preserve"> </w:t>
            </w:r>
            <w:r>
              <w:rPr>
                <w:b/>
                <w:sz w:val="18"/>
              </w:rPr>
              <w:t>of</w:t>
            </w:r>
            <w:r>
              <w:rPr>
                <w:b/>
                <w:spacing w:val="-12"/>
                <w:sz w:val="18"/>
              </w:rPr>
              <w:t xml:space="preserve"> </w:t>
            </w:r>
            <w:r>
              <w:rPr>
                <w:b/>
                <w:sz w:val="18"/>
              </w:rPr>
              <w:t>Revenue</w:t>
            </w:r>
          </w:p>
        </w:tc>
        <w:tc>
          <w:tcPr>
            <w:tcW w:w="6380" w:type="dxa"/>
            <w:gridSpan w:val="5"/>
          </w:tcPr>
          <w:p w14:paraId="40D7508E" w14:textId="77777777" w:rsidR="00FC459B" w:rsidRDefault="00E40552">
            <w:pPr>
              <w:pStyle w:val="TableParagraph"/>
              <w:spacing w:line="186" w:lineRule="exact"/>
              <w:ind w:left="2121" w:right="2107"/>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FC459B" w14:paraId="209DEC9E" w14:textId="77777777">
        <w:trPr>
          <w:trHeight w:val="450"/>
        </w:trPr>
        <w:tc>
          <w:tcPr>
            <w:tcW w:w="3260" w:type="dxa"/>
            <w:vMerge/>
            <w:tcBorders>
              <w:top w:val="nil"/>
            </w:tcBorders>
          </w:tcPr>
          <w:p w14:paraId="162DD848" w14:textId="77777777" w:rsidR="00FC459B" w:rsidRDefault="00FC459B">
            <w:pPr>
              <w:rPr>
                <w:sz w:val="2"/>
                <w:szCs w:val="2"/>
              </w:rPr>
            </w:pPr>
          </w:p>
        </w:tc>
        <w:tc>
          <w:tcPr>
            <w:tcW w:w="1276" w:type="dxa"/>
          </w:tcPr>
          <w:p w14:paraId="77CF01D8" w14:textId="77777777" w:rsidR="00FC459B" w:rsidRDefault="00E40552">
            <w:pPr>
              <w:pStyle w:val="TableParagraph"/>
              <w:spacing w:before="1"/>
              <w:ind w:left="314"/>
              <w:rPr>
                <w:b/>
                <w:sz w:val="18"/>
              </w:rPr>
            </w:pPr>
            <w:r>
              <w:rPr>
                <w:b/>
                <w:spacing w:val="-2"/>
                <w:sz w:val="18"/>
              </w:rPr>
              <w:t>2023/24</w:t>
            </w:r>
          </w:p>
        </w:tc>
        <w:tc>
          <w:tcPr>
            <w:tcW w:w="1274" w:type="dxa"/>
          </w:tcPr>
          <w:p w14:paraId="5B86A471" w14:textId="77777777" w:rsidR="00FC459B" w:rsidRDefault="00E40552">
            <w:pPr>
              <w:pStyle w:val="TableParagraph"/>
              <w:spacing w:before="1"/>
              <w:ind w:left="314"/>
              <w:rPr>
                <w:b/>
                <w:sz w:val="18"/>
              </w:rPr>
            </w:pPr>
            <w:r>
              <w:rPr>
                <w:b/>
                <w:spacing w:val="-2"/>
                <w:sz w:val="18"/>
              </w:rPr>
              <w:t>2024/25</w:t>
            </w:r>
          </w:p>
        </w:tc>
        <w:tc>
          <w:tcPr>
            <w:tcW w:w="1278" w:type="dxa"/>
          </w:tcPr>
          <w:p w14:paraId="575F6F52" w14:textId="77777777" w:rsidR="00FC459B" w:rsidRDefault="00E40552">
            <w:pPr>
              <w:pStyle w:val="TableParagraph"/>
              <w:spacing w:before="1"/>
              <w:ind w:left="316"/>
              <w:rPr>
                <w:b/>
                <w:sz w:val="18"/>
              </w:rPr>
            </w:pPr>
            <w:r>
              <w:rPr>
                <w:b/>
                <w:spacing w:val="-2"/>
                <w:sz w:val="18"/>
              </w:rPr>
              <w:t>2025/26</w:t>
            </w:r>
          </w:p>
        </w:tc>
        <w:tc>
          <w:tcPr>
            <w:tcW w:w="1274" w:type="dxa"/>
          </w:tcPr>
          <w:p w14:paraId="033E88B1" w14:textId="77777777" w:rsidR="00FC459B" w:rsidRDefault="00E40552">
            <w:pPr>
              <w:pStyle w:val="TableParagraph"/>
              <w:spacing w:before="1"/>
              <w:ind w:left="314"/>
              <w:rPr>
                <w:b/>
                <w:sz w:val="18"/>
              </w:rPr>
            </w:pPr>
            <w:r>
              <w:rPr>
                <w:b/>
                <w:spacing w:val="-2"/>
                <w:sz w:val="18"/>
              </w:rPr>
              <w:t>2026/27</w:t>
            </w:r>
          </w:p>
        </w:tc>
        <w:tc>
          <w:tcPr>
            <w:tcW w:w="1278" w:type="dxa"/>
          </w:tcPr>
          <w:p w14:paraId="110E90FF" w14:textId="77777777" w:rsidR="00FC459B" w:rsidRDefault="00E40552">
            <w:pPr>
              <w:pStyle w:val="TableParagraph"/>
              <w:spacing w:before="1" w:line="206" w:lineRule="exact"/>
              <w:ind w:left="226"/>
              <w:rPr>
                <w:b/>
                <w:sz w:val="18"/>
              </w:rPr>
            </w:pPr>
            <w:r>
              <w:rPr>
                <w:b/>
                <w:sz w:val="18"/>
              </w:rPr>
              <w:t>2027/28</w:t>
            </w:r>
            <w:r>
              <w:rPr>
                <w:b/>
                <w:spacing w:val="-7"/>
                <w:sz w:val="18"/>
              </w:rPr>
              <w:t xml:space="preserve"> </w:t>
            </w:r>
            <w:r>
              <w:rPr>
                <w:b/>
                <w:spacing w:val="-10"/>
                <w:sz w:val="18"/>
              </w:rPr>
              <w:t>&amp;</w:t>
            </w:r>
          </w:p>
          <w:p w14:paraId="76DD3DEF" w14:textId="77777777" w:rsidR="00FC459B" w:rsidRDefault="00E40552">
            <w:pPr>
              <w:pStyle w:val="TableParagraph"/>
              <w:spacing w:line="206" w:lineRule="exact"/>
              <w:ind w:left="250"/>
              <w:rPr>
                <w:b/>
                <w:sz w:val="18"/>
              </w:rPr>
            </w:pPr>
            <w:r>
              <w:rPr>
                <w:b/>
                <w:spacing w:val="-2"/>
                <w:sz w:val="18"/>
              </w:rPr>
              <w:t>Outyears</w:t>
            </w:r>
          </w:p>
        </w:tc>
      </w:tr>
      <w:tr w:rsidR="00FC459B" w14:paraId="026F60E6" w14:textId="77777777">
        <w:trPr>
          <w:trHeight w:val="713"/>
        </w:trPr>
        <w:tc>
          <w:tcPr>
            <w:tcW w:w="3260" w:type="dxa"/>
          </w:tcPr>
          <w:p w14:paraId="658B275D" w14:textId="77777777" w:rsidR="00FC459B" w:rsidRDefault="00E40552">
            <w:pPr>
              <w:pStyle w:val="TableParagraph"/>
              <w:spacing w:before="1"/>
              <w:ind w:left="110"/>
              <w:rPr>
                <w:b/>
                <w:sz w:val="18"/>
              </w:rPr>
            </w:pPr>
            <w:r>
              <w:rPr>
                <w:b/>
                <w:sz w:val="18"/>
              </w:rPr>
              <w:t>Tax</w:t>
            </w:r>
            <w:r>
              <w:rPr>
                <w:b/>
                <w:spacing w:val="-3"/>
                <w:sz w:val="18"/>
              </w:rPr>
              <w:t xml:space="preserve"> </w:t>
            </w:r>
            <w:r>
              <w:rPr>
                <w:b/>
                <w:spacing w:val="-2"/>
                <w:sz w:val="18"/>
              </w:rPr>
              <w:t>Revenue</w:t>
            </w:r>
          </w:p>
          <w:p w14:paraId="2671FCF1" w14:textId="77777777" w:rsidR="00FC459B" w:rsidRDefault="00E40552">
            <w:pPr>
              <w:pStyle w:val="TableParagraph"/>
              <w:spacing w:before="45"/>
              <w:ind w:left="110"/>
              <w:rPr>
                <w:sz w:val="18"/>
              </w:rPr>
            </w:pPr>
            <w:r>
              <w:rPr>
                <w:sz w:val="18"/>
              </w:rPr>
              <w:t>Source</w:t>
            </w:r>
            <w:r>
              <w:rPr>
                <w:spacing w:val="-6"/>
                <w:sz w:val="18"/>
              </w:rPr>
              <w:t xml:space="preserve"> </w:t>
            </w:r>
            <w:r>
              <w:rPr>
                <w:spacing w:val="-2"/>
                <w:sz w:val="18"/>
              </w:rPr>
              <w:t>Deductions</w:t>
            </w:r>
          </w:p>
        </w:tc>
        <w:tc>
          <w:tcPr>
            <w:tcW w:w="1276" w:type="dxa"/>
          </w:tcPr>
          <w:p w14:paraId="7E018170" w14:textId="77777777" w:rsidR="00FC459B" w:rsidRDefault="00FC459B">
            <w:pPr>
              <w:pStyle w:val="TableParagraph"/>
            </w:pPr>
          </w:p>
          <w:p w14:paraId="1ACFA85D" w14:textId="77777777" w:rsidR="00FC459B" w:rsidRDefault="00E40552">
            <w:pPr>
              <w:pStyle w:val="TableParagraph"/>
              <w:ind w:left="110"/>
              <w:rPr>
                <w:sz w:val="18"/>
              </w:rPr>
            </w:pPr>
            <w:r>
              <w:rPr>
                <w:sz w:val="18"/>
              </w:rPr>
              <w:t>-</w:t>
            </w:r>
          </w:p>
        </w:tc>
        <w:tc>
          <w:tcPr>
            <w:tcW w:w="1274" w:type="dxa"/>
          </w:tcPr>
          <w:p w14:paraId="2B7AC93C" w14:textId="77777777" w:rsidR="00FC459B" w:rsidRDefault="00FC459B">
            <w:pPr>
              <w:pStyle w:val="TableParagraph"/>
            </w:pPr>
          </w:p>
          <w:p w14:paraId="2086C749" w14:textId="77777777" w:rsidR="00FC459B" w:rsidRDefault="00E40552">
            <w:pPr>
              <w:pStyle w:val="TableParagraph"/>
              <w:ind w:right="93"/>
              <w:jc w:val="right"/>
              <w:rPr>
                <w:sz w:val="18"/>
              </w:rPr>
            </w:pPr>
            <w:r>
              <w:rPr>
                <w:spacing w:val="-2"/>
                <w:sz w:val="18"/>
              </w:rPr>
              <w:t>1.632</w:t>
            </w:r>
          </w:p>
        </w:tc>
        <w:tc>
          <w:tcPr>
            <w:tcW w:w="1278" w:type="dxa"/>
          </w:tcPr>
          <w:p w14:paraId="6D97EFBE" w14:textId="77777777" w:rsidR="00FC459B" w:rsidRDefault="00FC459B">
            <w:pPr>
              <w:pStyle w:val="TableParagraph"/>
            </w:pPr>
          </w:p>
          <w:p w14:paraId="78D53D03" w14:textId="77777777" w:rsidR="00FC459B" w:rsidRDefault="00E40552">
            <w:pPr>
              <w:pStyle w:val="TableParagraph"/>
              <w:ind w:right="94"/>
              <w:jc w:val="right"/>
              <w:rPr>
                <w:sz w:val="18"/>
              </w:rPr>
            </w:pPr>
            <w:r>
              <w:rPr>
                <w:sz w:val="18"/>
              </w:rPr>
              <w:t>-</w:t>
            </w:r>
          </w:p>
        </w:tc>
        <w:tc>
          <w:tcPr>
            <w:tcW w:w="1274" w:type="dxa"/>
          </w:tcPr>
          <w:p w14:paraId="279298FF" w14:textId="77777777" w:rsidR="00FC459B" w:rsidRDefault="00FC459B">
            <w:pPr>
              <w:pStyle w:val="TableParagraph"/>
            </w:pPr>
          </w:p>
          <w:p w14:paraId="3E0440AF" w14:textId="77777777" w:rsidR="00FC459B" w:rsidRDefault="00E40552">
            <w:pPr>
              <w:pStyle w:val="TableParagraph"/>
              <w:ind w:right="92"/>
              <w:jc w:val="right"/>
              <w:rPr>
                <w:sz w:val="18"/>
              </w:rPr>
            </w:pPr>
            <w:r>
              <w:rPr>
                <w:sz w:val="18"/>
              </w:rPr>
              <w:t>-</w:t>
            </w:r>
          </w:p>
        </w:tc>
        <w:tc>
          <w:tcPr>
            <w:tcW w:w="1278" w:type="dxa"/>
          </w:tcPr>
          <w:p w14:paraId="44324F71" w14:textId="77777777" w:rsidR="00FC459B" w:rsidRDefault="00FC459B">
            <w:pPr>
              <w:pStyle w:val="TableParagraph"/>
            </w:pPr>
          </w:p>
          <w:p w14:paraId="591E8208" w14:textId="77777777" w:rsidR="00FC459B" w:rsidRDefault="00E40552">
            <w:pPr>
              <w:pStyle w:val="TableParagraph"/>
              <w:ind w:right="94"/>
              <w:jc w:val="right"/>
              <w:rPr>
                <w:sz w:val="18"/>
              </w:rPr>
            </w:pPr>
            <w:r>
              <w:rPr>
                <w:sz w:val="18"/>
              </w:rPr>
              <w:t>-</w:t>
            </w:r>
          </w:p>
        </w:tc>
      </w:tr>
      <w:tr w:rsidR="00FC459B" w14:paraId="4F963785" w14:textId="77777777">
        <w:trPr>
          <w:trHeight w:val="286"/>
        </w:trPr>
        <w:tc>
          <w:tcPr>
            <w:tcW w:w="3260" w:type="dxa"/>
          </w:tcPr>
          <w:p w14:paraId="05E511ED" w14:textId="77777777" w:rsidR="00FC459B" w:rsidRDefault="00E40552">
            <w:pPr>
              <w:pStyle w:val="TableParagraph"/>
              <w:spacing w:line="206" w:lineRule="exact"/>
              <w:ind w:left="110"/>
              <w:rPr>
                <w:b/>
                <w:sz w:val="18"/>
              </w:rPr>
            </w:pPr>
            <w:r>
              <w:rPr>
                <w:b/>
                <w:sz w:val="18"/>
              </w:rPr>
              <w:t>Total</w:t>
            </w:r>
            <w:r>
              <w:rPr>
                <w:b/>
                <w:spacing w:val="-5"/>
                <w:sz w:val="18"/>
              </w:rPr>
              <w:t xml:space="preserve"> </w:t>
            </w:r>
            <w:r>
              <w:rPr>
                <w:b/>
                <w:spacing w:val="-2"/>
                <w:sz w:val="18"/>
              </w:rPr>
              <w:t>Operating</w:t>
            </w:r>
          </w:p>
        </w:tc>
        <w:tc>
          <w:tcPr>
            <w:tcW w:w="1276" w:type="dxa"/>
          </w:tcPr>
          <w:p w14:paraId="3FED77AF" w14:textId="77777777" w:rsidR="00FC459B" w:rsidRDefault="00E40552">
            <w:pPr>
              <w:pStyle w:val="TableParagraph"/>
              <w:spacing w:line="206" w:lineRule="exact"/>
              <w:ind w:right="94"/>
              <w:jc w:val="right"/>
              <w:rPr>
                <w:b/>
                <w:sz w:val="18"/>
              </w:rPr>
            </w:pPr>
            <w:r>
              <w:rPr>
                <w:b/>
                <w:sz w:val="18"/>
              </w:rPr>
              <w:t>-</w:t>
            </w:r>
          </w:p>
        </w:tc>
        <w:tc>
          <w:tcPr>
            <w:tcW w:w="1274" w:type="dxa"/>
          </w:tcPr>
          <w:p w14:paraId="14154318" w14:textId="77777777" w:rsidR="00FC459B" w:rsidRDefault="00E40552">
            <w:pPr>
              <w:pStyle w:val="TableParagraph"/>
              <w:spacing w:line="206" w:lineRule="exact"/>
              <w:ind w:right="93"/>
              <w:jc w:val="right"/>
              <w:rPr>
                <w:b/>
                <w:sz w:val="18"/>
              </w:rPr>
            </w:pPr>
            <w:r>
              <w:rPr>
                <w:b/>
                <w:spacing w:val="-2"/>
                <w:sz w:val="18"/>
              </w:rPr>
              <w:t>(1.632)</w:t>
            </w:r>
          </w:p>
        </w:tc>
        <w:tc>
          <w:tcPr>
            <w:tcW w:w="1278" w:type="dxa"/>
          </w:tcPr>
          <w:p w14:paraId="0EBBA1B3" w14:textId="77777777" w:rsidR="00FC459B" w:rsidRDefault="00E40552">
            <w:pPr>
              <w:pStyle w:val="TableParagraph"/>
              <w:spacing w:line="206" w:lineRule="exact"/>
              <w:ind w:right="94"/>
              <w:jc w:val="right"/>
              <w:rPr>
                <w:b/>
                <w:sz w:val="18"/>
              </w:rPr>
            </w:pPr>
            <w:r>
              <w:rPr>
                <w:b/>
                <w:sz w:val="18"/>
              </w:rPr>
              <w:t>-</w:t>
            </w:r>
          </w:p>
        </w:tc>
        <w:tc>
          <w:tcPr>
            <w:tcW w:w="1274" w:type="dxa"/>
          </w:tcPr>
          <w:p w14:paraId="4F37096C" w14:textId="77777777" w:rsidR="00FC459B" w:rsidRDefault="00E40552">
            <w:pPr>
              <w:pStyle w:val="TableParagraph"/>
              <w:spacing w:line="206" w:lineRule="exact"/>
              <w:ind w:right="92"/>
              <w:jc w:val="right"/>
              <w:rPr>
                <w:b/>
                <w:sz w:val="18"/>
              </w:rPr>
            </w:pPr>
            <w:r>
              <w:rPr>
                <w:b/>
                <w:sz w:val="18"/>
              </w:rPr>
              <w:t>-</w:t>
            </w:r>
          </w:p>
        </w:tc>
        <w:tc>
          <w:tcPr>
            <w:tcW w:w="1278" w:type="dxa"/>
          </w:tcPr>
          <w:p w14:paraId="0D715352" w14:textId="77777777" w:rsidR="00FC459B" w:rsidRDefault="00E40552">
            <w:pPr>
              <w:pStyle w:val="TableParagraph"/>
              <w:spacing w:line="206" w:lineRule="exact"/>
              <w:ind w:right="94"/>
              <w:jc w:val="right"/>
              <w:rPr>
                <w:b/>
                <w:sz w:val="18"/>
              </w:rPr>
            </w:pPr>
            <w:r>
              <w:rPr>
                <w:b/>
                <w:sz w:val="18"/>
              </w:rPr>
              <w:t>-</w:t>
            </w:r>
          </w:p>
        </w:tc>
      </w:tr>
    </w:tbl>
    <w:p w14:paraId="50DCD523" w14:textId="77777777" w:rsidR="00FC459B" w:rsidRDefault="00FC459B">
      <w:pPr>
        <w:pStyle w:val="BodyText"/>
        <w:rPr>
          <w:sz w:val="26"/>
        </w:rPr>
      </w:pPr>
    </w:p>
    <w:p w14:paraId="42E9882A" w14:textId="77777777" w:rsidR="00FC459B" w:rsidRDefault="00E40552">
      <w:pPr>
        <w:pStyle w:val="ListParagraph"/>
        <w:numPr>
          <w:ilvl w:val="0"/>
          <w:numId w:val="1"/>
        </w:numPr>
        <w:tabs>
          <w:tab w:val="left" w:pos="861"/>
        </w:tabs>
        <w:spacing w:before="217"/>
        <w:ind w:left="861" w:right="893"/>
        <w:rPr>
          <w:sz w:val="24"/>
        </w:rPr>
      </w:pPr>
      <w:r>
        <w:rPr>
          <w:b/>
          <w:sz w:val="24"/>
        </w:rPr>
        <w:t xml:space="preserve">agree in-principle </w:t>
      </w:r>
      <w:r>
        <w:rPr>
          <w:sz w:val="24"/>
        </w:rPr>
        <w:t>to transfer MSD underspends of up to $11.000 million across the forecast period and to make the following changes to appropriations</w:t>
      </w:r>
      <w:r>
        <w:rPr>
          <w:spacing w:val="-5"/>
          <w:sz w:val="24"/>
        </w:rPr>
        <w:t xml:space="preserve"> </w:t>
      </w:r>
      <w:r>
        <w:rPr>
          <w:sz w:val="24"/>
        </w:rPr>
        <w:t>to</w:t>
      </w:r>
      <w:r>
        <w:rPr>
          <w:spacing w:val="-3"/>
          <w:sz w:val="24"/>
        </w:rPr>
        <w:t xml:space="preserve"> </w:t>
      </w:r>
      <w:r>
        <w:rPr>
          <w:sz w:val="24"/>
        </w:rPr>
        <w:t>give</w:t>
      </w:r>
      <w:r>
        <w:rPr>
          <w:spacing w:val="-5"/>
          <w:sz w:val="24"/>
        </w:rPr>
        <w:t xml:space="preserve"> </w:t>
      </w:r>
      <w:r>
        <w:rPr>
          <w:sz w:val="24"/>
        </w:rPr>
        <w:t>effect</w:t>
      </w:r>
      <w:r>
        <w:rPr>
          <w:spacing w:val="-4"/>
          <w:sz w:val="24"/>
        </w:rPr>
        <w:t xml:space="preserve"> </w:t>
      </w:r>
      <w:r>
        <w:rPr>
          <w:sz w:val="24"/>
        </w:rPr>
        <w:t>to</w:t>
      </w:r>
      <w:r>
        <w:rPr>
          <w:spacing w:val="-5"/>
          <w:sz w:val="24"/>
        </w:rPr>
        <w:t xml:space="preserve"> </w:t>
      </w:r>
      <w:r>
        <w:rPr>
          <w:sz w:val="24"/>
        </w:rPr>
        <w:t>the</w:t>
      </w:r>
      <w:r>
        <w:rPr>
          <w:spacing w:val="-3"/>
          <w:sz w:val="24"/>
        </w:rPr>
        <w:t xml:space="preserve"> </w:t>
      </w:r>
      <w:r>
        <w:rPr>
          <w:sz w:val="24"/>
        </w:rPr>
        <w:t>decision</w:t>
      </w:r>
      <w:r>
        <w:rPr>
          <w:spacing w:val="-5"/>
          <w:sz w:val="24"/>
        </w:rPr>
        <w:t xml:space="preserve"> </w:t>
      </w:r>
      <w:r>
        <w:rPr>
          <w:sz w:val="24"/>
        </w:rPr>
        <w:t>in recommendation</w:t>
      </w:r>
      <w:r>
        <w:rPr>
          <w:spacing w:val="-3"/>
          <w:sz w:val="24"/>
        </w:rPr>
        <w:t xml:space="preserve"> </w:t>
      </w:r>
      <w:r>
        <w:rPr>
          <w:sz w:val="24"/>
        </w:rPr>
        <w:t>17</w:t>
      </w:r>
      <w:r>
        <w:rPr>
          <w:spacing w:val="-5"/>
          <w:sz w:val="24"/>
        </w:rPr>
        <w:t xml:space="preserve"> </w:t>
      </w:r>
      <w:r>
        <w:rPr>
          <w:sz w:val="24"/>
        </w:rPr>
        <w:t>above,</w:t>
      </w:r>
      <w:r>
        <w:rPr>
          <w:spacing w:val="-4"/>
          <w:sz w:val="24"/>
        </w:rPr>
        <w:t xml:space="preserve"> </w:t>
      </w:r>
      <w:r>
        <w:rPr>
          <w:sz w:val="24"/>
        </w:rPr>
        <w:t>as shown below:</w:t>
      </w:r>
    </w:p>
    <w:p w14:paraId="1419950B" w14:textId="77777777" w:rsidR="00FC459B" w:rsidRDefault="00FC459B">
      <w:pPr>
        <w:pStyle w:val="BodyText"/>
        <w:spacing w:before="1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274"/>
        <w:gridCol w:w="1278"/>
        <w:gridCol w:w="1274"/>
        <w:gridCol w:w="1278"/>
      </w:tblGrid>
      <w:tr w:rsidR="00FC459B" w14:paraId="76F7A53B" w14:textId="77777777">
        <w:trPr>
          <w:trHeight w:val="205"/>
        </w:trPr>
        <w:tc>
          <w:tcPr>
            <w:tcW w:w="3260" w:type="dxa"/>
            <w:vMerge w:val="restart"/>
          </w:tcPr>
          <w:p w14:paraId="34777C0C" w14:textId="77777777" w:rsidR="00FC459B" w:rsidRDefault="00FC459B">
            <w:pPr>
              <w:pStyle w:val="TableParagraph"/>
            </w:pPr>
          </w:p>
          <w:p w14:paraId="66DEA2E9" w14:textId="77777777" w:rsidR="00FC459B" w:rsidRDefault="00E40552">
            <w:pPr>
              <w:pStyle w:val="TableParagraph"/>
              <w:ind w:left="110" w:right="369"/>
              <w:rPr>
                <w:b/>
                <w:sz w:val="18"/>
              </w:rPr>
            </w:pPr>
            <w:r>
              <w:rPr>
                <w:b/>
                <w:sz w:val="18"/>
              </w:rPr>
              <w:t>Vote Social Development 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w:t>
            </w:r>
          </w:p>
          <w:p w14:paraId="061CBA96" w14:textId="77777777" w:rsidR="00FC459B" w:rsidRDefault="00E40552">
            <w:pPr>
              <w:pStyle w:val="TableParagraph"/>
              <w:spacing w:line="187" w:lineRule="exact"/>
              <w:ind w:left="110"/>
              <w:rPr>
                <w:b/>
                <w:sz w:val="18"/>
              </w:rPr>
            </w:pPr>
            <w:r>
              <w:rPr>
                <w:b/>
                <w:sz w:val="18"/>
              </w:rPr>
              <w:t>and</w:t>
            </w:r>
            <w:r>
              <w:rPr>
                <w:b/>
                <w:spacing w:val="-3"/>
                <w:sz w:val="18"/>
              </w:rPr>
              <w:t xml:space="preserve"> </w:t>
            </w:r>
            <w:r>
              <w:rPr>
                <w:b/>
                <w:spacing w:val="-2"/>
                <w:sz w:val="18"/>
              </w:rPr>
              <w:t>Employment</w:t>
            </w:r>
          </w:p>
        </w:tc>
        <w:tc>
          <w:tcPr>
            <w:tcW w:w="6380" w:type="dxa"/>
            <w:gridSpan w:val="5"/>
          </w:tcPr>
          <w:p w14:paraId="172EBC39" w14:textId="77777777" w:rsidR="00FC459B" w:rsidRDefault="00E40552">
            <w:pPr>
              <w:pStyle w:val="TableParagraph"/>
              <w:spacing w:line="186" w:lineRule="exact"/>
              <w:ind w:left="2121" w:right="2107"/>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FC459B" w14:paraId="2DBC2128" w14:textId="77777777">
        <w:trPr>
          <w:trHeight w:val="658"/>
        </w:trPr>
        <w:tc>
          <w:tcPr>
            <w:tcW w:w="3260" w:type="dxa"/>
            <w:vMerge/>
            <w:tcBorders>
              <w:top w:val="nil"/>
            </w:tcBorders>
          </w:tcPr>
          <w:p w14:paraId="158AB010" w14:textId="77777777" w:rsidR="00FC459B" w:rsidRDefault="00FC459B">
            <w:pPr>
              <w:rPr>
                <w:sz w:val="2"/>
                <w:szCs w:val="2"/>
              </w:rPr>
            </w:pPr>
          </w:p>
        </w:tc>
        <w:tc>
          <w:tcPr>
            <w:tcW w:w="1276" w:type="dxa"/>
          </w:tcPr>
          <w:p w14:paraId="04911162" w14:textId="77777777" w:rsidR="00FC459B" w:rsidRDefault="00E40552">
            <w:pPr>
              <w:pStyle w:val="TableParagraph"/>
              <w:spacing w:before="1"/>
              <w:ind w:left="314"/>
              <w:rPr>
                <w:b/>
                <w:sz w:val="18"/>
              </w:rPr>
            </w:pPr>
            <w:r>
              <w:rPr>
                <w:b/>
                <w:spacing w:val="-2"/>
                <w:sz w:val="18"/>
              </w:rPr>
              <w:t>2023/24</w:t>
            </w:r>
          </w:p>
        </w:tc>
        <w:tc>
          <w:tcPr>
            <w:tcW w:w="1274" w:type="dxa"/>
          </w:tcPr>
          <w:p w14:paraId="4C549F96" w14:textId="77777777" w:rsidR="00FC459B" w:rsidRDefault="00E40552">
            <w:pPr>
              <w:pStyle w:val="TableParagraph"/>
              <w:spacing w:before="1"/>
              <w:ind w:left="314"/>
              <w:rPr>
                <w:b/>
                <w:sz w:val="18"/>
              </w:rPr>
            </w:pPr>
            <w:r>
              <w:rPr>
                <w:b/>
                <w:spacing w:val="-2"/>
                <w:sz w:val="18"/>
              </w:rPr>
              <w:t>2024/25</w:t>
            </w:r>
          </w:p>
        </w:tc>
        <w:tc>
          <w:tcPr>
            <w:tcW w:w="1278" w:type="dxa"/>
          </w:tcPr>
          <w:p w14:paraId="657B262A" w14:textId="77777777" w:rsidR="00FC459B" w:rsidRDefault="00E40552">
            <w:pPr>
              <w:pStyle w:val="TableParagraph"/>
              <w:spacing w:before="1"/>
              <w:ind w:left="316"/>
              <w:rPr>
                <w:b/>
                <w:sz w:val="18"/>
              </w:rPr>
            </w:pPr>
            <w:r>
              <w:rPr>
                <w:b/>
                <w:spacing w:val="-2"/>
                <w:sz w:val="18"/>
              </w:rPr>
              <w:t>2025/26</w:t>
            </w:r>
          </w:p>
        </w:tc>
        <w:tc>
          <w:tcPr>
            <w:tcW w:w="1274" w:type="dxa"/>
          </w:tcPr>
          <w:p w14:paraId="40740FF2" w14:textId="77777777" w:rsidR="00FC459B" w:rsidRDefault="00E40552">
            <w:pPr>
              <w:pStyle w:val="TableParagraph"/>
              <w:spacing w:before="1"/>
              <w:ind w:left="314"/>
              <w:rPr>
                <w:b/>
                <w:sz w:val="18"/>
              </w:rPr>
            </w:pPr>
            <w:r>
              <w:rPr>
                <w:b/>
                <w:spacing w:val="-2"/>
                <w:sz w:val="18"/>
              </w:rPr>
              <w:t>2026/27</w:t>
            </w:r>
          </w:p>
        </w:tc>
        <w:tc>
          <w:tcPr>
            <w:tcW w:w="1278" w:type="dxa"/>
          </w:tcPr>
          <w:p w14:paraId="3F9485F7" w14:textId="77777777" w:rsidR="00FC459B" w:rsidRDefault="00E40552">
            <w:pPr>
              <w:pStyle w:val="TableParagraph"/>
              <w:spacing w:before="1" w:line="206" w:lineRule="exact"/>
              <w:ind w:left="226"/>
              <w:rPr>
                <w:b/>
                <w:sz w:val="18"/>
              </w:rPr>
            </w:pPr>
            <w:r>
              <w:rPr>
                <w:b/>
                <w:sz w:val="18"/>
              </w:rPr>
              <w:t>2027/28</w:t>
            </w:r>
            <w:r>
              <w:rPr>
                <w:b/>
                <w:spacing w:val="-7"/>
                <w:sz w:val="18"/>
              </w:rPr>
              <w:t xml:space="preserve"> </w:t>
            </w:r>
            <w:r>
              <w:rPr>
                <w:b/>
                <w:spacing w:val="-10"/>
                <w:sz w:val="18"/>
              </w:rPr>
              <w:t>&amp;</w:t>
            </w:r>
          </w:p>
          <w:p w14:paraId="3FE42069" w14:textId="77777777" w:rsidR="00FC459B" w:rsidRDefault="00E40552">
            <w:pPr>
              <w:pStyle w:val="TableParagraph"/>
              <w:spacing w:line="206" w:lineRule="exact"/>
              <w:ind w:left="250"/>
              <w:rPr>
                <w:b/>
                <w:sz w:val="18"/>
              </w:rPr>
            </w:pPr>
            <w:r>
              <w:rPr>
                <w:b/>
                <w:spacing w:val="-2"/>
                <w:sz w:val="18"/>
              </w:rPr>
              <w:t>Outyears</w:t>
            </w:r>
          </w:p>
        </w:tc>
      </w:tr>
      <w:tr w:rsidR="00FC459B" w14:paraId="6DDBB49F" w14:textId="77777777">
        <w:trPr>
          <w:trHeight w:val="3955"/>
        </w:trPr>
        <w:tc>
          <w:tcPr>
            <w:tcW w:w="3260" w:type="dxa"/>
            <w:tcBorders>
              <w:bottom w:val="nil"/>
            </w:tcBorders>
          </w:tcPr>
          <w:p w14:paraId="2550BA2C" w14:textId="77777777" w:rsidR="00FC459B" w:rsidRDefault="00E40552">
            <w:pPr>
              <w:pStyle w:val="TableParagraph"/>
              <w:spacing w:line="206" w:lineRule="exact"/>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Expenses:</w:t>
            </w:r>
          </w:p>
          <w:p w14:paraId="2502FE21" w14:textId="77777777" w:rsidR="00FC459B" w:rsidRDefault="00E40552">
            <w:pPr>
              <w:pStyle w:val="TableParagraph"/>
              <w:spacing w:before="47"/>
              <w:ind w:left="110" w:right="369"/>
              <w:rPr>
                <w:sz w:val="18"/>
              </w:rPr>
            </w:pPr>
            <w:r>
              <w:rPr>
                <w:sz w:val="18"/>
              </w:rPr>
              <w:t>Data,</w:t>
            </w:r>
            <w:r>
              <w:rPr>
                <w:spacing w:val="-13"/>
                <w:sz w:val="18"/>
              </w:rPr>
              <w:t xml:space="preserve"> </w:t>
            </w:r>
            <w:r>
              <w:rPr>
                <w:sz w:val="18"/>
              </w:rPr>
              <w:t>Analytics</w:t>
            </w:r>
            <w:r>
              <w:rPr>
                <w:spacing w:val="-12"/>
                <w:sz w:val="18"/>
              </w:rPr>
              <w:t xml:space="preserve"> </w:t>
            </w:r>
            <w:r>
              <w:rPr>
                <w:sz w:val="18"/>
              </w:rPr>
              <w:t>and</w:t>
            </w:r>
            <w:r>
              <w:rPr>
                <w:spacing w:val="-13"/>
                <w:sz w:val="18"/>
              </w:rPr>
              <w:t xml:space="preserve"> </w:t>
            </w:r>
            <w:r>
              <w:rPr>
                <w:sz w:val="18"/>
              </w:rPr>
              <w:t xml:space="preserve">Evidence </w:t>
            </w:r>
            <w:r>
              <w:rPr>
                <w:spacing w:val="-2"/>
                <w:sz w:val="18"/>
              </w:rPr>
              <w:t>Services</w:t>
            </w:r>
          </w:p>
          <w:p w14:paraId="7EDC1126" w14:textId="77777777" w:rsidR="00FC459B" w:rsidRDefault="00E40552">
            <w:pPr>
              <w:pStyle w:val="TableParagraph"/>
              <w:ind w:left="110"/>
              <w:rPr>
                <w:sz w:val="18"/>
              </w:rPr>
            </w:pPr>
            <w:r>
              <w:rPr>
                <w:sz w:val="18"/>
              </w:rPr>
              <w:t>(funded</w:t>
            </w:r>
            <w:r>
              <w:rPr>
                <w:spacing w:val="-5"/>
                <w:sz w:val="18"/>
              </w:rPr>
              <w:t xml:space="preserve"> </w:t>
            </w:r>
            <w:r>
              <w:rPr>
                <w:sz w:val="18"/>
              </w:rPr>
              <w:t>by</w:t>
            </w:r>
            <w:r>
              <w:rPr>
                <w:spacing w:val="-5"/>
                <w:sz w:val="18"/>
              </w:rPr>
              <w:t xml:space="preserve"> </w:t>
            </w:r>
            <w:r>
              <w:rPr>
                <w:sz w:val="18"/>
              </w:rPr>
              <w:t>revenue</w:t>
            </w:r>
            <w:r>
              <w:rPr>
                <w:spacing w:val="-3"/>
                <w:sz w:val="18"/>
              </w:rPr>
              <w:t xml:space="preserve"> </w:t>
            </w:r>
            <w:r>
              <w:rPr>
                <w:spacing w:val="-2"/>
                <w:sz w:val="18"/>
              </w:rPr>
              <w:t>Crown)</w:t>
            </w:r>
          </w:p>
          <w:p w14:paraId="5B8AE4DA" w14:textId="77777777" w:rsidR="00FC459B" w:rsidRDefault="00E40552">
            <w:pPr>
              <w:pStyle w:val="TableParagraph"/>
              <w:spacing w:before="45"/>
              <w:ind w:left="110" w:right="933"/>
              <w:rPr>
                <w:b/>
                <w:sz w:val="18"/>
              </w:rPr>
            </w:pPr>
            <w:r>
              <w:rPr>
                <w:b/>
                <w:sz w:val="18"/>
              </w:rPr>
              <w:t>Non-Departmental</w:t>
            </w:r>
            <w:r>
              <w:rPr>
                <w:b/>
                <w:spacing w:val="-13"/>
                <w:sz w:val="18"/>
              </w:rPr>
              <w:t xml:space="preserve"> </w:t>
            </w:r>
            <w:r>
              <w:rPr>
                <w:b/>
                <w:sz w:val="18"/>
              </w:rPr>
              <w:t xml:space="preserve">Output </w:t>
            </w:r>
            <w:r>
              <w:rPr>
                <w:b/>
                <w:spacing w:val="-2"/>
                <w:sz w:val="18"/>
              </w:rPr>
              <w:t>Expenses:</w:t>
            </w:r>
          </w:p>
          <w:p w14:paraId="7A7A5762" w14:textId="77777777" w:rsidR="00FC459B" w:rsidRDefault="00E40552">
            <w:pPr>
              <w:pStyle w:val="TableParagraph"/>
              <w:ind w:left="110" w:right="516"/>
              <w:rPr>
                <w:b/>
                <w:sz w:val="18"/>
              </w:rPr>
            </w:pPr>
            <w:r>
              <w:rPr>
                <w:sz w:val="18"/>
              </w:rPr>
              <w:t>Wage</w:t>
            </w:r>
            <w:r>
              <w:rPr>
                <w:spacing w:val="-13"/>
                <w:sz w:val="18"/>
              </w:rPr>
              <w:t xml:space="preserve"> </w:t>
            </w:r>
            <w:r>
              <w:rPr>
                <w:sz w:val="18"/>
              </w:rPr>
              <w:t>Supplement</w:t>
            </w:r>
            <w:r>
              <w:rPr>
                <w:spacing w:val="-12"/>
                <w:sz w:val="18"/>
              </w:rPr>
              <w:t xml:space="preserve"> </w:t>
            </w:r>
            <w:r>
              <w:rPr>
                <w:sz w:val="18"/>
              </w:rPr>
              <w:t>to</w:t>
            </w:r>
            <w:r>
              <w:rPr>
                <w:spacing w:val="-13"/>
                <w:sz w:val="18"/>
              </w:rPr>
              <w:t xml:space="preserve"> </w:t>
            </w:r>
            <w:r>
              <w:rPr>
                <w:sz w:val="18"/>
              </w:rPr>
              <w:t xml:space="preserve">Replace Minimum Wage Exemption </w:t>
            </w:r>
            <w:r>
              <w:rPr>
                <w:b/>
                <w:sz w:val="18"/>
              </w:rPr>
              <w:t>Capital Injections:</w:t>
            </w:r>
          </w:p>
          <w:p w14:paraId="427742C9" w14:textId="77777777" w:rsidR="00FC459B" w:rsidRDefault="00E40552">
            <w:pPr>
              <w:pStyle w:val="TableParagraph"/>
              <w:spacing w:before="47"/>
              <w:ind w:left="110" w:right="369"/>
              <w:rPr>
                <w:sz w:val="18"/>
              </w:rPr>
            </w:pPr>
            <w:r>
              <w:rPr>
                <w:sz w:val="18"/>
              </w:rPr>
              <w:t>Ministry</w:t>
            </w:r>
            <w:r>
              <w:rPr>
                <w:spacing w:val="-10"/>
                <w:sz w:val="18"/>
              </w:rPr>
              <w:t xml:space="preserve"> </w:t>
            </w:r>
            <w:r>
              <w:rPr>
                <w:sz w:val="18"/>
              </w:rPr>
              <w:t>of</w:t>
            </w:r>
            <w:r>
              <w:rPr>
                <w:spacing w:val="-10"/>
                <w:sz w:val="18"/>
              </w:rPr>
              <w:t xml:space="preserve"> </w:t>
            </w:r>
            <w:r>
              <w:rPr>
                <w:sz w:val="18"/>
              </w:rPr>
              <w:t>Social</w:t>
            </w:r>
            <w:r>
              <w:rPr>
                <w:spacing w:val="-10"/>
                <w:sz w:val="18"/>
              </w:rPr>
              <w:t xml:space="preserve"> </w:t>
            </w:r>
            <w:r>
              <w:rPr>
                <w:sz w:val="18"/>
              </w:rPr>
              <w:t>Development</w:t>
            </w:r>
            <w:r>
              <w:rPr>
                <w:spacing w:val="-9"/>
                <w:sz w:val="18"/>
              </w:rPr>
              <w:t xml:space="preserve"> </w:t>
            </w:r>
            <w:r>
              <w:rPr>
                <w:sz w:val="18"/>
              </w:rPr>
              <w:t>– Capital Injection</w:t>
            </w:r>
          </w:p>
          <w:p w14:paraId="744A0058" w14:textId="77777777" w:rsidR="00FC459B" w:rsidRDefault="00E40552">
            <w:pPr>
              <w:pStyle w:val="TableParagraph"/>
              <w:ind w:left="110" w:right="369"/>
              <w:rPr>
                <w:b/>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and Capital Expenditure</w:t>
            </w:r>
          </w:p>
          <w:p w14:paraId="55FC1C50" w14:textId="77777777" w:rsidR="00FC459B" w:rsidRDefault="00E40552">
            <w:pPr>
              <w:pStyle w:val="TableParagraph"/>
              <w:ind w:left="110"/>
              <w:rPr>
                <w:sz w:val="18"/>
              </w:rPr>
            </w:pPr>
            <w:r>
              <w:rPr>
                <w:sz w:val="18"/>
              </w:rPr>
              <w:t>Improved</w:t>
            </w:r>
            <w:r>
              <w:rPr>
                <w:spacing w:val="-13"/>
                <w:sz w:val="18"/>
              </w:rPr>
              <w:t xml:space="preserve"> </w:t>
            </w:r>
            <w:r>
              <w:rPr>
                <w:sz w:val="18"/>
              </w:rPr>
              <w:t>Employment</w:t>
            </w:r>
            <w:r>
              <w:rPr>
                <w:spacing w:val="-12"/>
                <w:sz w:val="18"/>
              </w:rPr>
              <w:t xml:space="preserve"> </w:t>
            </w:r>
            <w:r>
              <w:rPr>
                <w:sz w:val="18"/>
              </w:rPr>
              <w:t>and</w:t>
            </w:r>
            <w:r>
              <w:rPr>
                <w:spacing w:val="-13"/>
                <w:sz w:val="18"/>
              </w:rPr>
              <w:t xml:space="preserve"> </w:t>
            </w:r>
            <w:r>
              <w:rPr>
                <w:sz w:val="18"/>
              </w:rPr>
              <w:t>Social Outcomes Support</w:t>
            </w:r>
          </w:p>
          <w:p w14:paraId="43D71C14" w14:textId="77777777" w:rsidR="00FC459B" w:rsidRDefault="00E40552">
            <w:pPr>
              <w:pStyle w:val="TableParagraph"/>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Expenses:</w:t>
            </w:r>
          </w:p>
          <w:p w14:paraId="2E5CFE23" w14:textId="77777777" w:rsidR="00FC459B" w:rsidRDefault="00E40552">
            <w:pPr>
              <w:pStyle w:val="TableParagraph"/>
              <w:spacing w:before="45"/>
              <w:ind w:left="110" w:right="369"/>
              <w:rPr>
                <w:sz w:val="18"/>
              </w:rPr>
            </w:pPr>
            <w:r>
              <w:rPr>
                <w:sz w:val="18"/>
              </w:rPr>
              <w:t>Administering</w:t>
            </w:r>
            <w:r>
              <w:rPr>
                <w:spacing w:val="-15"/>
                <w:sz w:val="18"/>
              </w:rPr>
              <w:t xml:space="preserve"> </w:t>
            </w:r>
            <w:r>
              <w:rPr>
                <w:sz w:val="18"/>
              </w:rPr>
              <w:t>Income</w:t>
            </w:r>
            <w:r>
              <w:rPr>
                <w:spacing w:val="-12"/>
                <w:sz w:val="18"/>
              </w:rPr>
              <w:t xml:space="preserve"> </w:t>
            </w:r>
            <w:r>
              <w:rPr>
                <w:sz w:val="18"/>
              </w:rPr>
              <w:t>Support (funded by revenue Crown)</w:t>
            </w:r>
          </w:p>
        </w:tc>
        <w:tc>
          <w:tcPr>
            <w:tcW w:w="1276" w:type="dxa"/>
            <w:tcBorders>
              <w:bottom w:val="nil"/>
            </w:tcBorders>
          </w:tcPr>
          <w:p w14:paraId="408E5A82" w14:textId="77777777" w:rsidR="00FC459B" w:rsidRDefault="00FC459B">
            <w:pPr>
              <w:pStyle w:val="TableParagraph"/>
            </w:pPr>
          </w:p>
          <w:p w14:paraId="3033063E" w14:textId="77777777" w:rsidR="00FC459B" w:rsidRDefault="00E40552">
            <w:pPr>
              <w:pStyle w:val="TableParagraph"/>
              <w:ind w:right="93"/>
              <w:jc w:val="right"/>
              <w:rPr>
                <w:sz w:val="18"/>
              </w:rPr>
            </w:pPr>
            <w:r>
              <w:rPr>
                <w:spacing w:val="-2"/>
                <w:sz w:val="18"/>
              </w:rPr>
              <w:t>0.050</w:t>
            </w:r>
          </w:p>
          <w:p w14:paraId="30834A45" w14:textId="77777777" w:rsidR="00FC459B" w:rsidRDefault="00FC459B">
            <w:pPr>
              <w:pStyle w:val="TableParagraph"/>
              <w:rPr>
                <w:sz w:val="20"/>
              </w:rPr>
            </w:pPr>
          </w:p>
          <w:p w14:paraId="37C5196D" w14:textId="77777777" w:rsidR="00FC459B" w:rsidRDefault="00FC459B">
            <w:pPr>
              <w:pStyle w:val="TableParagraph"/>
              <w:rPr>
                <w:sz w:val="20"/>
              </w:rPr>
            </w:pPr>
          </w:p>
          <w:p w14:paraId="1F6D34B4" w14:textId="77777777" w:rsidR="00FC459B" w:rsidRDefault="00FC459B">
            <w:pPr>
              <w:pStyle w:val="TableParagraph"/>
              <w:rPr>
                <w:sz w:val="20"/>
              </w:rPr>
            </w:pPr>
          </w:p>
          <w:p w14:paraId="3B8BA985" w14:textId="77777777" w:rsidR="00FC459B" w:rsidRDefault="00FC459B">
            <w:pPr>
              <w:pStyle w:val="TableParagraph"/>
              <w:spacing w:before="10"/>
              <w:rPr>
                <w:sz w:val="15"/>
              </w:rPr>
            </w:pPr>
          </w:p>
          <w:p w14:paraId="77F31BC5" w14:textId="77777777" w:rsidR="00FC459B" w:rsidRDefault="00E40552">
            <w:pPr>
              <w:pStyle w:val="TableParagraph"/>
              <w:ind w:right="94"/>
              <w:jc w:val="right"/>
              <w:rPr>
                <w:sz w:val="18"/>
              </w:rPr>
            </w:pPr>
            <w:r>
              <w:rPr>
                <w:sz w:val="18"/>
              </w:rPr>
              <w:t>-</w:t>
            </w:r>
          </w:p>
          <w:p w14:paraId="447D4735" w14:textId="77777777" w:rsidR="00FC459B" w:rsidRDefault="00FC459B">
            <w:pPr>
              <w:pStyle w:val="TableParagraph"/>
              <w:rPr>
                <w:sz w:val="20"/>
              </w:rPr>
            </w:pPr>
          </w:p>
          <w:p w14:paraId="152192CD" w14:textId="77777777" w:rsidR="00FC459B" w:rsidRDefault="00FC459B">
            <w:pPr>
              <w:pStyle w:val="TableParagraph"/>
              <w:spacing w:before="1"/>
              <w:rPr>
                <w:sz w:val="20"/>
              </w:rPr>
            </w:pPr>
          </w:p>
          <w:p w14:paraId="44096E15" w14:textId="77777777" w:rsidR="00FC459B" w:rsidRDefault="00E40552">
            <w:pPr>
              <w:pStyle w:val="TableParagraph"/>
              <w:spacing w:before="1"/>
              <w:ind w:right="93"/>
              <w:jc w:val="right"/>
              <w:rPr>
                <w:sz w:val="18"/>
              </w:rPr>
            </w:pPr>
            <w:r>
              <w:rPr>
                <w:spacing w:val="-2"/>
                <w:sz w:val="18"/>
              </w:rPr>
              <w:t>6.667</w:t>
            </w:r>
          </w:p>
          <w:p w14:paraId="38D0EA87" w14:textId="77777777" w:rsidR="00FC459B" w:rsidRDefault="00FC459B">
            <w:pPr>
              <w:pStyle w:val="TableParagraph"/>
              <w:rPr>
                <w:sz w:val="20"/>
              </w:rPr>
            </w:pPr>
          </w:p>
          <w:p w14:paraId="41C22126" w14:textId="77777777" w:rsidR="00FC459B" w:rsidRDefault="00FC459B">
            <w:pPr>
              <w:pStyle w:val="TableParagraph"/>
              <w:rPr>
                <w:sz w:val="20"/>
              </w:rPr>
            </w:pPr>
          </w:p>
          <w:p w14:paraId="4F7E7C0E" w14:textId="77777777" w:rsidR="00FC459B" w:rsidRDefault="00FC459B">
            <w:pPr>
              <w:pStyle w:val="TableParagraph"/>
              <w:rPr>
                <w:sz w:val="20"/>
              </w:rPr>
            </w:pPr>
          </w:p>
          <w:p w14:paraId="426A0957" w14:textId="77777777" w:rsidR="00FC459B" w:rsidRDefault="00FC459B">
            <w:pPr>
              <w:pStyle w:val="TableParagraph"/>
              <w:rPr>
                <w:sz w:val="20"/>
              </w:rPr>
            </w:pPr>
          </w:p>
          <w:p w14:paraId="78F529CA" w14:textId="77777777" w:rsidR="00FC459B" w:rsidRDefault="00FC459B">
            <w:pPr>
              <w:pStyle w:val="TableParagraph"/>
              <w:rPr>
                <w:sz w:val="20"/>
              </w:rPr>
            </w:pPr>
          </w:p>
          <w:p w14:paraId="70512CC1" w14:textId="77777777" w:rsidR="00FC459B" w:rsidRDefault="00E40552">
            <w:pPr>
              <w:pStyle w:val="TableParagraph"/>
              <w:spacing w:before="137"/>
              <w:ind w:right="93"/>
              <w:jc w:val="right"/>
              <w:rPr>
                <w:sz w:val="18"/>
              </w:rPr>
            </w:pPr>
            <w:r>
              <w:rPr>
                <w:spacing w:val="-2"/>
                <w:sz w:val="18"/>
              </w:rPr>
              <w:t>1.747</w:t>
            </w:r>
          </w:p>
        </w:tc>
        <w:tc>
          <w:tcPr>
            <w:tcW w:w="1274" w:type="dxa"/>
            <w:tcBorders>
              <w:bottom w:val="nil"/>
            </w:tcBorders>
          </w:tcPr>
          <w:p w14:paraId="752EEA69" w14:textId="77777777" w:rsidR="00FC459B" w:rsidRDefault="00FC459B">
            <w:pPr>
              <w:pStyle w:val="TableParagraph"/>
            </w:pPr>
          </w:p>
          <w:p w14:paraId="23E3B98E" w14:textId="77777777" w:rsidR="00FC459B" w:rsidRDefault="00E40552">
            <w:pPr>
              <w:pStyle w:val="TableParagraph"/>
              <w:ind w:right="93"/>
              <w:jc w:val="right"/>
              <w:rPr>
                <w:sz w:val="18"/>
              </w:rPr>
            </w:pPr>
            <w:r>
              <w:rPr>
                <w:spacing w:val="-2"/>
                <w:sz w:val="18"/>
              </w:rPr>
              <w:t>0.050</w:t>
            </w:r>
          </w:p>
          <w:p w14:paraId="7252365A" w14:textId="77777777" w:rsidR="00FC459B" w:rsidRDefault="00FC459B">
            <w:pPr>
              <w:pStyle w:val="TableParagraph"/>
              <w:rPr>
                <w:sz w:val="20"/>
              </w:rPr>
            </w:pPr>
          </w:p>
          <w:p w14:paraId="56FC1C9F" w14:textId="77777777" w:rsidR="00FC459B" w:rsidRDefault="00FC459B">
            <w:pPr>
              <w:pStyle w:val="TableParagraph"/>
              <w:rPr>
                <w:sz w:val="20"/>
              </w:rPr>
            </w:pPr>
          </w:p>
          <w:p w14:paraId="20E2D867" w14:textId="77777777" w:rsidR="00FC459B" w:rsidRDefault="00FC459B">
            <w:pPr>
              <w:pStyle w:val="TableParagraph"/>
              <w:rPr>
                <w:sz w:val="20"/>
              </w:rPr>
            </w:pPr>
          </w:p>
          <w:p w14:paraId="3994BCB0" w14:textId="77777777" w:rsidR="00FC459B" w:rsidRDefault="00FC459B">
            <w:pPr>
              <w:pStyle w:val="TableParagraph"/>
              <w:spacing w:before="10"/>
              <w:rPr>
                <w:sz w:val="15"/>
              </w:rPr>
            </w:pPr>
          </w:p>
          <w:p w14:paraId="1A177A8A" w14:textId="77777777" w:rsidR="00FC459B" w:rsidRDefault="00E40552">
            <w:pPr>
              <w:pStyle w:val="TableParagraph"/>
              <w:ind w:right="93"/>
              <w:jc w:val="right"/>
              <w:rPr>
                <w:sz w:val="18"/>
              </w:rPr>
            </w:pPr>
            <w:r>
              <w:rPr>
                <w:spacing w:val="-2"/>
                <w:sz w:val="18"/>
              </w:rPr>
              <w:t>10.301</w:t>
            </w:r>
          </w:p>
          <w:p w14:paraId="11C4C85E" w14:textId="77777777" w:rsidR="00FC459B" w:rsidRDefault="00FC459B">
            <w:pPr>
              <w:pStyle w:val="TableParagraph"/>
              <w:rPr>
                <w:sz w:val="20"/>
              </w:rPr>
            </w:pPr>
          </w:p>
          <w:p w14:paraId="45477585" w14:textId="77777777" w:rsidR="00FC459B" w:rsidRDefault="00FC459B">
            <w:pPr>
              <w:pStyle w:val="TableParagraph"/>
              <w:spacing w:before="1"/>
              <w:rPr>
                <w:sz w:val="20"/>
              </w:rPr>
            </w:pPr>
          </w:p>
          <w:p w14:paraId="61745212" w14:textId="77777777" w:rsidR="00FC459B" w:rsidRDefault="00E40552">
            <w:pPr>
              <w:pStyle w:val="TableParagraph"/>
              <w:spacing w:before="1"/>
              <w:ind w:right="93"/>
              <w:jc w:val="right"/>
              <w:rPr>
                <w:sz w:val="18"/>
              </w:rPr>
            </w:pPr>
            <w:r>
              <w:rPr>
                <w:spacing w:val="-2"/>
                <w:sz w:val="18"/>
              </w:rPr>
              <w:t>(5.000)</w:t>
            </w:r>
          </w:p>
          <w:p w14:paraId="467D65D0" w14:textId="77777777" w:rsidR="00FC459B" w:rsidRDefault="00FC459B">
            <w:pPr>
              <w:pStyle w:val="TableParagraph"/>
              <w:rPr>
                <w:sz w:val="20"/>
              </w:rPr>
            </w:pPr>
          </w:p>
          <w:p w14:paraId="53B7BE45" w14:textId="77777777" w:rsidR="00FC459B" w:rsidRDefault="00FC459B">
            <w:pPr>
              <w:pStyle w:val="TableParagraph"/>
              <w:rPr>
                <w:sz w:val="20"/>
              </w:rPr>
            </w:pPr>
          </w:p>
          <w:p w14:paraId="4B0B3183" w14:textId="77777777" w:rsidR="00FC459B" w:rsidRDefault="00FC459B">
            <w:pPr>
              <w:pStyle w:val="TableParagraph"/>
              <w:rPr>
                <w:sz w:val="20"/>
              </w:rPr>
            </w:pPr>
          </w:p>
          <w:p w14:paraId="07773D45" w14:textId="77777777" w:rsidR="00FC459B" w:rsidRDefault="00FC459B">
            <w:pPr>
              <w:pStyle w:val="TableParagraph"/>
              <w:rPr>
                <w:sz w:val="20"/>
              </w:rPr>
            </w:pPr>
          </w:p>
          <w:p w14:paraId="047628E8" w14:textId="77777777" w:rsidR="00FC459B" w:rsidRDefault="00FC459B">
            <w:pPr>
              <w:pStyle w:val="TableParagraph"/>
              <w:rPr>
                <w:sz w:val="20"/>
              </w:rPr>
            </w:pPr>
          </w:p>
          <w:p w14:paraId="440BFF88" w14:textId="77777777" w:rsidR="00FC459B" w:rsidRDefault="00E40552">
            <w:pPr>
              <w:pStyle w:val="TableParagraph"/>
              <w:spacing w:before="137"/>
              <w:ind w:right="92"/>
              <w:jc w:val="right"/>
              <w:rPr>
                <w:sz w:val="18"/>
              </w:rPr>
            </w:pPr>
            <w:r>
              <w:rPr>
                <w:sz w:val="18"/>
              </w:rPr>
              <w:t>-</w:t>
            </w:r>
          </w:p>
        </w:tc>
        <w:tc>
          <w:tcPr>
            <w:tcW w:w="1278" w:type="dxa"/>
            <w:tcBorders>
              <w:bottom w:val="nil"/>
            </w:tcBorders>
          </w:tcPr>
          <w:p w14:paraId="1B56E78A" w14:textId="77777777" w:rsidR="00FC459B" w:rsidRDefault="00FC459B">
            <w:pPr>
              <w:pStyle w:val="TableParagraph"/>
            </w:pPr>
          </w:p>
          <w:p w14:paraId="6FFD5885" w14:textId="77777777" w:rsidR="00FC459B" w:rsidRDefault="00E40552">
            <w:pPr>
              <w:pStyle w:val="TableParagraph"/>
              <w:ind w:right="94"/>
              <w:jc w:val="right"/>
              <w:rPr>
                <w:sz w:val="18"/>
              </w:rPr>
            </w:pPr>
            <w:r>
              <w:rPr>
                <w:sz w:val="18"/>
              </w:rPr>
              <w:t>-</w:t>
            </w:r>
          </w:p>
          <w:p w14:paraId="6539D9C7" w14:textId="77777777" w:rsidR="00FC459B" w:rsidRDefault="00FC459B">
            <w:pPr>
              <w:pStyle w:val="TableParagraph"/>
              <w:rPr>
                <w:sz w:val="20"/>
              </w:rPr>
            </w:pPr>
          </w:p>
          <w:p w14:paraId="7764A40C" w14:textId="77777777" w:rsidR="00FC459B" w:rsidRDefault="00FC459B">
            <w:pPr>
              <w:pStyle w:val="TableParagraph"/>
              <w:rPr>
                <w:sz w:val="20"/>
              </w:rPr>
            </w:pPr>
          </w:p>
          <w:p w14:paraId="6AF64AC1" w14:textId="77777777" w:rsidR="00FC459B" w:rsidRDefault="00FC459B">
            <w:pPr>
              <w:pStyle w:val="TableParagraph"/>
              <w:rPr>
                <w:sz w:val="20"/>
              </w:rPr>
            </w:pPr>
          </w:p>
          <w:p w14:paraId="059ECB9F" w14:textId="77777777" w:rsidR="00FC459B" w:rsidRDefault="00FC459B">
            <w:pPr>
              <w:pStyle w:val="TableParagraph"/>
              <w:spacing w:before="10"/>
              <w:rPr>
                <w:sz w:val="15"/>
              </w:rPr>
            </w:pPr>
          </w:p>
          <w:p w14:paraId="37F64FD4" w14:textId="77777777" w:rsidR="00FC459B" w:rsidRDefault="00E40552">
            <w:pPr>
              <w:pStyle w:val="TableParagraph"/>
              <w:ind w:right="93"/>
              <w:jc w:val="right"/>
              <w:rPr>
                <w:sz w:val="18"/>
              </w:rPr>
            </w:pPr>
            <w:r>
              <w:rPr>
                <w:spacing w:val="-2"/>
                <w:sz w:val="18"/>
              </w:rPr>
              <w:t>(1.879)</w:t>
            </w:r>
          </w:p>
          <w:p w14:paraId="7F615346" w14:textId="77777777" w:rsidR="00FC459B" w:rsidRDefault="00FC459B">
            <w:pPr>
              <w:pStyle w:val="TableParagraph"/>
              <w:rPr>
                <w:sz w:val="20"/>
              </w:rPr>
            </w:pPr>
          </w:p>
          <w:p w14:paraId="53C4ADC6" w14:textId="77777777" w:rsidR="00FC459B" w:rsidRDefault="00FC459B">
            <w:pPr>
              <w:pStyle w:val="TableParagraph"/>
              <w:spacing w:before="1"/>
              <w:rPr>
                <w:sz w:val="20"/>
              </w:rPr>
            </w:pPr>
          </w:p>
          <w:p w14:paraId="3B4B5CD2" w14:textId="77777777" w:rsidR="00FC459B" w:rsidRDefault="00E40552">
            <w:pPr>
              <w:pStyle w:val="TableParagraph"/>
              <w:spacing w:before="1"/>
              <w:ind w:right="93"/>
              <w:jc w:val="right"/>
              <w:rPr>
                <w:sz w:val="18"/>
              </w:rPr>
            </w:pPr>
            <w:r>
              <w:rPr>
                <w:spacing w:val="-2"/>
                <w:sz w:val="18"/>
              </w:rPr>
              <w:t>(1.667)</w:t>
            </w:r>
          </w:p>
          <w:p w14:paraId="5534C09A" w14:textId="77777777" w:rsidR="00FC459B" w:rsidRDefault="00FC459B">
            <w:pPr>
              <w:pStyle w:val="TableParagraph"/>
              <w:rPr>
                <w:sz w:val="20"/>
              </w:rPr>
            </w:pPr>
          </w:p>
          <w:p w14:paraId="63CDA564" w14:textId="77777777" w:rsidR="00FC459B" w:rsidRDefault="00FC459B">
            <w:pPr>
              <w:pStyle w:val="TableParagraph"/>
              <w:rPr>
                <w:sz w:val="20"/>
              </w:rPr>
            </w:pPr>
          </w:p>
          <w:p w14:paraId="634ED82D" w14:textId="77777777" w:rsidR="00FC459B" w:rsidRDefault="00FC459B">
            <w:pPr>
              <w:pStyle w:val="TableParagraph"/>
              <w:rPr>
                <w:sz w:val="20"/>
              </w:rPr>
            </w:pPr>
          </w:p>
          <w:p w14:paraId="62C810EF" w14:textId="77777777" w:rsidR="00FC459B" w:rsidRDefault="00FC459B">
            <w:pPr>
              <w:pStyle w:val="TableParagraph"/>
              <w:rPr>
                <w:sz w:val="20"/>
              </w:rPr>
            </w:pPr>
          </w:p>
          <w:p w14:paraId="303E91D1" w14:textId="77777777" w:rsidR="00FC459B" w:rsidRDefault="00FC459B">
            <w:pPr>
              <w:pStyle w:val="TableParagraph"/>
              <w:rPr>
                <w:sz w:val="20"/>
              </w:rPr>
            </w:pPr>
          </w:p>
          <w:p w14:paraId="6B6CD577" w14:textId="77777777" w:rsidR="00FC459B" w:rsidRDefault="00E40552">
            <w:pPr>
              <w:pStyle w:val="TableParagraph"/>
              <w:spacing w:before="137"/>
              <w:ind w:right="94"/>
              <w:jc w:val="right"/>
              <w:rPr>
                <w:sz w:val="18"/>
              </w:rPr>
            </w:pPr>
            <w:r>
              <w:rPr>
                <w:sz w:val="18"/>
              </w:rPr>
              <w:t>-</w:t>
            </w:r>
          </w:p>
        </w:tc>
        <w:tc>
          <w:tcPr>
            <w:tcW w:w="1274" w:type="dxa"/>
            <w:tcBorders>
              <w:bottom w:val="nil"/>
            </w:tcBorders>
          </w:tcPr>
          <w:p w14:paraId="49462E91" w14:textId="77777777" w:rsidR="00FC459B" w:rsidRDefault="00FC459B">
            <w:pPr>
              <w:pStyle w:val="TableParagraph"/>
            </w:pPr>
          </w:p>
          <w:p w14:paraId="24753FBA" w14:textId="77777777" w:rsidR="00FC459B" w:rsidRDefault="00E40552">
            <w:pPr>
              <w:pStyle w:val="TableParagraph"/>
              <w:ind w:right="93"/>
              <w:jc w:val="right"/>
              <w:rPr>
                <w:sz w:val="18"/>
              </w:rPr>
            </w:pPr>
            <w:r>
              <w:rPr>
                <w:spacing w:val="-2"/>
                <w:sz w:val="18"/>
              </w:rPr>
              <w:t>(0.100)</w:t>
            </w:r>
          </w:p>
          <w:p w14:paraId="411A8E40" w14:textId="77777777" w:rsidR="00FC459B" w:rsidRDefault="00FC459B">
            <w:pPr>
              <w:pStyle w:val="TableParagraph"/>
              <w:rPr>
                <w:sz w:val="20"/>
              </w:rPr>
            </w:pPr>
          </w:p>
          <w:p w14:paraId="32CFF243" w14:textId="77777777" w:rsidR="00FC459B" w:rsidRDefault="00FC459B">
            <w:pPr>
              <w:pStyle w:val="TableParagraph"/>
              <w:rPr>
                <w:sz w:val="20"/>
              </w:rPr>
            </w:pPr>
          </w:p>
          <w:p w14:paraId="6E8DB2FA" w14:textId="77777777" w:rsidR="00FC459B" w:rsidRDefault="00FC459B">
            <w:pPr>
              <w:pStyle w:val="TableParagraph"/>
              <w:rPr>
                <w:sz w:val="20"/>
              </w:rPr>
            </w:pPr>
          </w:p>
          <w:p w14:paraId="4D181B54" w14:textId="77777777" w:rsidR="00FC459B" w:rsidRDefault="00FC459B">
            <w:pPr>
              <w:pStyle w:val="TableParagraph"/>
              <w:spacing w:before="10"/>
              <w:rPr>
                <w:sz w:val="15"/>
              </w:rPr>
            </w:pPr>
          </w:p>
          <w:p w14:paraId="30DD3EC2" w14:textId="77777777" w:rsidR="00FC459B" w:rsidRDefault="00E40552">
            <w:pPr>
              <w:pStyle w:val="TableParagraph"/>
              <w:ind w:right="93"/>
              <w:jc w:val="right"/>
              <w:rPr>
                <w:sz w:val="18"/>
              </w:rPr>
            </w:pPr>
            <w:r>
              <w:rPr>
                <w:spacing w:val="-2"/>
                <w:sz w:val="18"/>
              </w:rPr>
              <w:t>0.831</w:t>
            </w:r>
          </w:p>
          <w:p w14:paraId="32BD58C4" w14:textId="77777777" w:rsidR="00FC459B" w:rsidRDefault="00FC459B">
            <w:pPr>
              <w:pStyle w:val="TableParagraph"/>
              <w:rPr>
                <w:sz w:val="20"/>
              </w:rPr>
            </w:pPr>
          </w:p>
          <w:p w14:paraId="25032B33" w14:textId="77777777" w:rsidR="00FC459B" w:rsidRDefault="00FC459B">
            <w:pPr>
              <w:pStyle w:val="TableParagraph"/>
              <w:spacing w:before="1"/>
              <w:rPr>
                <w:sz w:val="20"/>
              </w:rPr>
            </w:pPr>
          </w:p>
          <w:p w14:paraId="059D0EC2" w14:textId="77777777" w:rsidR="00FC459B" w:rsidRDefault="00E40552">
            <w:pPr>
              <w:pStyle w:val="TableParagraph"/>
              <w:spacing w:before="1"/>
              <w:ind w:right="92"/>
              <w:jc w:val="right"/>
              <w:rPr>
                <w:sz w:val="18"/>
              </w:rPr>
            </w:pPr>
            <w:r>
              <w:rPr>
                <w:sz w:val="18"/>
              </w:rPr>
              <w:t>-</w:t>
            </w:r>
          </w:p>
          <w:p w14:paraId="754BEA09" w14:textId="77777777" w:rsidR="00FC459B" w:rsidRDefault="00FC459B">
            <w:pPr>
              <w:pStyle w:val="TableParagraph"/>
              <w:rPr>
                <w:sz w:val="20"/>
              </w:rPr>
            </w:pPr>
          </w:p>
          <w:p w14:paraId="7C5E58FF" w14:textId="77777777" w:rsidR="00FC459B" w:rsidRDefault="00FC459B">
            <w:pPr>
              <w:pStyle w:val="TableParagraph"/>
              <w:rPr>
                <w:sz w:val="20"/>
              </w:rPr>
            </w:pPr>
          </w:p>
          <w:p w14:paraId="4A89270C" w14:textId="77777777" w:rsidR="00FC459B" w:rsidRDefault="00FC459B">
            <w:pPr>
              <w:pStyle w:val="TableParagraph"/>
              <w:rPr>
                <w:sz w:val="20"/>
              </w:rPr>
            </w:pPr>
          </w:p>
          <w:p w14:paraId="0AABCD4E" w14:textId="77777777" w:rsidR="00FC459B" w:rsidRDefault="00FC459B">
            <w:pPr>
              <w:pStyle w:val="TableParagraph"/>
              <w:rPr>
                <w:sz w:val="20"/>
              </w:rPr>
            </w:pPr>
          </w:p>
          <w:p w14:paraId="7BEFE9EC" w14:textId="77777777" w:rsidR="00FC459B" w:rsidRDefault="00FC459B">
            <w:pPr>
              <w:pStyle w:val="TableParagraph"/>
              <w:rPr>
                <w:sz w:val="20"/>
              </w:rPr>
            </w:pPr>
          </w:p>
          <w:p w14:paraId="3DEDF29A" w14:textId="77777777" w:rsidR="00FC459B" w:rsidRDefault="00E40552">
            <w:pPr>
              <w:pStyle w:val="TableParagraph"/>
              <w:spacing w:before="137"/>
              <w:ind w:right="92"/>
              <w:jc w:val="right"/>
              <w:rPr>
                <w:sz w:val="18"/>
              </w:rPr>
            </w:pPr>
            <w:r>
              <w:rPr>
                <w:sz w:val="18"/>
              </w:rPr>
              <w:t>-</w:t>
            </w:r>
          </w:p>
        </w:tc>
        <w:tc>
          <w:tcPr>
            <w:tcW w:w="1278" w:type="dxa"/>
            <w:tcBorders>
              <w:bottom w:val="nil"/>
            </w:tcBorders>
          </w:tcPr>
          <w:p w14:paraId="6C80DF20" w14:textId="77777777" w:rsidR="00FC459B" w:rsidRDefault="00FC459B">
            <w:pPr>
              <w:pStyle w:val="TableParagraph"/>
            </w:pPr>
          </w:p>
          <w:p w14:paraId="26FCBF05" w14:textId="77777777" w:rsidR="00FC459B" w:rsidRDefault="00E40552">
            <w:pPr>
              <w:pStyle w:val="TableParagraph"/>
              <w:ind w:right="94"/>
              <w:jc w:val="right"/>
              <w:rPr>
                <w:sz w:val="18"/>
              </w:rPr>
            </w:pPr>
            <w:r>
              <w:rPr>
                <w:sz w:val="18"/>
              </w:rPr>
              <w:t>-</w:t>
            </w:r>
          </w:p>
          <w:p w14:paraId="4938E7FA" w14:textId="77777777" w:rsidR="00FC459B" w:rsidRDefault="00FC459B">
            <w:pPr>
              <w:pStyle w:val="TableParagraph"/>
              <w:rPr>
                <w:sz w:val="20"/>
              </w:rPr>
            </w:pPr>
          </w:p>
          <w:p w14:paraId="27282E66" w14:textId="77777777" w:rsidR="00FC459B" w:rsidRDefault="00FC459B">
            <w:pPr>
              <w:pStyle w:val="TableParagraph"/>
              <w:rPr>
                <w:sz w:val="20"/>
              </w:rPr>
            </w:pPr>
          </w:p>
          <w:p w14:paraId="4B88CAF5" w14:textId="77777777" w:rsidR="00FC459B" w:rsidRDefault="00FC459B">
            <w:pPr>
              <w:pStyle w:val="TableParagraph"/>
              <w:rPr>
                <w:sz w:val="20"/>
              </w:rPr>
            </w:pPr>
          </w:p>
          <w:p w14:paraId="59DEF2EB" w14:textId="77777777" w:rsidR="00FC459B" w:rsidRDefault="00FC459B">
            <w:pPr>
              <w:pStyle w:val="TableParagraph"/>
              <w:spacing w:before="10"/>
              <w:rPr>
                <w:sz w:val="15"/>
              </w:rPr>
            </w:pPr>
          </w:p>
          <w:p w14:paraId="5919FA03" w14:textId="77777777" w:rsidR="00FC459B" w:rsidRDefault="00E40552">
            <w:pPr>
              <w:pStyle w:val="TableParagraph"/>
              <w:ind w:right="94"/>
              <w:jc w:val="right"/>
              <w:rPr>
                <w:sz w:val="18"/>
              </w:rPr>
            </w:pPr>
            <w:r>
              <w:rPr>
                <w:sz w:val="18"/>
              </w:rPr>
              <w:t>-</w:t>
            </w:r>
          </w:p>
          <w:p w14:paraId="54991A5B" w14:textId="77777777" w:rsidR="00FC459B" w:rsidRDefault="00FC459B">
            <w:pPr>
              <w:pStyle w:val="TableParagraph"/>
              <w:rPr>
                <w:sz w:val="20"/>
              </w:rPr>
            </w:pPr>
          </w:p>
          <w:p w14:paraId="10950A06" w14:textId="77777777" w:rsidR="00FC459B" w:rsidRDefault="00FC459B">
            <w:pPr>
              <w:pStyle w:val="TableParagraph"/>
              <w:spacing w:before="1"/>
              <w:rPr>
                <w:sz w:val="20"/>
              </w:rPr>
            </w:pPr>
          </w:p>
          <w:p w14:paraId="40AE5069" w14:textId="77777777" w:rsidR="00FC459B" w:rsidRDefault="00E40552">
            <w:pPr>
              <w:pStyle w:val="TableParagraph"/>
              <w:spacing w:before="1"/>
              <w:ind w:right="94"/>
              <w:jc w:val="right"/>
              <w:rPr>
                <w:sz w:val="18"/>
              </w:rPr>
            </w:pPr>
            <w:r>
              <w:rPr>
                <w:sz w:val="18"/>
              </w:rPr>
              <w:t>-</w:t>
            </w:r>
          </w:p>
          <w:p w14:paraId="7A4FA9E0" w14:textId="77777777" w:rsidR="00FC459B" w:rsidRDefault="00FC459B">
            <w:pPr>
              <w:pStyle w:val="TableParagraph"/>
              <w:rPr>
                <w:sz w:val="20"/>
              </w:rPr>
            </w:pPr>
          </w:p>
          <w:p w14:paraId="5D34FF7E" w14:textId="77777777" w:rsidR="00FC459B" w:rsidRDefault="00FC459B">
            <w:pPr>
              <w:pStyle w:val="TableParagraph"/>
              <w:rPr>
                <w:sz w:val="20"/>
              </w:rPr>
            </w:pPr>
          </w:p>
          <w:p w14:paraId="553A6E32" w14:textId="77777777" w:rsidR="00FC459B" w:rsidRDefault="00FC459B">
            <w:pPr>
              <w:pStyle w:val="TableParagraph"/>
              <w:rPr>
                <w:sz w:val="20"/>
              </w:rPr>
            </w:pPr>
          </w:p>
          <w:p w14:paraId="3DA263CF" w14:textId="77777777" w:rsidR="00FC459B" w:rsidRDefault="00FC459B">
            <w:pPr>
              <w:pStyle w:val="TableParagraph"/>
              <w:rPr>
                <w:sz w:val="20"/>
              </w:rPr>
            </w:pPr>
          </w:p>
          <w:p w14:paraId="19DBC867" w14:textId="77777777" w:rsidR="00FC459B" w:rsidRDefault="00FC459B">
            <w:pPr>
              <w:pStyle w:val="TableParagraph"/>
              <w:rPr>
                <w:sz w:val="20"/>
              </w:rPr>
            </w:pPr>
          </w:p>
          <w:p w14:paraId="1FA3E6D8" w14:textId="77777777" w:rsidR="00FC459B" w:rsidRDefault="00E40552">
            <w:pPr>
              <w:pStyle w:val="TableParagraph"/>
              <w:spacing w:before="137"/>
              <w:ind w:right="94"/>
              <w:jc w:val="right"/>
              <w:rPr>
                <w:sz w:val="18"/>
              </w:rPr>
            </w:pPr>
            <w:r>
              <w:rPr>
                <w:sz w:val="18"/>
              </w:rPr>
              <w:t>-</w:t>
            </w:r>
          </w:p>
        </w:tc>
      </w:tr>
    </w:tbl>
    <w:p w14:paraId="20AD34E5" w14:textId="77777777" w:rsidR="00FC459B" w:rsidRDefault="00FC459B">
      <w:pPr>
        <w:jc w:val="right"/>
        <w:rPr>
          <w:sz w:val="18"/>
        </w:rPr>
        <w:sectPr w:rsidR="00FC459B">
          <w:pgSz w:w="11910" w:h="16840"/>
          <w:pgMar w:top="1340" w:right="740" w:bottom="1180" w:left="1300" w:header="715" w:footer="983" w:gutter="0"/>
          <w:cols w:space="720"/>
        </w:sectPr>
      </w:pPr>
    </w:p>
    <w:p w14:paraId="2FD2F5DB" w14:textId="77777777" w:rsidR="00FC459B" w:rsidRDefault="00FC459B">
      <w:pPr>
        <w:pStyle w:val="BodyText"/>
        <w:spacing w:before="6"/>
        <w:rPr>
          <w:sz w:val="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274"/>
        <w:gridCol w:w="1278"/>
        <w:gridCol w:w="1274"/>
        <w:gridCol w:w="1278"/>
      </w:tblGrid>
      <w:tr w:rsidR="00FC459B" w14:paraId="2F50EAE7" w14:textId="77777777">
        <w:trPr>
          <w:trHeight w:val="285"/>
        </w:trPr>
        <w:tc>
          <w:tcPr>
            <w:tcW w:w="3260" w:type="dxa"/>
          </w:tcPr>
          <w:p w14:paraId="4B2EA308" w14:textId="77777777" w:rsidR="00FC459B" w:rsidRDefault="00E40552">
            <w:pPr>
              <w:pStyle w:val="TableParagraph"/>
              <w:spacing w:before="1"/>
              <w:ind w:left="110"/>
              <w:rPr>
                <w:b/>
                <w:sz w:val="18"/>
              </w:rPr>
            </w:pPr>
            <w:r>
              <w:rPr>
                <w:b/>
                <w:sz w:val="18"/>
              </w:rPr>
              <w:t>Total</w:t>
            </w:r>
            <w:r>
              <w:rPr>
                <w:b/>
                <w:spacing w:val="-5"/>
                <w:sz w:val="18"/>
              </w:rPr>
              <w:t xml:space="preserve"> </w:t>
            </w:r>
            <w:r>
              <w:rPr>
                <w:b/>
                <w:spacing w:val="-2"/>
                <w:sz w:val="18"/>
              </w:rPr>
              <w:t>Operating</w:t>
            </w:r>
          </w:p>
        </w:tc>
        <w:tc>
          <w:tcPr>
            <w:tcW w:w="1276" w:type="dxa"/>
          </w:tcPr>
          <w:p w14:paraId="573146E4" w14:textId="77777777" w:rsidR="00FC459B" w:rsidRDefault="00E40552">
            <w:pPr>
              <w:pStyle w:val="TableParagraph"/>
              <w:spacing w:before="1"/>
              <w:ind w:right="93"/>
              <w:jc w:val="right"/>
              <w:rPr>
                <w:b/>
                <w:sz w:val="18"/>
              </w:rPr>
            </w:pPr>
            <w:r>
              <w:rPr>
                <w:b/>
                <w:spacing w:val="-2"/>
                <w:sz w:val="18"/>
              </w:rPr>
              <w:t>1.797</w:t>
            </w:r>
          </w:p>
        </w:tc>
        <w:tc>
          <w:tcPr>
            <w:tcW w:w="1274" w:type="dxa"/>
          </w:tcPr>
          <w:p w14:paraId="187982A1" w14:textId="77777777" w:rsidR="00FC459B" w:rsidRDefault="00E40552">
            <w:pPr>
              <w:pStyle w:val="TableParagraph"/>
              <w:spacing w:before="1"/>
              <w:ind w:right="93"/>
              <w:jc w:val="right"/>
              <w:rPr>
                <w:b/>
                <w:sz w:val="18"/>
              </w:rPr>
            </w:pPr>
            <w:r>
              <w:rPr>
                <w:b/>
                <w:spacing w:val="-2"/>
                <w:sz w:val="18"/>
              </w:rPr>
              <w:t>10.351</w:t>
            </w:r>
          </w:p>
        </w:tc>
        <w:tc>
          <w:tcPr>
            <w:tcW w:w="1278" w:type="dxa"/>
          </w:tcPr>
          <w:p w14:paraId="08952040" w14:textId="77777777" w:rsidR="00FC459B" w:rsidRDefault="00E40552">
            <w:pPr>
              <w:pStyle w:val="TableParagraph"/>
              <w:spacing w:before="1"/>
              <w:ind w:right="93"/>
              <w:jc w:val="right"/>
              <w:rPr>
                <w:b/>
                <w:sz w:val="18"/>
              </w:rPr>
            </w:pPr>
            <w:r>
              <w:rPr>
                <w:b/>
                <w:spacing w:val="-2"/>
                <w:sz w:val="18"/>
              </w:rPr>
              <w:t>(1.879)</w:t>
            </w:r>
          </w:p>
        </w:tc>
        <w:tc>
          <w:tcPr>
            <w:tcW w:w="1274" w:type="dxa"/>
          </w:tcPr>
          <w:p w14:paraId="5C02EED8" w14:textId="77777777" w:rsidR="00FC459B" w:rsidRDefault="00E40552">
            <w:pPr>
              <w:pStyle w:val="TableParagraph"/>
              <w:spacing w:before="1"/>
              <w:ind w:right="93"/>
              <w:jc w:val="right"/>
              <w:rPr>
                <w:b/>
                <w:sz w:val="18"/>
              </w:rPr>
            </w:pPr>
            <w:r>
              <w:rPr>
                <w:b/>
                <w:spacing w:val="-2"/>
                <w:sz w:val="18"/>
              </w:rPr>
              <w:t>0.731</w:t>
            </w:r>
          </w:p>
        </w:tc>
        <w:tc>
          <w:tcPr>
            <w:tcW w:w="1278" w:type="dxa"/>
          </w:tcPr>
          <w:p w14:paraId="7791CC20" w14:textId="77777777" w:rsidR="00FC459B" w:rsidRDefault="00E40552">
            <w:pPr>
              <w:pStyle w:val="TableParagraph"/>
              <w:spacing w:before="1"/>
              <w:ind w:right="94"/>
              <w:jc w:val="right"/>
              <w:rPr>
                <w:b/>
                <w:sz w:val="18"/>
              </w:rPr>
            </w:pPr>
            <w:r>
              <w:rPr>
                <w:b/>
                <w:sz w:val="18"/>
              </w:rPr>
              <w:t>-</w:t>
            </w:r>
          </w:p>
        </w:tc>
      </w:tr>
      <w:tr w:rsidR="00FC459B" w14:paraId="1D5F1825" w14:textId="77777777">
        <w:trPr>
          <w:trHeight w:val="286"/>
        </w:trPr>
        <w:tc>
          <w:tcPr>
            <w:tcW w:w="3260" w:type="dxa"/>
          </w:tcPr>
          <w:p w14:paraId="4E505C62" w14:textId="77777777" w:rsidR="00FC459B" w:rsidRDefault="00E40552">
            <w:pPr>
              <w:pStyle w:val="TableParagraph"/>
              <w:spacing w:before="1"/>
              <w:ind w:left="110"/>
              <w:rPr>
                <w:b/>
                <w:sz w:val="18"/>
              </w:rPr>
            </w:pPr>
            <w:r>
              <w:rPr>
                <w:b/>
                <w:sz w:val="18"/>
              </w:rPr>
              <w:t>Total</w:t>
            </w:r>
            <w:r>
              <w:rPr>
                <w:b/>
                <w:spacing w:val="-5"/>
                <w:sz w:val="18"/>
              </w:rPr>
              <w:t xml:space="preserve"> </w:t>
            </w:r>
            <w:r>
              <w:rPr>
                <w:b/>
                <w:spacing w:val="-2"/>
                <w:sz w:val="18"/>
              </w:rPr>
              <w:t>Capital</w:t>
            </w:r>
          </w:p>
        </w:tc>
        <w:tc>
          <w:tcPr>
            <w:tcW w:w="1276" w:type="dxa"/>
          </w:tcPr>
          <w:p w14:paraId="7BF50BD7" w14:textId="77777777" w:rsidR="00FC459B" w:rsidRDefault="00E40552">
            <w:pPr>
              <w:pStyle w:val="TableParagraph"/>
              <w:spacing w:before="1"/>
              <w:ind w:right="93"/>
              <w:jc w:val="right"/>
              <w:rPr>
                <w:b/>
                <w:sz w:val="18"/>
              </w:rPr>
            </w:pPr>
            <w:r>
              <w:rPr>
                <w:b/>
                <w:spacing w:val="-2"/>
                <w:sz w:val="18"/>
              </w:rPr>
              <w:t>6.667</w:t>
            </w:r>
          </w:p>
        </w:tc>
        <w:tc>
          <w:tcPr>
            <w:tcW w:w="1274" w:type="dxa"/>
          </w:tcPr>
          <w:p w14:paraId="02D43B0F" w14:textId="77777777" w:rsidR="00FC459B" w:rsidRDefault="00E40552">
            <w:pPr>
              <w:pStyle w:val="TableParagraph"/>
              <w:spacing w:before="1"/>
              <w:ind w:right="93"/>
              <w:jc w:val="right"/>
              <w:rPr>
                <w:b/>
                <w:sz w:val="18"/>
              </w:rPr>
            </w:pPr>
            <w:r>
              <w:rPr>
                <w:b/>
                <w:spacing w:val="-2"/>
                <w:sz w:val="18"/>
              </w:rPr>
              <w:t>(5.000)</w:t>
            </w:r>
          </w:p>
        </w:tc>
        <w:tc>
          <w:tcPr>
            <w:tcW w:w="1278" w:type="dxa"/>
          </w:tcPr>
          <w:p w14:paraId="22EA5CFB" w14:textId="77777777" w:rsidR="00FC459B" w:rsidRDefault="00E40552">
            <w:pPr>
              <w:pStyle w:val="TableParagraph"/>
              <w:spacing w:before="1"/>
              <w:ind w:right="93"/>
              <w:jc w:val="right"/>
              <w:rPr>
                <w:b/>
                <w:sz w:val="18"/>
              </w:rPr>
            </w:pPr>
            <w:r>
              <w:rPr>
                <w:b/>
                <w:spacing w:val="-2"/>
                <w:sz w:val="18"/>
              </w:rPr>
              <w:t>(1.667)</w:t>
            </w:r>
          </w:p>
        </w:tc>
        <w:tc>
          <w:tcPr>
            <w:tcW w:w="1274" w:type="dxa"/>
          </w:tcPr>
          <w:p w14:paraId="13FDDB4F" w14:textId="77777777" w:rsidR="00FC459B" w:rsidRDefault="00E40552">
            <w:pPr>
              <w:pStyle w:val="TableParagraph"/>
              <w:spacing w:before="1"/>
              <w:ind w:right="92"/>
              <w:jc w:val="right"/>
              <w:rPr>
                <w:b/>
                <w:sz w:val="18"/>
              </w:rPr>
            </w:pPr>
            <w:r>
              <w:rPr>
                <w:b/>
                <w:sz w:val="18"/>
              </w:rPr>
              <w:t>-</w:t>
            </w:r>
          </w:p>
        </w:tc>
        <w:tc>
          <w:tcPr>
            <w:tcW w:w="1278" w:type="dxa"/>
          </w:tcPr>
          <w:p w14:paraId="0CD3332E" w14:textId="77777777" w:rsidR="00FC459B" w:rsidRDefault="00E40552">
            <w:pPr>
              <w:pStyle w:val="TableParagraph"/>
              <w:spacing w:before="1"/>
              <w:ind w:right="94"/>
              <w:jc w:val="right"/>
              <w:rPr>
                <w:b/>
                <w:sz w:val="18"/>
              </w:rPr>
            </w:pPr>
            <w:r>
              <w:rPr>
                <w:b/>
                <w:sz w:val="18"/>
              </w:rPr>
              <w:t>-</w:t>
            </w:r>
          </w:p>
        </w:tc>
      </w:tr>
    </w:tbl>
    <w:p w14:paraId="642E1244" w14:textId="77777777" w:rsidR="00FC459B" w:rsidRDefault="00FC459B">
      <w:pPr>
        <w:pStyle w:val="BodyText"/>
        <w:spacing w:before="5"/>
        <w:rPr>
          <w:sz w:val="23"/>
        </w:rPr>
      </w:pPr>
    </w:p>
    <w:p w14:paraId="567F97D7" w14:textId="77777777" w:rsidR="00FC459B" w:rsidRDefault="00E40552">
      <w:pPr>
        <w:spacing w:before="92"/>
        <w:ind w:left="141"/>
        <w:rPr>
          <w:i/>
          <w:sz w:val="24"/>
        </w:rPr>
      </w:pPr>
      <w:bookmarkStart w:id="29" w:name="Child_Support_Pass-on"/>
      <w:bookmarkEnd w:id="29"/>
      <w:r>
        <w:rPr>
          <w:i/>
          <w:sz w:val="24"/>
        </w:rPr>
        <w:t>Child</w:t>
      </w:r>
      <w:r>
        <w:rPr>
          <w:i/>
          <w:spacing w:val="-6"/>
          <w:sz w:val="24"/>
        </w:rPr>
        <w:t xml:space="preserve"> </w:t>
      </w:r>
      <w:r>
        <w:rPr>
          <w:i/>
          <w:sz w:val="24"/>
        </w:rPr>
        <w:t>Support</w:t>
      </w:r>
      <w:r>
        <w:rPr>
          <w:i/>
          <w:spacing w:val="-5"/>
          <w:sz w:val="24"/>
        </w:rPr>
        <w:t xml:space="preserve"> </w:t>
      </w:r>
      <w:r>
        <w:rPr>
          <w:i/>
          <w:sz w:val="24"/>
        </w:rPr>
        <w:t>Pass-</w:t>
      </w:r>
      <w:r>
        <w:rPr>
          <w:i/>
          <w:spacing w:val="-5"/>
          <w:sz w:val="24"/>
        </w:rPr>
        <w:t>on</w:t>
      </w:r>
    </w:p>
    <w:p w14:paraId="77F0E479" w14:textId="77777777" w:rsidR="00FC459B" w:rsidRDefault="00E40552">
      <w:pPr>
        <w:pStyle w:val="ListParagraph"/>
        <w:numPr>
          <w:ilvl w:val="0"/>
          <w:numId w:val="1"/>
        </w:numPr>
        <w:tabs>
          <w:tab w:val="left" w:pos="861"/>
        </w:tabs>
        <w:spacing w:before="182"/>
        <w:ind w:left="861" w:right="927"/>
        <w:rPr>
          <w:sz w:val="24"/>
        </w:rPr>
      </w:pPr>
      <w:r>
        <w:rPr>
          <w:b/>
          <w:sz w:val="24"/>
        </w:rPr>
        <w:t>note</w:t>
      </w:r>
      <w:r>
        <w:rPr>
          <w:b/>
          <w:spacing w:val="-2"/>
          <w:sz w:val="24"/>
        </w:rPr>
        <w:t xml:space="preserve"> </w:t>
      </w:r>
      <w:r>
        <w:rPr>
          <w:sz w:val="24"/>
        </w:rPr>
        <w:t>that</w:t>
      </w:r>
      <w:r>
        <w:rPr>
          <w:spacing w:val="-4"/>
          <w:sz w:val="24"/>
        </w:rPr>
        <w:t xml:space="preserve"> </w:t>
      </w:r>
      <w:r>
        <w:rPr>
          <w:sz w:val="24"/>
        </w:rPr>
        <w:t>Ministers</w:t>
      </w:r>
      <w:r>
        <w:rPr>
          <w:spacing w:val="-5"/>
          <w:sz w:val="24"/>
        </w:rPr>
        <w:t xml:space="preserve"> </w:t>
      </w:r>
      <w:r>
        <w:rPr>
          <w:sz w:val="24"/>
        </w:rPr>
        <w:t>agreed</w:t>
      </w:r>
      <w:r>
        <w:rPr>
          <w:spacing w:val="-5"/>
          <w:sz w:val="24"/>
        </w:rPr>
        <w:t xml:space="preserve"> </w:t>
      </w:r>
      <w:r>
        <w:rPr>
          <w:sz w:val="24"/>
        </w:rPr>
        <w:t>to</w:t>
      </w:r>
      <w:r>
        <w:rPr>
          <w:spacing w:val="-3"/>
          <w:sz w:val="24"/>
        </w:rPr>
        <w:t xml:space="preserve"> </w:t>
      </w:r>
      <w:r>
        <w:rPr>
          <w:sz w:val="24"/>
        </w:rPr>
        <w:t>deliver</w:t>
      </w:r>
      <w:r>
        <w:rPr>
          <w:spacing w:val="-3"/>
          <w:sz w:val="24"/>
        </w:rPr>
        <w:t xml:space="preserve"> </w:t>
      </w:r>
      <w:r>
        <w:rPr>
          <w:sz w:val="24"/>
        </w:rPr>
        <w:t>the</w:t>
      </w:r>
      <w:r>
        <w:rPr>
          <w:spacing w:val="-5"/>
          <w:sz w:val="24"/>
        </w:rPr>
        <w:t xml:space="preserve"> </w:t>
      </w:r>
      <w:r>
        <w:rPr>
          <w:sz w:val="24"/>
        </w:rPr>
        <w:t>“Child</w:t>
      </w:r>
      <w:r>
        <w:rPr>
          <w:spacing w:val="-3"/>
          <w:sz w:val="24"/>
        </w:rPr>
        <w:t xml:space="preserve"> </w:t>
      </w:r>
      <w:r>
        <w:rPr>
          <w:sz w:val="24"/>
        </w:rPr>
        <w:t>Support</w:t>
      </w:r>
      <w:r>
        <w:rPr>
          <w:spacing w:val="-6"/>
          <w:sz w:val="24"/>
        </w:rPr>
        <w:t xml:space="preserve"> </w:t>
      </w:r>
      <w:r>
        <w:rPr>
          <w:sz w:val="24"/>
        </w:rPr>
        <w:t>Pass-on”</w:t>
      </w:r>
      <w:r>
        <w:rPr>
          <w:spacing w:val="-5"/>
          <w:sz w:val="24"/>
        </w:rPr>
        <w:t xml:space="preserve"> </w:t>
      </w:r>
      <w:r>
        <w:rPr>
          <w:sz w:val="24"/>
        </w:rPr>
        <w:t>initiative</w:t>
      </w:r>
      <w:r>
        <w:rPr>
          <w:spacing w:val="-5"/>
          <w:sz w:val="24"/>
        </w:rPr>
        <w:t xml:space="preserve"> </w:t>
      </w:r>
      <w:r>
        <w:rPr>
          <w:sz w:val="24"/>
        </w:rPr>
        <w:t xml:space="preserve">at Budget 2022, but this is now expected to be more costly than previously </w:t>
      </w:r>
      <w:r>
        <w:rPr>
          <w:spacing w:val="-2"/>
          <w:sz w:val="24"/>
        </w:rPr>
        <w:t>advised;</w:t>
      </w:r>
    </w:p>
    <w:p w14:paraId="6F7A0032" w14:textId="77777777" w:rsidR="00FC459B" w:rsidRDefault="00FC459B">
      <w:pPr>
        <w:pStyle w:val="BodyText"/>
        <w:spacing w:before="10"/>
        <w:rPr>
          <w:sz w:val="20"/>
        </w:rPr>
      </w:pPr>
    </w:p>
    <w:p w14:paraId="36668350" w14:textId="77777777" w:rsidR="00FC459B" w:rsidRDefault="00E40552">
      <w:pPr>
        <w:pStyle w:val="ListParagraph"/>
        <w:numPr>
          <w:ilvl w:val="0"/>
          <w:numId w:val="1"/>
        </w:numPr>
        <w:tabs>
          <w:tab w:val="left" w:pos="861"/>
        </w:tabs>
        <w:ind w:left="861" w:right="902"/>
        <w:rPr>
          <w:sz w:val="24"/>
        </w:rPr>
      </w:pPr>
      <w:r>
        <w:rPr>
          <w:b/>
          <w:sz w:val="24"/>
        </w:rPr>
        <w:t xml:space="preserve">agree in-principle </w:t>
      </w:r>
      <w:r>
        <w:rPr>
          <w:sz w:val="24"/>
        </w:rPr>
        <w:t>to transfer MSD underspends of up to $4.326 million to address</w:t>
      </w:r>
      <w:r>
        <w:rPr>
          <w:spacing w:val="-4"/>
          <w:sz w:val="24"/>
        </w:rPr>
        <w:t xml:space="preserve"> </w:t>
      </w:r>
      <w:r>
        <w:rPr>
          <w:sz w:val="24"/>
        </w:rPr>
        <w:t>additional</w:t>
      </w:r>
      <w:r>
        <w:rPr>
          <w:spacing w:val="-4"/>
          <w:sz w:val="24"/>
        </w:rPr>
        <w:t xml:space="preserve"> </w:t>
      </w:r>
      <w:r>
        <w:rPr>
          <w:sz w:val="24"/>
        </w:rPr>
        <w:t>costs</w:t>
      </w:r>
      <w:r>
        <w:rPr>
          <w:spacing w:val="-5"/>
          <w:sz w:val="24"/>
        </w:rPr>
        <w:t xml:space="preserve"> </w:t>
      </w:r>
      <w:r>
        <w:rPr>
          <w:sz w:val="24"/>
        </w:rPr>
        <w:t>relating</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delivery</w:t>
      </w:r>
      <w:r>
        <w:rPr>
          <w:spacing w:val="-4"/>
          <w:sz w:val="24"/>
        </w:rPr>
        <w:t xml:space="preserve"> </w:t>
      </w:r>
      <w:r>
        <w:rPr>
          <w:sz w:val="24"/>
        </w:rPr>
        <w:t>of</w:t>
      </w:r>
      <w:r>
        <w:rPr>
          <w:spacing w:val="-6"/>
          <w:sz w:val="24"/>
        </w:rPr>
        <w:t xml:space="preserve"> </w:t>
      </w:r>
      <w:r>
        <w:rPr>
          <w:sz w:val="24"/>
        </w:rPr>
        <w:t>Child</w:t>
      </w:r>
      <w:r>
        <w:rPr>
          <w:spacing w:val="-5"/>
          <w:sz w:val="24"/>
        </w:rPr>
        <w:t xml:space="preserve"> </w:t>
      </w:r>
      <w:r>
        <w:rPr>
          <w:sz w:val="24"/>
        </w:rPr>
        <w:t>Support</w:t>
      </w:r>
      <w:r>
        <w:rPr>
          <w:spacing w:val="-5"/>
          <w:sz w:val="24"/>
        </w:rPr>
        <w:t xml:space="preserve"> </w:t>
      </w:r>
      <w:r>
        <w:rPr>
          <w:sz w:val="24"/>
        </w:rPr>
        <w:t>Pass-on,</w:t>
      </w:r>
      <w:r>
        <w:rPr>
          <w:spacing w:val="-5"/>
          <w:sz w:val="24"/>
        </w:rPr>
        <w:t xml:space="preserve"> </w:t>
      </w:r>
      <w:r>
        <w:rPr>
          <w:sz w:val="24"/>
        </w:rPr>
        <w:t>as shown below:</w:t>
      </w:r>
    </w:p>
    <w:p w14:paraId="15C8655D" w14:textId="77777777" w:rsidR="00FC459B" w:rsidRDefault="00FC459B">
      <w:pPr>
        <w:pStyle w:val="BodyText"/>
        <w:spacing w:before="10"/>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274"/>
        <w:gridCol w:w="1278"/>
        <w:gridCol w:w="1274"/>
        <w:gridCol w:w="1278"/>
      </w:tblGrid>
      <w:tr w:rsidR="00FC459B" w14:paraId="55178C86" w14:textId="77777777">
        <w:trPr>
          <w:trHeight w:val="208"/>
        </w:trPr>
        <w:tc>
          <w:tcPr>
            <w:tcW w:w="3260" w:type="dxa"/>
            <w:vMerge w:val="restart"/>
          </w:tcPr>
          <w:p w14:paraId="43E55755" w14:textId="77777777" w:rsidR="00FC459B" w:rsidRDefault="00FC459B">
            <w:pPr>
              <w:pStyle w:val="TableParagraph"/>
            </w:pPr>
          </w:p>
          <w:p w14:paraId="50543AB5" w14:textId="77777777" w:rsidR="00FC459B" w:rsidRDefault="00E40552">
            <w:pPr>
              <w:pStyle w:val="TableParagraph"/>
              <w:ind w:left="110"/>
              <w:rPr>
                <w:b/>
                <w:sz w:val="18"/>
              </w:rPr>
            </w:pPr>
            <w:r>
              <w:rPr>
                <w:b/>
                <w:sz w:val="18"/>
              </w:rPr>
              <w:t>Vote</w:t>
            </w:r>
            <w:r>
              <w:rPr>
                <w:b/>
                <w:spacing w:val="-5"/>
                <w:sz w:val="18"/>
              </w:rPr>
              <w:t xml:space="preserve"> </w:t>
            </w:r>
            <w:r>
              <w:rPr>
                <w:b/>
                <w:sz w:val="18"/>
              </w:rPr>
              <w:t>Social</w:t>
            </w:r>
            <w:r>
              <w:rPr>
                <w:b/>
                <w:spacing w:val="-5"/>
                <w:sz w:val="18"/>
              </w:rPr>
              <w:t xml:space="preserve"> </w:t>
            </w:r>
            <w:r>
              <w:rPr>
                <w:b/>
                <w:spacing w:val="-2"/>
                <w:sz w:val="18"/>
              </w:rPr>
              <w:t>Development</w:t>
            </w:r>
          </w:p>
          <w:p w14:paraId="4A5D21FF" w14:textId="77777777" w:rsidR="00FC459B" w:rsidRDefault="00E40552">
            <w:pPr>
              <w:pStyle w:val="TableParagraph"/>
              <w:spacing w:line="206" w:lineRule="exact"/>
              <w:ind w:left="110" w:right="369"/>
              <w:rPr>
                <w:b/>
                <w:sz w:val="18"/>
              </w:rPr>
            </w:pPr>
            <w:r>
              <w:rPr>
                <w:b/>
                <w:sz w:val="18"/>
              </w:rPr>
              <w:t>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 and Employment</w:t>
            </w:r>
          </w:p>
        </w:tc>
        <w:tc>
          <w:tcPr>
            <w:tcW w:w="6380" w:type="dxa"/>
            <w:gridSpan w:val="5"/>
          </w:tcPr>
          <w:p w14:paraId="71EE1138" w14:textId="77777777" w:rsidR="00FC459B" w:rsidRDefault="00E40552">
            <w:pPr>
              <w:pStyle w:val="TableParagraph"/>
              <w:spacing w:before="1" w:line="187" w:lineRule="exact"/>
              <w:ind w:left="2121" w:right="2107"/>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FC459B" w14:paraId="531B2AEB" w14:textId="77777777">
        <w:trPr>
          <w:trHeight w:val="655"/>
        </w:trPr>
        <w:tc>
          <w:tcPr>
            <w:tcW w:w="3260" w:type="dxa"/>
            <w:vMerge/>
            <w:tcBorders>
              <w:top w:val="nil"/>
            </w:tcBorders>
          </w:tcPr>
          <w:p w14:paraId="0376E233" w14:textId="77777777" w:rsidR="00FC459B" w:rsidRDefault="00FC459B">
            <w:pPr>
              <w:rPr>
                <w:sz w:val="2"/>
                <w:szCs w:val="2"/>
              </w:rPr>
            </w:pPr>
          </w:p>
        </w:tc>
        <w:tc>
          <w:tcPr>
            <w:tcW w:w="1276" w:type="dxa"/>
          </w:tcPr>
          <w:p w14:paraId="02D07920" w14:textId="77777777" w:rsidR="00FC459B" w:rsidRDefault="00E40552">
            <w:pPr>
              <w:pStyle w:val="TableParagraph"/>
              <w:spacing w:line="206" w:lineRule="exact"/>
              <w:ind w:left="314"/>
              <w:rPr>
                <w:b/>
                <w:sz w:val="18"/>
              </w:rPr>
            </w:pPr>
            <w:r>
              <w:rPr>
                <w:b/>
                <w:spacing w:val="-2"/>
                <w:sz w:val="18"/>
              </w:rPr>
              <w:t>2023/24</w:t>
            </w:r>
          </w:p>
        </w:tc>
        <w:tc>
          <w:tcPr>
            <w:tcW w:w="1274" w:type="dxa"/>
          </w:tcPr>
          <w:p w14:paraId="12C375C1" w14:textId="77777777" w:rsidR="00FC459B" w:rsidRDefault="00E40552">
            <w:pPr>
              <w:pStyle w:val="TableParagraph"/>
              <w:spacing w:line="206" w:lineRule="exact"/>
              <w:ind w:left="314"/>
              <w:rPr>
                <w:b/>
                <w:sz w:val="18"/>
              </w:rPr>
            </w:pPr>
            <w:r>
              <w:rPr>
                <w:b/>
                <w:spacing w:val="-2"/>
                <w:sz w:val="18"/>
              </w:rPr>
              <w:t>2024/25</w:t>
            </w:r>
          </w:p>
        </w:tc>
        <w:tc>
          <w:tcPr>
            <w:tcW w:w="1278" w:type="dxa"/>
          </w:tcPr>
          <w:p w14:paraId="6F891846" w14:textId="77777777" w:rsidR="00FC459B" w:rsidRDefault="00E40552">
            <w:pPr>
              <w:pStyle w:val="TableParagraph"/>
              <w:spacing w:line="206" w:lineRule="exact"/>
              <w:ind w:left="316"/>
              <w:rPr>
                <w:b/>
                <w:sz w:val="18"/>
              </w:rPr>
            </w:pPr>
            <w:r>
              <w:rPr>
                <w:b/>
                <w:spacing w:val="-2"/>
                <w:sz w:val="18"/>
              </w:rPr>
              <w:t>2025/26</w:t>
            </w:r>
          </w:p>
        </w:tc>
        <w:tc>
          <w:tcPr>
            <w:tcW w:w="1274" w:type="dxa"/>
          </w:tcPr>
          <w:p w14:paraId="797517E2" w14:textId="77777777" w:rsidR="00FC459B" w:rsidRDefault="00E40552">
            <w:pPr>
              <w:pStyle w:val="TableParagraph"/>
              <w:spacing w:line="206" w:lineRule="exact"/>
              <w:ind w:left="314"/>
              <w:rPr>
                <w:b/>
                <w:sz w:val="18"/>
              </w:rPr>
            </w:pPr>
            <w:r>
              <w:rPr>
                <w:b/>
                <w:spacing w:val="-2"/>
                <w:sz w:val="18"/>
              </w:rPr>
              <w:t>2026/27</w:t>
            </w:r>
          </w:p>
        </w:tc>
        <w:tc>
          <w:tcPr>
            <w:tcW w:w="1278" w:type="dxa"/>
          </w:tcPr>
          <w:p w14:paraId="1C222D05" w14:textId="77777777" w:rsidR="00FC459B" w:rsidRDefault="00E40552">
            <w:pPr>
              <w:pStyle w:val="TableParagraph"/>
              <w:spacing w:line="206" w:lineRule="exact"/>
              <w:ind w:left="226"/>
              <w:rPr>
                <w:b/>
                <w:sz w:val="18"/>
              </w:rPr>
            </w:pPr>
            <w:r>
              <w:rPr>
                <w:b/>
                <w:sz w:val="18"/>
              </w:rPr>
              <w:t>2027/28</w:t>
            </w:r>
            <w:r>
              <w:rPr>
                <w:b/>
                <w:spacing w:val="-7"/>
                <w:sz w:val="18"/>
              </w:rPr>
              <w:t xml:space="preserve"> </w:t>
            </w:r>
            <w:r>
              <w:rPr>
                <w:b/>
                <w:spacing w:val="-10"/>
                <w:sz w:val="18"/>
              </w:rPr>
              <w:t>&amp;</w:t>
            </w:r>
          </w:p>
          <w:p w14:paraId="6625CC4A" w14:textId="77777777" w:rsidR="00FC459B" w:rsidRDefault="00E40552">
            <w:pPr>
              <w:pStyle w:val="TableParagraph"/>
              <w:spacing w:before="1"/>
              <w:ind w:left="250"/>
              <w:rPr>
                <w:b/>
                <w:sz w:val="18"/>
              </w:rPr>
            </w:pPr>
            <w:r>
              <w:rPr>
                <w:b/>
                <w:spacing w:val="-2"/>
                <w:sz w:val="18"/>
              </w:rPr>
              <w:t>Outyears</w:t>
            </w:r>
          </w:p>
        </w:tc>
      </w:tr>
      <w:tr w:rsidR="00FC459B" w14:paraId="1D4415CA" w14:textId="77777777">
        <w:trPr>
          <w:trHeight w:val="1793"/>
        </w:trPr>
        <w:tc>
          <w:tcPr>
            <w:tcW w:w="3260" w:type="dxa"/>
          </w:tcPr>
          <w:p w14:paraId="544A52C2" w14:textId="77777777" w:rsidR="00FC459B" w:rsidRDefault="00E40552">
            <w:pPr>
              <w:pStyle w:val="TableParagraph"/>
              <w:spacing w:before="1"/>
              <w:ind w:left="110" w:right="369"/>
              <w:rPr>
                <w:b/>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and Capital Expenditure</w:t>
            </w:r>
          </w:p>
          <w:p w14:paraId="4255D111" w14:textId="77777777" w:rsidR="00FC459B" w:rsidRDefault="00E40552">
            <w:pPr>
              <w:pStyle w:val="TableParagraph"/>
              <w:ind w:left="110"/>
              <w:rPr>
                <w:sz w:val="18"/>
              </w:rPr>
            </w:pPr>
            <w:r>
              <w:rPr>
                <w:sz w:val="18"/>
              </w:rPr>
              <w:t>Improved</w:t>
            </w:r>
            <w:r>
              <w:rPr>
                <w:spacing w:val="-13"/>
                <w:sz w:val="18"/>
              </w:rPr>
              <w:t xml:space="preserve"> </w:t>
            </w:r>
            <w:r>
              <w:rPr>
                <w:sz w:val="18"/>
              </w:rPr>
              <w:t>Employment</w:t>
            </w:r>
            <w:r>
              <w:rPr>
                <w:spacing w:val="-12"/>
                <w:sz w:val="18"/>
              </w:rPr>
              <w:t xml:space="preserve"> </w:t>
            </w:r>
            <w:r>
              <w:rPr>
                <w:sz w:val="18"/>
              </w:rPr>
              <w:t>and</w:t>
            </w:r>
            <w:r>
              <w:rPr>
                <w:spacing w:val="-13"/>
                <w:sz w:val="18"/>
              </w:rPr>
              <w:t xml:space="preserve"> </w:t>
            </w:r>
            <w:r>
              <w:rPr>
                <w:sz w:val="18"/>
              </w:rPr>
              <w:t>Social Outcomes Support</w:t>
            </w:r>
          </w:p>
          <w:p w14:paraId="714244ED" w14:textId="77777777" w:rsidR="00FC459B" w:rsidRDefault="00E40552">
            <w:pPr>
              <w:pStyle w:val="TableParagraph"/>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Expenses:</w:t>
            </w:r>
          </w:p>
          <w:p w14:paraId="165B2A71" w14:textId="77777777" w:rsidR="00FC459B" w:rsidRDefault="00E40552">
            <w:pPr>
              <w:pStyle w:val="TableParagraph"/>
              <w:spacing w:before="45"/>
              <w:ind w:left="110" w:right="369"/>
              <w:rPr>
                <w:sz w:val="18"/>
              </w:rPr>
            </w:pPr>
            <w:r>
              <w:rPr>
                <w:sz w:val="18"/>
              </w:rPr>
              <w:t>Administering</w:t>
            </w:r>
            <w:r>
              <w:rPr>
                <w:spacing w:val="-15"/>
                <w:sz w:val="18"/>
              </w:rPr>
              <w:t xml:space="preserve"> </w:t>
            </w:r>
            <w:r>
              <w:rPr>
                <w:sz w:val="18"/>
              </w:rPr>
              <w:t>Income</w:t>
            </w:r>
            <w:r>
              <w:rPr>
                <w:spacing w:val="-12"/>
                <w:sz w:val="18"/>
              </w:rPr>
              <w:t xml:space="preserve"> </w:t>
            </w:r>
            <w:r>
              <w:rPr>
                <w:sz w:val="18"/>
              </w:rPr>
              <w:t>Support (funded by revenue Crown)</w:t>
            </w:r>
          </w:p>
        </w:tc>
        <w:tc>
          <w:tcPr>
            <w:tcW w:w="1276" w:type="dxa"/>
          </w:tcPr>
          <w:p w14:paraId="4277EBB8" w14:textId="77777777" w:rsidR="00FC459B" w:rsidRDefault="00FC459B">
            <w:pPr>
              <w:pStyle w:val="TableParagraph"/>
              <w:rPr>
                <w:sz w:val="20"/>
              </w:rPr>
            </w:pPr>
          </w:p>
          <w:p w14:paraId="0D9AD44E" w14:textId="77777777" w:rsidR="00FC459B" w:rsidRDefault="00FC459B">
            <w:pPr>
              <w:pStyle w:val="TableParagraph"/>
              <w:rPr>
                <w:sz w:val="20"/>
              </w:rPr>
            </w:pPr>
          </w:p>
          <w:p w14:paraId="07CF5B61" w14:textId="77777777" w:rsidR="00FC459B" w:rsidRDefault="00FC459B">
            <w:pPr>
              <w:pStyle w:val="TableParagraph"/>
              <w:rPr>
                <w:sz w:val="20"/>
              </w:rPr>
            </w:pPr>
          </w:p>
          <w:p w14:paraId="38F13DB4" w14:textId="77777777" w:rsidR="00FC459B" w:rsidRDefault="00FC459B">
            <w:pPr>
              <w:pStyle w:val="TableParagraph"/>
              <w:rPr>
                <w:sz w:val="20"/>
              </w:rPr>
            </w:pPr>
          </w:p>
          <w:p w14:paraId="19D8F557" w14:textId="77777777" w:rsidR="00FC459B" w:rsidRDefault="00E40552">
            <w:pPr>
              <w:pStyle w:val="TableParagraph"/>
              <w:spacing w:before="161"/>
              <w:ind w:right="93"/>
              <w:jc w:val="right"/>
              <w:rPr>
                <w:sz w:val="18"/>
              </w:rPr>
            </w:pPr>
            <w:r>
              <w:rPr>
                <w:spacing w:val="-2"/>
                <w:sz w:val="18"/>
              </w:rPr>
              <w:t>4.326</w:t>
            </w:r>
          </w:p>
        </w:tc>
        <w:tc>
          <w:tcPr>
            <w:tcW w:w="1274" w:type="dxa"/>
          </w:tcPr>
          <w:p w14:paraId="3348C101" w14:textId="77777777" w:rsidR="00FC459B" w:rsidRDefault="00FC459B">
            <w:pPr>
              <w:pStyle w:val="TableParagraph"/>
              <w:rPr>
                <w:sz w:val="20"/>
              </w:rPr>
            </w:pPr>
          </w:p>
          <w:p w14:paraId="09211843" w14:textId="77777777" w:rsidR="00FC459B" w:rsidRDefault="00FC459B">
            <w:pPr>
              <w:pStyle w:val="TableParagraph"/>
              <w:rPr>
                <w:sz w:val="20"/>
              </w:rPr>
            </w:pPr>
          </w:p>
          <w:p w14:paraId="55AC6E19" w14:textId="77777777" w:rsidR="00FC459B" w:rsidRDefault="00FC459B">
            <w:pPr>
              <w:pStyle w:val="TableParagraph"/>
              <w:rPr>
                <w:sz w:val="20"/>
              </w:rPr>
            </w:pPr>
          </w:p>
          <w:p w14:paraId="530891EB" w14:textId="77777777" w:rsidR="00FC459B" w:rsidRDefault="00FC459B">
            <w:pPr>
              <w:pStyle w:val="TableParagraph"/>
              <w:rPr>
                <w:sz w:val="20"/>
              </w:rPr>
            </w:pPr>
          </w:p>
          <w:p w14:paraId="0AD2C03D" w14:textId="77777777" w:rsidR="00FC459B" w:rsidRDefault="00E40552">
            <w:pPr>
              <w:pStyle w:val="TableParagraph"/>
              <w:spacing w:before="161"/>
              <w:ind w:right="92"/>
              <w:jc w:val="right"/>
              <w:rPr>
                <w:sz w:val="18"/>
              </w:rPr>
            </w:pPr>
            <w:r>
              <w:rPr>
                <w:sz w:val="18"/>
              </w:rPr>
              <w:t>-</w:t>
            </w:r>
          </w:p>
        </w:tc>
        <w:tc>
          <w:tcPr>
            <w:tcW w:w="1278" w:type="dxa"/>
          </w:tcPr>
          <w:p w14:paraId="52258BCC" w14:textId="77777777" w:rsidR="00FC459B" w:rsidRDefault="00FC459B">
            <w:pPr>
              <w:pStyle w:val="TableParagraph"/>
              <w:rPr>
                <w:sz w:val="20"/>
              </w:rPr>
            </w:pPr>
          </w:p>
          <w:p w14:paraId="0570EE53" w14:textId="77777777" w:rsidR="00FC459B" w:rsidRDefault="00FC459B">
            <w:pPr>
              <w:pStyle w:val="TableParagraph"/>
              <w:rPr>
                <w:sz w:val="20"/>
              </w:rPr>
            </w:pPr>
          </w:p>
          <w:p w14:paraId="58739821" w14:textId="77777777" w:rsidR="00FC459B" w:rsidRDefault="00FC459B">
            <w:pPr>
              <w:pStyle w:val="TableParagraph"/>
              <w:rPr>
                <w:sz w:val="20"/>
              </w:rPr>
            </w:pPr>
          </w:p>
          <w:p w14:paraId="65A009BF" w14:textId="77777777" w:rsidR="00FC459B" w:rsidRDefault="00FC459B">
            <w:pPr>
              <w:pStyle w:val="TableParagraph"/>
              <w:rPr>
                <w:sz w:val="20"/>
              </w:rPr>
            </w:pPr>
          </w:p>
          <w:p w14:paraId="47A2C378" w14:textId="77777777" w:rsidR="00FC459B" w:rsidRDefault="00E40552">
            <w:pPr>
              <w:pStyle w:val="TableParagraph"/>
              <w:spacing w:before="161"/>
              <w:ind w:right="94"/>
              <w:jc w:val="right"/>
              <w:rPr>
                <w:sz w:val="18"/>
              </w:rPr>
            </w:pPr>
            <w:r>
              <w:rPr>
                <w:sz w:val="18"/>
              </w:rPr>
              <w:t>-</w:t>
            </w:r>
          </w:p>
        </w:tc>
        <w:tc>
          <w:tcPr>
            <w:tcW w:w="1274" w:type="dxa"/>
          </w:tcPr>
          <w:p w14:paraId="4A31BFB0" w14:textId="77777777" w:rsidR="00FC459B" w:rsidRDefault="00FC459B">
            <w:pPr>
              <w:pStyle w:val="TableParagraph"/>
              <w:rPr>
                <w:sz w:val="20"/>
              </w:rPr>
            </w:pPr>
          </w:p>
          <w:p w14:paraId="7193AEC2" w14:textId="77777777" w:rsidR="00FC459B" w:rsidRDefault="00FC459B">
            <w:pPr>
              <w:pStyle w:val="TableParagraph"/>
              <w:rPr>
                <w:sz w:val="20"/>
              </w:rPr>
            </w:pPr>
          </w:p>
          <w:p w14:paraId="49A430ED" w14:textId="77777777" w:rsidR="00FC459B" w:rsidRDefault="00FC459B">
            <w:pPr>
              <w:pStyle w:val="TableParagraph"/>
              <w:rPr>
                <w:sz w:val="20"/>
              </w:rPr>
            </w:pPr>
          </w:p>
          <w:p w14:paraId="3AF5D608" w14:textId="77777777" w:rsidR="00FC459B" w:rsidRDefault="00FC459B">
            <w:pPr>
              <w:pStyle w:val="TableParagraph"/>
              <w:rPr>
                <w:sz w:val="20"/>
              </w:rPr>
            </w:pPr>
          </w:p>
          <w:p w14:paraId="0420B3E5" w14:textId="77777777" w:rsidR="00FC459B" w:rsidRDefault="00E40552">
            <w:pPr>
              <w:pStyle w:val="TableParagraph"/>
              <w:spacing w:before="161"/>
              <w:ind w:right="92"/>
              <w:jc w:val="right"/>
              <w:rPr>
                <w:sz w:val="18"/>
              </w:rPr>
            </w:pPr>
            <w:r>
              <w:rPr>
                <w:sz w:val="18"/>
              </w:rPr>
              <w:t>-</w:t>
            </w:r>
          </w:p>
        </w:tc>
        <w:tc>
          <w:tcPr>
            <w:tcW w:w="1278" w:type="dxa"/>
          </w:tcPr>
          <w:p w14:paraId="75A21A80" w14:textId="77777777" w:rsidR="00FC459B" w:rsidRDefault="00FC459B">
            <w:pPr>
              <w:pStyle w:val="TableParagraph"/>
              <w:rPr>
                <w:sz w:val="20"/>
              </w:rPr>
            </w:pPr>
          </w:p>
          <w:p w14:paraId="66DF972F" w14:textId="77777777" w:rsidR="00FC459B" w:rsidRDefault="00FC459B">
            <w:pPr>
              <w:pStyle w:val="TableParagraph"/>
              <w:rPr>
                <w:sz w:val="20"/>
              </w:rPr>
            </w:pPr>
          </w:p>
          <w:p w14:paraId="2AB7DB7D" w14:textId="77777777" w:rsidR="00FC459B" w:rsidRDefault="00FC459B">
            <w:pPr>
              <w:pStyle w:val="TableParagraph"/>
              <w:rPr>
                <w:sz w:val="20"/>
              </w:rPr>
            </w:pPr>
          </w:p>
          <w:p w14:paraId="6A6C1616" w14:textId="77777777" w:rsidR="00FC459B" w:rsidRDefault="00FC459B">
            <w:pPr>
              <w:pStyle w:val="TableParagraph"/>
              <w:rPr>
                <w:sz w:val="20"/>
              </w:rPr>
            </w:pPr>
          </w:p>
          <w:p w14:paraId="4F98355D" w14:textId="77777777" w:rsidR="00FC459B" w:rsidRDefault="00E40552">
            <w:pPr>
              <w:pStyle w:val="TableParagraph"/>
              <w:spacing w:before="161"/>
              <w:ind w:right="94"/>
              <w:jc w:val="right"/>
              <w:rPr>
                <w:sz w:val="18"/>
              </w:rPr>
            </w:pPr>
            <w:r>
              <w:rPr>
                <w:sz w:val="18"/>
              </w:rPr>
              <w:t>-</w:t>
            </w:r>
          </w:p>
        </w:tc>
      </w:tr>
      <w:tr w:rsidR="00FC459B" w14:paraId="5FEC1212" w14:textId="77777777">
        <w:trPr>
          <w:trHeight w:val="286"/>
        </w:trPr>
        <w:tc>
          <w:tcPr>
            <w:tcW w:w="3260" w:type="dxa"/>
          </w:tcPr>
          <w:p w14:paraId="5804BA87" w14:textId="77777777" w:rsidR="00FC459B" w:rsidRDefault="00E40552">
            <w:pPr>
              <w:pStyle w:val="TableParagraph"/>
              <w:spacing w:before="1"/>
              <w:ind w:left="110"/>
              <w:rPr>
                <w:b/>
                <w:sz w:val="18"/>
              </w:rPr>
            </w:pPr>
            <w:r>
              <w:rPr>
                <w:b/>
                <w:sz w:val="18"/>
              </w:rPr>
              <w:t>Total</w:t>
            </w:r>
            <w:r>
              <w:rPr>
                <w:b/>
                <w:spacing w:val="-5"/>
                <w:sz w:val="18"/>
              </w:rPr>
              <w:t xml:space="preserve"> </w:t>
            </w:r>
            <w:r>
              <w:rPr>
                <w:b/>
                <w:spacing w:val="-2"/>
                <w:sz w:val="18"/>
              </w:rPr>
              <w:t>Operating</w:t>
            </w:r>
          </w:p>
        </w:tc>
        <w:tc>
          <w:tcPr>
            <w:tcW w:w="1276" w:type="dxa"/>
          </w:tcPr>
          <w:p w14:paraId="4874A635" w14:textId="77777777" w:rsidR="00FC459B" w:rsidRDefault="00E40552">
            <w:pPr>
              <w:pStyle w:val="TableParagraph"/>
              <w:spacing w:before="1"/>
              <w:ind w:right="93"/>
              <w:jc w:val="right"/>
              <w:rPr>
                <w:b/>
                <w:sz w:val="18"/>
              </w:rPr>
            </w:pPr>
            <w:r>
              <w:rPr>
                <w:b/>
                <w:spacing w:val="-2"/>
                <w:sz w:val="18"/>
              </w:rPr>
              <w:t>4.326</w:t>
            </w:r>
          </w:p>
        </w:tc>
        <w:tc>
          <w:tcPr>
            <w:tcW w:w="1274" w:type="dxa"/>
          </w:tcPr>
          <w:p w14:paraId="3E191EF0" w14:textId="77777777" w:rsidR="00FC459B" w:rsidRDefault="00E40552">
            <w:pPr>
              <w:pStyle w:val="TableParagraph"/>
              <w:spacing w:before="1"/>
              <w:ind w:right="92"/>
              <w:jc w:val="right"/>
              <w:rPr>
                <w:sz w:val="18"/>
              </w:rPr>
            </w:pPr>
            <w:r>
              <w:rPr>
                <w:sz w:val="18"/>
              </w:rPr>
              <w:t>-</w:t>
            </w:r>
          </w:p>
        </w:tc>
        <w:tc>
          <w:tcPr>
            <w:tcW w:w="1278" w:type="dxa"/>
          </w:tcPr>
          <w:p w14:paraId="64C4B54D" w14:textId="77777777" w:rsidR="00FC459B" w:rsidRDefault="00E40552">
            <w:pPr>
              <w:pStyle w:val="TableParagraph"/>
              <w:spacing w:before="1"/>
              <w:ind w:right="94"/>
              <w:jc w:val="right"/>
              <w:rPr>
                <w:sz w:val="18"/>
              </w:rPr>
            </w:pPr>
            <w:r>
              <w:rPr>
                <w:sz w:val="18"/>
              </w:rPr>
              <w:t>-</w:t>
            </w:r>
          </w:p>
        </w:tc>
        <w:tc>
          <w:tcPr>
            <w:tcW w:w="1274" w:type="dxa"/>
          </w:tcPr>
          <w:p w14:paraId="696C3C30" w14:textId="77777777" w:rsidR="00FC459B" w:rsidRDefault="00E40552">
            <w:pPr>
              <w:pStyle w:val="TableParagraph"/>
              <w:spacing w:before="1"/>
              <w:ind w:right="92"/>
              <w:jc w:val="right"/>
              <w:rPr>
                <w:sz w:val="18"/>
              </w:rPr>
            </w:pPr>
            <w:r>
              <w:rPr>
                <w:sz w:val="18"/>
              </w:rPr>
              <w:t>-</w:t>
            </w:r>
          </w:p>
        </w:tc>
        <w:tc>
          <w:tcPr>
            <w:tcW w:w="1278" w:type="dxa"/>
          </w:tcPr>
          <w:p w14:paraId="784DE8E2" w14:textId="77777777" w:rsidR="00FC459B" w:rsidRDefault="00E40552">
            <w:pPr>
              <w:pStyle w:val="TableParagraph"/>
              <w:spacing w:before="1"/>
              <w:ind w:right="94"/>
              <w:jc w:val="right"/>
              <w:rPr>
                <w:sz w:val="18"/>
              </w:rPr>
            </w:pPr>
            <w:r>
              <w:rPr>
                <w:sz w:val="18"/>
              </w:rPr>
              <w:t>-</w:t>
            </w:r>
          </w:p>
        </w:tc>
      </w:tr>
    </w:tbl>
    <w:p w14:paraId="7E7E32FF" w14:textId="77777777" w:rsidR="00FC459B" w:rsidRDefault="00FC459B">
      <w:pPr>
        <w:pStyle w:val="BodyText"/>
        <w:spacing w:before="6"/>
        <w:rPr>
          <w:sz w:val="31"/>
        </w:rPr>
      </w:pPr>
    </w:p>
    <w:p w14:paraId="4A776782" w14:textId="77777777" w:rsidR="00FC459B" w:rsidRDefault="00E40552">
      <w:pPr>
        <w:ind w:left="141"/>
        <w:rPr>
          <w:i/>
          <w:sz w:val="24"/>
        </w:rPr>
      </w:pPr>
      <w:bookmarkStart w:id="30" w:name="Food_Secure_Communities_cost_pressure"/>
      <w:bookmarkEnd w:id="30"/>
      <w:r>
        <w:rPr>
          <w:i/>
          <w:sz w:val="24"/>
        </w:rPr>
        <w:t>Food</w:t>
      </w:r>
      <w:r>
        <w:rPr>
          <w:i/>
          <w:spacing w:val="-5"/>
          <w:sz w:val="24"/>
        </w:rPr>
        <w:t xml:space="preserve"> </w:t>
      </w:r>
      <w:r>
        <w:rPr>
          <w:i/>
          <w:sz w:val="24"/>
        </w:rPr>
        <w:t>Secure</w:t>
      </w:r>
      <w:r>
        <w:rPr>
          <w:i/>
          <w:spacing w:val="-3"/>
          <w:sz w:val="24"/>
        </w:rPr>
        <w:t xml:space="preserve"> </w:t>
      </w:r>
      <w:r>
        <w:rPr>
          <w:i/>
          <w:sz w:val="24"/>
        </w:rPr>
        <w:t>Communities</w:t>
      </w:r>
      <w:r>
        <w:rPr>
          <w:i/>
          <w:spacing w:val="-4"/>
          <w:sz w:val="24"/>
        </w:rPr>
        <w:t xml:space="preserve"> </w:t>
      </w:r>
      <w:r>
        <w:rPr>
          <w:i/>
          <w:sz w:val="24"/>
        </w:rPr>
        <w:t>cost</w:t>
      </w:r>
      <w:r>
        <w:rPr>
          <w:i/>
          <w:spacing w:val="-3"/>
          <w:sz w:val="24"/>
        </w:rPr>
        <w:t xml:space="preserve"> </w:t>
      </w:r>
      <w:r>
        <w:rPr>
          <w:i/>
          <w:spacing w:val="-2"/>
          <w:sz w:val="24"/>
        </w:rPr>
        <w:t>pressure</w:t>
      </w:r>
    </w:p>
    <w:p w14:paraId="61CABE44" w14:textId="77777777" w:rsidR="00FC459B" w:rsidRDefault="00E40552">
      <w:pPr>
        <w:pStyle w:val="ListParagraph"/>
        <w:numPr>
          <w:ilvl w:val="0"/>
          <w:numId w:val="1"/>
        </w:numPr>
        <w:tabs>
          <w:tab w:val="left" w:pos="861"/>
        </w:tabs>
        <w:spacing w:before="182"/>
        <w:ind w:left="861" w:right="741"/>
        <w:rPr>
          <w:sz w:val="24"/>
        </w:rPr>
      </w:pPr>
      <w:r>
        <w:rPr>
          <w:b/>
          <w:sz w:val="24"/>
        </w:rPr>
        <w:t xml:space="preserve">note </w:t>
      </w:r>
      <w:r>
        <w:rPr>
          <w:sz w:val="24"/>
        </w:rPr>
        <w:t>that Ministers agreed to funding for “Food Secure Communities” at Budget 2023, to continue some elements of the existing Food Secure Communities</w:t>
      </w:r>
      <w:r>
        <w:rPr>
          <w:spacing w:val="-5"/>
          <w:sz w:val="24"/>
        </w:rPr>
        <w:t xml:space="preserve"> </w:t>
      </w:r>
      <w:r>
        <w:rPr>
          <w:sz w:val="24"/>
        </w:rPr>
        <w:t>programme</w:t>
      </w:r>
      <w:r>
        <w:rPr>
          <w:spacing w:val="-5"/>
          <w:sz w:val="24"/>
        </w:rPr>
        <w:t xml:space="preserve"> </w:t>
      </w:r>
      <w:r>
        <w:rPr>
          <w:sz w:val="24"/>
        </w:rPr>
        <w:t>and</w:t>
      </w:r>
      <w:r>
        <w:rPr>
          <w:spacing w:val="-3"/>
          <w:sz w:val="24"/>
        </w:rPr>
        <w:t xml:space="preserve"> </w:t>
      </w:r>
      <w:r>
        <w:rPr>
          <w:sz w:val="24"/>
        </w:rPr>
        <w:t>in</w:t>
      </w:r>
      <w:r>
        <w:rPr>
          <w:spacing w:val="-5"/>
          <w:sz w:val="24"/>
        </w:rPr>
        <w:t xml:space="preserve"> </w:t>
      </w:r>
      <w:r>
        <w:rPr>
          <w:sz w:val="24"/>
        </w:rPr>
        <w:t>response</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North</w:t>
      </w:r>
      <w:r>
        <w:rPr>
          <w:spacing w:val="-3"/>
          <w:sz w:val="24"/>
        </w:rPr>
        <w:t xml:space="preserve"> </w:t>
      </w:r>
      <w:r>
        <w:rPr>
          <w:sz w:val="24"/>
        </w:rPr>
        <w:t>Island</w:t>
      </w:r>
      <w:r>
        <w:rPr>
          <w:spacing w:val="-5"/>
          <w:sz w:val="24"/>
        </w:rPr>
        <w:t xml:space="preserve"> </w:t>
      </w:r>
      <w:r>
        <w:rPr>
          <w:sz w:val="24"/>
        </w:rPr>
        <w:t>Weather</w:t>
      </w:r>
      <w:r>
        <w:rPr>
          <w:spacing w:val="-5"/>
          <w:sz w:val="24"/>
        </w:rPr>
        <w:t xml:space="preserve"> </w:t>
      </w:r>
      <w:r>
        <w:rPr>
          <w:sz w:val="24"/>
        </w:rPr>
        <w:t>Events (funding</w:t>
      </w:r>
      <w:r>
        <w:rPr>
          <w:spacing w:val="-4"/>
          <w:sz w:val="24"/>
        </w:rPr>
        <w:t xml:space="preserve"> </w:t>
      </w:r>
      <w:r>
        <w:rPr>
          <w:sz w:val="24"/>
        </w:rPr>
        <w:t>in</w:t>
      </w:r>
      <w:r>
        <w:rPr>
          <w:spacing w:val="-4"/>
          <w:sz w:val="24"/>
        </w:rPr>
        <w:t xml:space="preserve"> </w:t>
      </w:r>
      <w:r>
        <w:rPr>
          <w:sz w:val="24"/>
        </w:rPr>
        <w:t>2023/24</w:t>
      </w:r>
      <w:r>
        <w:rPr>
          <w:spacing w:val="-4"/>
          <w:sz w:val="24"/>
        </w:rPr>
        <w:t xml:space="preserve"> </w:t>
      </w:r>
      <w:r>
        <w:rPr>
          <w:sz w:val="24"/>
        </w:rPr>
        <w:t>$17.800</w:t>
      </w:r>
      <w:r>
        <w:rPr>
          <w:spacing w:val="-4"/>
          <w:sz w:val="24"/>
        </w:rPr>
        <w:t xml:space="preserve"> </w:t>
      </w:r>
      <w:r>
        <w:rPr>
          <w:sz w:val="24"/>
        </w:rPr>
        <w:t>million</w:t>
      </w:r>
      <w:r>
        <w:rPr>
          <w:spacing w:val="-4"/>
          <w:sz w:val="24"/>
        </w:rPr>
        <w:t xml:space="preserve"> </w:t>
      </w:r>
      <w:r>
        <w:rPr>
          <w:sz w:val="24"/>
        </w:rPr>
        <w:t>and</w:t>
      </w:r>
      <w:r>
        <w:rPr>
          <w:spacing w:val="-2"/>
          <w:sz w:val="24"/>
        </w:rPr>
        <w:t xml:space="preserve"> </w:t>
      </w:r>
      <w:r>
        <w:rPr>
          <w:sz w:val="24"/>
        </w:rPr>
        <w:t>2024/25</w:t>
      </w:r>
      <w:r>
        <w:rPr>
          <w:spacing w:val="-2"/>
          <w:sz w:val="24"/>
        </w:rPr>
        <w:t xml:space="preserve"> </w:t>
      </w:r>
      <w:r>
        <w:rPr>
          <w:sz w:val="24"/>
        </w:rPr>
        <w:t>$11</w:t>
      </w:r>
      <w:r>
        <w:rPr>
          <w:spacing w:val="-4"/>
          <w:sz w:val="24"/>
        </w:rPr>
        <w:t xml:space="preserve"> </w:t>
      </w:r>
      <w:r>
        <w:rPr>
          <w:sz w:val="24"/>
        </w:rPr>
        <w:t>million).</w:t>
      </w:r>
      <w:r>
        <w:rPr>
          <w:spacing w:val="-3"/>
          <w:sz w:val="24"/>
        </w:rPr>
        <w:t xml:space="preserve"> </w:t>
      </w:r>
      <w:r>
        <w:rPr>
          <w:sz w:val="24"/>
        </w:rPr>
        <w:t>The</w:t>
      </w:r>
      <w:r>
        <w:rPr>
          <w:spacing w:val="-4"/>
          <w:sz w:val="24"/>
        </w:rPr>
        <w:t xml:space="preserve"> </w:t>
      </w:r>
      <w:r>
        <w:rPr>
          <w:sz w:val="24"/>
        </w:rPr>
        <w:t>demand</w:t>
      </w:r>
      <w:r>
        <w:rPr>
          <w:spacing w:val="-4"/>
          <w:sz w:val="24"/>
        </w:rPr>
        <w:t xml:space="preserve"> </w:t>
      </w:r>
      <w:r>
        <w:rPr>
          <w:sz w:val="24"/>
        </w:rPr>
        <w:t xml:space="preserve">for the programme in 2023/24 is now expected to exceed the allocated funding </w:t>
      </w:r>
      <w:r>
        <w:rPr>
          <w:spacing w:val="-2"/>
          <w:sz w:val="24"/>
        </w:rPr>
        <w:t>level;</w:t>
      </w:r>
    </w:p>
    <w:p w14:paraId="39F220F4" w14:textId="77777777" w:rsidR="00FC459B" w:rsidRDefault="00FC459B">
      <w:pPr>
        <w:pStyle w:val="BodyText"/>
        <w:spacing w:before="10"/>
        <w:rPr>
          <w:sz w:val="20"/>
        </w:rPr>
      </w:pPr>
    </w:p>
    <w:p w14:paraId="18E6F9D9" w14:textId="77777777" w:rsidR="00FC459B" w:rsidRDefault="00E40552">
      <w:pPr>
        <w:pStyle w:val="ListParagraph"/>
        <w:numPr>
          <w:ilvl w:val="0"/>
          <w:numId w:val="1"/>
        </w:numPr>
        <w:tabs>
          <w:tab w:val="left" w:pos="861"/>
        </w:tabs>
        <w:ind w:left="861" w:right="1088"/>
        <w:rPr>
          <w:sz w:val="24"/>
        </w:rPr>
      </w:pPr>
      <w:r>
        <w:rPr>
          <w:b/>
          <w:sz w:val="24"/>
        </w:rPr>
        <w:t>note</w:t>
      </w:r>
      <w:r>
        <w:rPr>
          <w:b/>
          <w:spacing w:val="-2"/>
          <w:sz w:val="24"/>
        </w:rPr>
        <w:t xml:space="preserve"> </w:t>
      </w:r>
      <w:r>
        <w:rPr>
          <w:sz w:val="24"/>
        </w:rPr>
        <w:t>that</w:t>
      </w:r>
      <w:r>
        <w:rPr>
          <w:spacing w:val="-4"/>
          <w:sz w:val="24"/>
        </w:rPr>
        <w:t xml:space="preserve"> </w:t>
      </w:r>
      <w:r>
        <w:rPr>
          <w:sz w:val="24"/>
        </w:rPr>
        <w:t>MSD</w:t>
      </w:r>
      <w:r>
        <w:rPr>
          <w:spacing w:val="-3"/>
          <w:sz w:val="24"/>
        </w:rPr>
        <w:t xml:space="preserve"> </w:t>
      </w:r>
      <w:r>
        <w:rPr>
          <w:sz w:val="24"/>
        </w:rPr>
        <w:t>is</w:t>
      </w:r>
      <w:r>
        <w:rPr>
          <w:spacing w:val="-3"/>
          <w:sz w:val="24"/>
        </w:rPr>
        <w:t xml:space="preserve"> </w:t>
      </w:r>
      <w:r>
        <w:rPr>
          <w:sz w:val="24"/>
        </w:rPr>
        <w:t>anticipating</w:t>
      </w:r>
      <w:r>
        <w:rPr>
          <w:spacing w:val="-5"/>
          <w:sz w:val="24"/>
        </w:rPr>
        <w:t xml:space="preserve"> </w:t>
      </w:r>
      <w:r>
        <w:rPr>
          <w:sz w:val="24"/>
        </w:rPr>
        <w:t>underspends</w:t>
      </w:r>
      <w:r>
        <w:rPr>
          <w:spacing w:val="-5"/>
          <w:sz w:val="24"/>
        </w:rPr>
        <w:t xml:space="preserve"> </w:t>
      </w:r>
      <w:r>
        <w:rPr>
          <w:sz w:val="24"/>
        </w:rPr>
        <w:t>in</w:t>
      </w:r>
      <w:r>
        <w:rPr>
          <w:spacing w:val="-5"/>
          <w:sz w:val="24"/>
        </w:rPr>
        <w:t xml:space="preserve"> </w:t>
      </w:r>
      <w:r>
        <w:rPr>
          <w:sz w:val="24"/>
        </w:rPr>
        <w:t>2022/23</w:t>
      </w:r>
      <w:r>
        <w:rPr>
          <w:spacing w:val="-5"/>
          <w:sz w:val="24"/>
        </w:rPr>
        <w:t xml:space="preserve"> </w:t>
      </w:r>
      <w:r>
        <w:rPr>
          <w:sz w:val="24"/>
        </w:rPr>
        <w:t>for</w:t>
      </w:r>
      <w:r>
        <w:rPr>
          <w:spacing w:val="-3"/>
          <w:sz w:val="24"/>
        </w:rPr>
        <w:t xml:space="preserve"> </w:t>
      </w:r>
      <w:r>
        <w:rPr>
          <w:sz w:val="24"/>
        </w:rPr>
        <w:t>the</w:t>
      </w:r>
      <w:r>
        <w:rPr>
          <w:spacing w:val="-5"/>
          <w:sz w:val="24"/>
        </w:rPr>
        <w:t xml:space="preserve"> </w:t>
      </w:r>
      <w:r>
        <w:rPr>
          <w:sz w:val="24"/>
        </w:rPr>
        <w:t>Food</w:t>
      </w:r>
      <w:r>
        <w:rPr>
          <w:spacing w:val="-5"/>
          <w:sz w:val="24"/>
        </w:rPr>
        <w:t xml:space="preserve"> </w:t>
      </w:r>
      <w:r>
        <w:rPr>
          <w:sz w:val="24"/>
        </w:rPr>
        <w:t>Secure Communities programmes of $6 million and $0.500 million from general underspends in the Community Support Services MCA as follows:</w:t>
      </w:r>
    </w:p>
    <w:p w14:paraId="700BBF10" w14:textId="77777777" w:rsidR="00FC459B" w:rsidRDefault="00FC459B">
      <w:pPr>
        <w:pStyle w:val="BodyText"/>
        <w:spacing w:before="9" w:after="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304"/>
        <w:gridCol w:w="1248"/>
        <w:gridCol w:w="1274"/>
        <w:gridCol w:w="1278"/>
      </w:tblGrid>
      <w:tr w:rsidR="00FC459B" w14:paraId="101BAC2C" w14:textId="77777777">
        <w:trPr>
          <w:trHeight w:val="207"/>
        </w:trPr>
        <w:tc>
          <w:tcPr>
            <w:tcW w:w="3260" w:type="dxa"/>
            <w:vMerge w:val="restart"/>
          </w:tcPr>
          <w:p w14:paraId="0DADC2B9" w14:textId="77777777" w:rsidR="00FC459B" w:rsidRDefault="00FC459B">
            <w:pPr>
              <w:pStyle w:val="TableParagraph"/>
            </w:pPr>
          </w:p>
          <w:p w14:paraId="5E13FB10" w14:textId="77777777" w:rsidR="00FC459B" w:rsidRDefault="00E40552">
            <w:pPr>
              <w:pStyle w:val="TableParagraph"/>
              <w:ind w:left="110"/>
              <w:rPr>
                <w:b/>
                <w:sz w:val="18"/>
              </w:rPr>
            </w:pPr>
            <w:r>
              <w:rPr>
                <w:b/>
                <w:sz w:val="18"/>
              </w:rPr>
              <w:t>Vote</w:t>
            </w:r>
            <w:r>
              <w:rPr>
                <w:b/>
                <w:spacing w:val="-5"/>
                <w:sz w:val="18"/>
              </w:rPr>
              <w:t xml:space="preserve"> </w:t>
            </w:r>
            <w:r>
              <w:rPr>
                <w:b/>
                <w:sz w:val="18"/>
              </w:rPr>
              <w:t>Social</w:t>
            </w:r>
            <w:r>
              <w:rPr>
                <w:b/>
                <w:spacing w:val="-5"/>
                <w:sz w:val="18"/>
              </w:rPr>
              <w:t xml:space="preserve"> </w:t>
            </w:r>
            <w:r>
              <w:rPr>
                <w:b/>
                <w:spacing w:val="-2"/>
                <w:sz w:val="18"/>
              </w:rPr>
              <w:t>Development</w:t>
            </w:r>
          </w:p>
          <w:p w14:paraId="3F937612" w14:textId="77777777" w:rsidR="00FC459B" w:rsidRDefault="00E40552">
            <w:pPr>
              <w:pStyle w:val="TableParagraph"/>
              <w:spacing w:line="206" w:lineRule="exact"/>
              <w:ind w:left="110" w:right="369"/>
              <w:rPr>
                <w:b/>
                <w:sz w:val="18"/>
              </w:rPr>
            </w:pPr>
            <w:r>
              <w:rPr>
                <w:b/>
                <w:sz w:val="18"/>
              </w:rPr>
              <w:t>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 and Employment</w:t>
            </w:r>
          </w:p>
        </w:tc>
        <w:tc>
          <w:tcPr>
            <w:tcW w:w="6380" w:type="dxa"/>
            <w:gridSpan w:val="5"/>
          </w:tcPr>
          <w:p w14:paraId="1725618A" w14:textId="77777777" w:rsidR="00FC459B" w:rsidRDefault="00E40552">
            <w:pPr>
              <w:pStyle w:val="TableParagraph"/>
              <w:spacing w:before="1" w:line="187" w:lineRule="exact"/>
              <w:ind w:left="2121" w:right="2107"/>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FC459B" w14:paraId="1F279E05" w14:textId="77777777">
        <w:trPr>
          <w:trHeight w:val="656"/>
        </w:trPr>
        <w:tc>
          <w:tcPr>
            <w:tcW w:w="3260" w:type="dxa"/>
            <w:vMerge/>
            <w:tcBorders>
              <w:top w:val="nil"/>
            </w:tcBorders>
          </w:tcPr>
          <w:p w14:paraId="10A8E0F0" w14:textId="77777777" w:rsidR="00FC459B" w:rsidRDefault="00FC459B">
            <w:pPr>
              <w:rPr>
                <w:sz w:val="2"/>
                <w:szCs w:val="2"/>
              </w:rPr>
            </w:pPr>
          </w:p>
        </w:tc>
        <w:tc>
          <w:tcPr>
            <w:tcW w:w="1276" w:type="dxa"/>
          </w:tcPr>
          <w:p w14:paraId="39CA1F92" w14:textId="77777777" w:rsidR="00FC459B" w:rsidRDefault="00E40552">
            <w:pPr>
              <w:pStyle w:val="TableParagraph"/>
              <w:spacing w:line="206" w:lineRule="exact"/>
              <w:ind w:left="314"/>
              <w:rPr>
                <w:b/>
                <w:sz w:val="18"/>
              </w:rPr>
            </w:pPr>
            <w:r>
              <w:rPr>
                <w:b/>
                <w:spacing w:val="-2"/>
                <w:sz w:val="18"/>
              </w:rPr>
              <w:t>2022/23</w:t>
            </w:r>
          </w:p>
        </w:tc>
        <w:tc>
          <w:tcPr>
            <w:tcW w:w="1304" w:type="dxa"/>
          </w:tcPr>
          <w:p w14:paraId="1A29E95A" w14:textId="77777777" w:rsidR="00FC459B" w:rsidRDefault="00E40552">
            <w:pPr>
              <w:pStyle w:val="TableParagraph"/>
              <w:spacing w:line="206" w:lineRule="exact"/>
              <w:ind w:left="328"/>
              <w:rPr>
                <w:b/>
                <w:sz w:val="18"/>
              </w:rPr>
            </w:pPr>
            <w:r>
              <w:rPr>
                <w:b/>
                <w:spacing w:val="-2"/>
                <w:sz w:val="18"/>
              </w:rPr>
              <w:t>2023/24</w:t>
            </w:r>
          </w:p>
        </w:tc>
        <w:tc>
          <w:tcPr>
            <w:tcW w:w="1248" w:type="dxa"/>
          </w:tcPr>
          <w:p w14:paraId="54E9D5D8" w14:textId="77777777" w:rsidR="00FC459B" w:rsidRDefault="00E40552">
            <w:pPr>
              <w:pStyle w:val="TableParagraph"/>
              <w:spacing w:line="206" w:lineRule="exact"/>
              <w:ind w:left="300"/>
              <w:rPr>
                <w:b/>
                <w:sz w:val="18"/>
              </w:rPr>
            </w:pPr>
            <w:r>
              <w:rPr>
                <w:b/>
                <w:spacing w:val="-2"/>
                <w:sz w:val="18"/>
              </w:rPr>
              <w:t>2024/25</w:t>
            </w:r>
          </w:p>
        </w:tc>
        <w:tc>
          <w:tcPr>
            <w:tcW w:w="1274" w:type="dxa"/>
          </w:tcPr>
          <w:p w14:paraId="29BDA97E" w14:textId="77777777" w:rsidR="00FC459B" w:rsidRDefault="00E40552">
            <w:pPr>
              <w:pStyle w:val="TableParagraph"/>
              <w:spacing w:line="206" w:lineRule="exact"/>
              <w:ind w:left="314"/>
              <w:rPr>
                <w:b/>
                <w:sz w:val="18"/>
              </w:rPr>
            </w:pPr>
            <w:r>
              <w:rPr>
                <w:b/>
                <w:spacing w:val="-2"/>
                <w:sz w:val="18"/>
              </w:rPr>
              <w:t>2025/26</w:t>
            </w:r>
          </w:p>
        </w:tc>
        <w:tc>
          <w:tcPr>
            <w:tcW w:w="1278" w:type="dxa"/>
          </w:tcPr>
          <w:p w14:paraId="6C1C216F" w14:textId="77777777" w:rsidR="00FC459B" w:rsidRDefault="00E40552">
            <w:pPr>
              <w:pStyle w:val="TableParagraph"/>
              <w:spacing w:line="206" w:lineRule="exact"/>
              <w:ind w:left="226"/>
              <w:rPr>
                <w:b/>
                <w:sz w:val="18"/>
              </w:rPr>
            </w:pPr>
            <w:r>
              <w:rPr>
                <w:b/>
                <w:sz w:val="18"/>
              </w:rPr>
              <w:t>2026/27</w:t>
            </w:r>
            <w:r>
              <w:rPr>
                <w:b/>
                <w:spacing w:val="-7"/>
                <w:sz w:val="18"/>
              </w:rPr>
              <w:t xml:space="preserve"> </w:t>
            </w:r>
            <w:r>
              <w:rPr>
                <w:b/>
                <w:spacing w:val="-10"/>
                <w:sz w:val="18"/>
              </w:rPr>
              <w:t>&amp;</w:t>
            </w:r>
          </w:p>
          <w:p w14:paraId="0E3B974A" w14:textId="77777777" w:rsidR="00FC459B" w:rsidRDefault="00E40552">
            <w:pPr>
              <w:pStyle w:val="TableParagraph"/>
              <w:spacing w:before="1"/>
              <w:ind w:left="250"/>
              <w:rPr>
                <w:b/>
                <w:sz w:val="18"/>
              </w:rPr>
            </w:pPr>
            <w:r>
              <w:rPr>
                <w:b/>
                <w:spacing w:val="-2"/>
                <w:sz w:val="18"/>
              </w:rPr>
              <w:t>Outyears</w:t>
            </w:r>
          </w:p>
        </w:tc>
      </w:tr>
      <w:tr w:rsidR="00FC459B" w14:paraId="5237EF7D" w14:textId="77777777">
        <w:trPr>
          <w:trHeight w:val="647"/>
        </w:trPr>
        <w:tc>
          <w:tcPr>
            <w:tcW w:w="3260" w:type="dxa"/>
            <w:tcBorders>
              <w:bottom w:val="nil"/>
            </w:tcBorders>
          </w:tcPr>
          <w:p w14:paraId="4DE5D8C4" w14:textId="77777777" w:rsidR="00FC459B" w:rsidRDefault="00E40552">
            <w:pPr>
              <w:pStyle w:val="TableParagraph"/>
              <w:spacing w:before="1"/>
              <w:ind w:left="110" w:right="588"/>
              <w:rPr>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 xml:space="preserve">and Capital Expenditure </w:t>
            </w:r>
            <w:r>
              <w:rPr>
                <w:sz w:val="18"/>
              </w:rPr>
              <w:t>Community Support Services</w:t>
            </w:r>
          </w:p>
        </w:tc>
        <w:tc>
          <w:tcPr>
            <w:tcW w:w="1276" w:type="dxa"/>
            <w:tcBorders>
              <w:bottom w:val="nil"/>
            </w:tcBorders>
          </w:tcPr>
          <w:p w14:paraId="05B9C4D4" w14:textId="77777777" w:rsidR="00FC459B" w:rsidRDefault="00FC459B">
            <w:pPr>
              <w:pStyle w:val="TableParagraph"/>
              <w:rPr>
                <w:rFonts w:ascii="Times New Roman"/>
                <w:sz w:val="20"/>
              </w:rPr>
            </w:pPr>
          </w:p>
        </w:tc>
        <w:tc>
          <w:tcPr>
            <w:tcW w:w="1304" w:type="dxa"/>
            <w:tcBorders>
              <w:bottom w:val="nil"/>
            </w:tcBorders>
          </w:tcPr>
          <w:p w14:paraId="42C0A287" w14:textId="77777777" w:rsidR="00FC459B" w:rsidRDefault="00FC459B">
            <w:pPr>
              <w:pStyle w:val="TableParagraph"/>
              <w:rPr>
                <w:rFonts w:ascii="Times New Roman"/>
                <w:sz w:val="20"/>
              </w:rPr>
            </w:pPr>
          </w:p>
        </w:tc>
        <w:tc>
          <w:tcPr>
            <w:tcW w:w="1248" w:type="dxa"/>
            <w:tcBorders>
              <w:bottom w:val="nil"/>
            </w:tcBorders>
          </w:tcPr>
          <w:p w14:paraId="7327E0A5" w14:textId="77777777" w:rsidR="00FC459B" w:rsidRDefault="00FC459B">
            <w:pPr>
              <w:pStyle w:val="TableParagraph"/>
              <w:rPr>
                <w:rFonts w:ascii="Times New Roman"/>
                <w:sz w:val="20"/>
              </w:rPr>
            </w:pPr>
          </w:p>
        </w:tc>
        <w:tc>
          <w:tcPr>
            <w:tcW w:w="1274" w:type="dxa"/>
            <w:tcBorders>
              <w:bottom w:val="nil"/>
            </w:tcBorders>
          </w:tcPr>
          <w:p w14:paraId="5BE1FE58" w14:textId="77777777" w:rsidR="00FC459B" w:rsidRDefault="00FC459B">
            <w:pPr>
              <w:pStyle w:val="TableParagraph"/>
              <w:rPr>
                <w:rFonts w:ascii="Times New Roman"/>
                <w:sz w:val="20"/>
              </w:rPr>
            </w:pPr>
          </w:p>
        </w:tc>
        <w:tc>
          <w:tcPr>
            <w:tcW w:w="1278" w:type="dxa"/>
            <w:tcBorders>
              <w:bottom w:val="nil"/>
            </w:tcBorders>
          </w:tcPr>
          <w:p w14:paraId="07E75F19" w14:textId="77777777" w:rsidR="00FC459B" w:rsidRDefault="00FC459B">
            <w:pPr>
              <w:pStyle w:val="TableParagraph"/>
              <w:rPr>
                <w:rFonts w:ascii="Times New Roman"/>
                <w:sz w:val="20"/>
              </w:rPr>
            </w:pPr>
          </w:p>
        </w:tc>
      </w:tr>
      <w:tr w:rsidR="00FC459B" w14:paraId="4BD8BC5D" w14:textId="77777777">
        <w:trPr>
          <w:trHeight w:val="253"/>
        </w:trPr>
        <w:tc>
          <w:tcPr>
            <w:tcW w:w="3260" w:type="dxa"/>
            <w:tcBorders>
              <w:top w:val="nil"/>
              <w:bottom w:val="nil"/>
            </w:tcBorders>
          </w:tcPr>
          <w:p w14:paraId="46EB6B19" w14:textId="77777777" w:rsidR="00FC459B" w:rsidRDefault="00E40552">
            <w:pPr>
              <w:pStyle w:val="TableParagraph"/>
              <w:spacing w:before="19"/>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Expenses:</w:t>
            </w:r>
          </w:p>
        </w:tc>
        <w:tc>
          <w:tcPr>
            <w:tcW w:w="1276" w:type="dxa"/>
            <w:tcBorders>
              <w:top w:val="nil"/>
              <w:bottom w:val="nil"/>
            </w:tcBorders>
          </w:tcPr>
          <w:p w14:paraId="50786C02" w14:textId="77777777" w:rsidR="00FC459B" w:rsidRDefault="00FC459B">
            <w:pPr>
              <w:pStyle w:val="TableParagraph"/>
              <w:rPr>
                <w:rFonts w:ascii="Times New Roman"/>
                <w:sz w:val="18"/>
              </w:rPr>
            </w:pPr>
          </w:p>
        </w:tc>
        <w:tc>
          <w:tcPr>
            <w:tcW w:w="1304" w:type="dxa"/>
            <w:tcBorders>
              <w:top w:val="nil"/>
              <w:bottom w:val="nil"/>
            </w:tcBorders>
          </w:tcPr>
          <w:p w14:paraId="36D45EF8" w14:textId="77777777" w:rsidR="00FC459B" w:rsidRDefault="00FC459B">
            <w:pPr>
              <w:pStyle w:val="TableParagraph"/>
              <w:rPr>
                <w:rFonts w:ascii="Times New Roman"/>
                <w:sz w:val="18"/>
              </w:rPr>
            </w:pPr>
          </w:p>
        </w:tc>
        <w:tc>
          <w:tcPr>
            <w:tcW w:w="1248" w:type="dxa"/>
            <w:tcBorders>
              <w:top w:val="nil"/>
              <w:bottom w:val="nil"/>
            </w:tcBorders>
          </w:tcPr>
          <w:p w14:paraId="0C4C2C8F" w14:textId="77777777" w:rsidR="00FC459B" w:rsidRDefault="00FC459B">
            <w:pPr>
              <w:pStyle w:val="TableParagraph"/>
              <w:rPr>
                <w:rFonts w:ascii="Times New Roman"/>
                <w:sz w:val="18"/>
              </w:rPr>
            </w:pPr>
          </w:p>
        </w:tc>
        <w:tc>
          <w:tcPr>
            <w:tcW w:w="1274" w:type="dxa"/>
            <w:tcBorders>
              <w:top w:val="nil"/>
              <w:bottom w:val="nil"/>
            </w:tcBorders>
          </w:tcPr>
          <w:p w14:paraId="615622F8" w14:textId="77777777" w:rsidR="00FC459B" w:rsidRDefault="00FC459B">
            <w:pPr>
              <w:pStyle w:val="TableParagraph"/>
              <w:rPr>
                <w:rFonts w:ascii="Times New Roman"/>
                <w:sz w:val="18"/>
              </w:rPr>
            </w:pPr>
          </w:p>
        </w:tc>
        <w:tc>
          <w:tcPr>
            <w:tcW w:w="1278" w:type="dxa"/>
            <w:tcBorders>
              <w:top w:val="nil"/>
              <w:bottom w:val="nil"/>
            </w:tcBorders>
          </w:tcPr>
          <w:p w14:paraId="408866B3" w14:textId="77777777" w:rsidR="00FC459B" w:rsidRDefault="00FC459B">
            <w:pPr>
              <w:pStyle w:val="TableParagraph"/>
              <w:rPr>
                <w:rFonts w:ascii="Times New Roman"/>
                <w:sz w:val="18"/>
              </w:rPr>
            </w:pPr>
          </w:p>
        </w:tc>
      </w:tr>
      <w:tr w:rsidR="00FC459B" w14:paraId="4E9B8614" w14:textId="77777777">
        <w:trPr>
          <w:trHeight w:val="666"/>
        </w:trPr>
        <w:tc>
          <w:tcPr>
            <w:tcW w:w="3260" w:type="dxa"/>
            <w:tcBorders>
              <w:top w:val="nil"/>
              <w:bottom w:val="nil"/>
            </w:tcBorders>
          </w:tcPr>
          <w:p w14:paraId="54BF25BC" w14:textId="77777777" w:rsidR="00FC459B" w:rsidRDefault="00E40552">
            <w:pPr>
              <w:pStyle w:val="TableParagraph"/>
              <w:spacing w:before="20"/>
              <w:ind w:left="110" w:right="933"/>
              <w:rPr>
                <w:sz w:val="18"/>
              </w:rPr>
            </w:pPr>
            <w:r>
              <w:rPr>
                <w:sz w:val="18"/>
              </w:rPr>
              <w:t>Developing and Managing Community Services (funded</w:t>
            </w:r>
            <w:r>
              <w:rPr>
                <w:spacing w:val="-13"/>
                <w:sz w:val="18"/>
              </w:rPr>
              <w:t xml:space="preserve"> </w:t>
            </w:r>
            <w:r>
              <w:rPr>
                <w:sz w:val="18"/>
              </w:rPr>
              <w:t>by</w:t>
            </w:r>
            <w:r>
              <w:rPr>
                <w:spacing w:val="-12"/>
                <w:sz w:val="18"/>
              </w:rPr>
              <w:t xml:space="preserve"> </w:t>
            </w:r>
            <w:r>
              <w:rPr>
                <w:sz w:val="18"/>
              </w:rPr>
              <w:t>revenue</w:t>
            </w:r>
            <w:r>
              <w:rPr>
                <w:spacing w:val="-12"/>
                <w:sz w:val="18"/>
              </w:rPr>
              <w:t xml:space="preserve"> </w:t>
            </w:r>
            <w:r>
              <w:rPr>
                <w:sz w:val="18"/>
              </w:rPr>
              <w:t>Crown)</w:t>
            </w:r>
          </w:p>
        </w:tc>
        <w:tc>
          <w:tcPr>
            <w:tcW w:w="1276" w:type="dxa"/>
            <w:tcBorders>
              <w:top w:val="nil"/>
              <w:bottom w:val="nil"/>
            </w:tcBorders>
          </w:tcPr>
          <w:p w14:paraId="441770FE" w14:textId="77777777" w:rsidR="00FC459B" w:rsidRDefault="00E40552">
            <w:pPr>
              <w:pStyle w:val="TableParagraph"/>
              <w:spacing w:before="20"/>
              <w:ind w:right="93"/>
              <w:jc w:val="right"/>
              <w:rPr>
                <w:sz w:val="18"/>
              </w:rPr>
            </w:pPr>
            <w:r>
              <w:rPr>
                <w:spacing w:val="-2"/>
                <w:sz w:val="18"/>
              </w:rPr>
              <w:t>(0.500)</w:t>
            </w:r>
          </w:p>
        </w:tc>
        <w:tc>
          <w:tcPr>
            <w:tcW w:w="1304" w:type="dxa"/>
            <w:tcBorders>
              <w:top w:val="nil"/>
              <w:bottom w:val="nil"/>
            </w:tcBorders>
          </w:tcPr>
          <w:p w14:paraId="525695FE" w14:textId="77777777" w:rsidR="00FC459B" w:rsidRDefault="00E40552">
            <w:pPr>
              <w:pStyle w:val="TableParagraph"/>
              <w:spacing w:before="20"/>
              <w:ind w:right="94"/>
              <w:jc w:val="right"/>
              <w:rPr>
                <w:sz w:val="18"/>
              </w:rPr>
            </w:pPr>
            <w:r>
              <w:rPr>
                <w:sz w:val="18"/>
              </w:rPr>
              <w:t>-</w:t>
            </w:r>
          </w:p>
        </w:tc>
        <w:tc>
          <w:tcPr>
            <w:tcW w:w="1248" w:type="dxa"/>
            <w:tcBorders>
              <w:top w:val="nil"/>
              <w:bottom w:val="nil"/>
            </w:tcBorders>
          </w:tcPr>
          <w:p w14:paraId="5EC50352" w14:textId="77777777" w:rsidR="00FC459B" w:rsidRDefault="00E40552">
            <w:pPr>
              <w:pStyle w:val="TableParagraph"/>
              <w:spacing w:before="20"/>
              <w:ind w:right="94"/>
              <w:jc w:val="right"/>
              <w:rPr>
                <w:sz w:val="18"/>
              </w:rPr>
            </w:pPr>
            <w:r>
              <w:rPr>
                <w:sz w:val="18"/>
              </w:rPr>
              <w:t>-</w:t>
            </w:r>
          </w:p>
        </w:tc>
        <w:tc>
          <w:tcPr>
            <w:tcW w:w="1274" w:type="dxa"/>
            <w:tcBorders>
              <w:top w:val="nil"/>
              <w:bottom w:val="nil"/>
            </w:tcBorders>
          </w:tcPr>
          <w:p w14:paraId="471D36A8" w14:textId="77777777" w:rsidR="00FC459B" w:rsidRDefault="00E40552">
            <w:pPr>
              <w:pStyle w:val="TableParagraph"/>
              <w:spacing w:before="20"/>
              <w:ind w:right="92"/>
              <w:jc w:val="right"/>
              <w:rPr>
                <w:sz w:val="18"/>
              </w:rPr>
            </w:pPr>
            <w:r>
              <w:rPr>
                <w:sz w:val="18"/>
              </w:rPr>
              <w:t>-</w:t>
            </w:r>
          </w:p>
        </w:tc>
        <w:tc>
          <w:tcPr>
            <w:tcW w:w="1278" w:type="dxa"/>
            <w:tcBorders>
              <w:top w:val="nil"/>
              <w:bottom w:val="nil"/>
            </w:tcBorders>
          </w:tcPr>
          <w:p w14:paraId="46C6AB04" w14:textId="77777777" w:rsidR="00FC459B" w:rsidRDefault="00E40552">
            <w:pPr>
              <w:pStyle w:val="TableParagraph"/>
              <w:spacing w:before="20"/>
              <w:ind w:right="94"/>
              <w:jc w:val="right"/>
              <w:rPr>
                <w:sz w:val="18"/>
              </w:rPr>
            </w:pPr>
            <w:r>
              <w:rPr>
                <w:sz w:val="18"/>
              </w:rPr>
              <w:t>-</w:t>
            </w:r>
          </w:p>
        </w:tc>
      </w:tr>
      <w:tr w:rsidR="00FC459B" w14:paraId="2C5D3818" w14:textId="77777777">
        <w:trPr>
          <w:trHeight w:val="253"/>
        </w:trPr>
        <w:tc>
          <w:tcPr>
            <w:tcW w:w="3260" w:type="dxa"/>
            <w:tcBorders>
              <w:top w:val="nil"/>
              <w:bottom w:val="nil"/>
            </w:tcBorders>
          </w:tcPr>
          <w:p w14:paraId="3F738E00" w14:textId="77777777" w:rsidR="00FC459B" w:rsidRDefault="00E40552">
            <w:pPr>
              <w:pStyle w:val="TableParagraph"/>
              <w:spacing w:before="19"/>
              <w:ind w:left="110"/>
              <w:rPr>
                <w:b/>
                <w:sz w:val="18"/>
              </w:rPr>
            </w:pPr>
            <w:r>
              <w:rPr>
                <w:b/>
                <w:sz w:val="18"/>
              </w:rPr>
              <w:t>Non-Departmental</w:t>
            </w:r>
            <w:r>
              <w:rPr>
                <w:b/>
                <w:spacing w:val="-11"/>
                <w:sz w:val="18"/>
              </w:rPr>
              <w:t xml:space="preserve"> </w:t>
            </w:r>
            <w:r>
              <w:rPr>
                <w:b/>
                <w:sz w:val="18"/>
              </w:rPr>
              <w:t>Other</w:t>
            </w:r>
            <w:r>
              <w:rPr>
                <w:b/>
                <w:spacing w:val="-10"/>
                <w:sz w:val="18"/>
              </w:rPr>
              <w:t xml:space="preserve"> </w:t>
            </w:r>
            <w:r>
              <w:rPr>
                <w:b/>
                <w:spacing w:val="-2"/>
                <w:sz w:val="18"/>
              </w:rPr>
              <w:t>Expenses:</w:t>
            </w:r>
          </w:p>
        </w:tc>
        <w:tc>
          <w:tcPr>
            <w:tcW w:w="1276" w:type="dxa"/>
            <w:tcBorders>
              <w:top w:val="nil"/>
              <w:bottom w:val="nil"/>
            </w:tcBorders>
          </w:tcPr>
          <w:p w14:paraId="4F1B5C95" w14:textId="77777777" w:rsidR="00FC459B" w:rsidRDefault="00FC459B">
            <w:pPr>
              <w:pStyle w:val="TableParagraph"/>
              <w:rPr>
                <w:rFonts w:ascii="Times New Roman"/>
                <w:sz w:val="18"/>
              </w:rPr>
            </w:pPr>
          </w:p>
        </w:tc>
        <w:tc>
          <w:tcPr>
            <w:tcW w:w="1304" w:type="dxa"/>
            <w:tcBorders>
              <w:top w:val="nil"/>
              <w:bottom w:val="nil"/>
            </w:tcBorders>
          </w:tcPr>
          <w:p w14:paraId="67BB9E03" w14:textId="77777777" w:rsidR="00FC459B" w:rsidRDefault="00FC459B">
            <w:pPr>
              <w:pStyle w:val="TableParagraph"/>
              <w:rPr>
                <w:rFonts w:ascii="Times New Roman"/>
                <w:sz w:val="18"/>
              </w:rPr>
            </w:pPr>
          </w:p>
        </w:tc>
        <w:tc>
          <w:tcPr>
            <w:tcW w:w="1248" w:type="dxa"/>
            <w:tcBorders>
              <w:top w:val="nil"/>
              <w:bottom w:val="nil"/>
            </w:tcBorders>
          </w:tcPr>
          <w:p w14:paraId="23A9C9C9" w14:textId="77777777" w:rsidR="00FC459B" w:rsidRDefault="00FC459B">
            <w:pPr>
              <w:pStyle w:val="TableParagraph"/>
              <w:rPr>
                <w:rFonts w:ascii="Times New Roman"/>
                <w:sz w:val="18"/>
              </w:rPr>
            </w:pPr>
          </w:p>
        </w:tc>
        <w:tc>
          <w:tcPr>
            <w:tcW w:w="1274" w:type="dxa"/>
            <w:tcBorders>
              <w:top w:val="nil"/>
              <w:bottom w:val="nil"/>
            </w:tcBorders>
          </w:tcPr>
          <w:p w14:paraId="43AEDEB0" w14:textId="77777777" w:rsidR="00FC459B" w:rsidRDefault="00FC459B">
            <w:pPr>
              <w:pStyle w:val="TableParagraph"/>
              <w:rPr>
                <w:rFonts w:ascii="Times New Roman"/>
                <w:sz w:val="18"/>
              </w:rPr>
            </w:pPr>
          </w:p>
        </w:tc>
        <w:tc>
          <w:tcPr>
            <w:tcW w:w="1278" w:type="dxa"/>
            <w:tcBorders>
              <w:top w:val="nil"/>
              <w:bottom w:val="nil"/>
            </w:tcBorders>
          </w:tcPr>
          <w:p w14:paraId="26A1E865" w14:textId="77777777" w:rsidR="00FC459B" w:rsidRDefault="00FC459B">
            <w:pPr>
              <w:pStyle w:val="TableParagraph"/>
              <w:rPr>
                <w:rFonts w:ascii="Times New Roman"/>
                <w:sz w:val="18"/>
              </w:rPr>
            </w:pPr>
          </w:p>
        </w:tc>
      </w:tr>
      <w:tr w:rsidR="00FC459B" w14:paraId="2592A354" w14:textId="77777777">
        <w:trPr>
          <w:trHeight w:val="687"/>
        </w:trPr>
        <w:tc>
          <w:tcPr>
            <w:tcW w:w="3260" w:type="dxa"/>
            <w:tcBorders>
              <w:top w:val="nil"/>
              <w:bottom w:val="nil"/>
            </w:tcBorders>
          </w:tcPr>
          <w:p w14:paraId="0F3DBC8D" w14:textId="77777777" w:rsidR="00FC459B" w:rsidRDefault="00E40552">
            <w:pPr>
              <w:pStyle w:val="TableParagraph"/>
              <w:spacing w:before="20"/>
              <w:ind w:left="110"/>
              <w:rPr>
                <w:sz w:val="18"/>
              </w:rPr>
            </w:pPr>
            <w:r>
              <w:rPr>
                <w:sz w:val="18"/>
              </w:rPr>
              <w:t>Community</w:t>
            </w:r>
            <w:r>
              <w:rPr>
                <w:spacing w:val="-10"/>
                <w:sz w:val="18"/>
              </w:rPr>
              <w:t xml:space="preserve"> </w:t>
            </w:r>
            <w:r>
              <w:rPr>
                <w:sz w:val="18"/>
              </w:rPr>
              <w:t>Response</w:t>
            </w:r>
            <w:r>
              <w:rPr>
                <w:spacing w:val="-10"/>
                <w:sz w:val="18"/>
              </w:rPr>
              <w:t xml:space="preserve"> </w:t>
            </w:r>
            <w:r>
              <w:rPr>
                <w:sz w:val="18"/>
              </w:rPr>
              <w:t>to</w:t>
            </w:r>
            <w:r>
              <w:rPr>
                <w:spacing w:val="-9"/>
                <w:sz w:val="18"/>
              </w:rPr>
              <w:t xml:space="preserve"> </w:t>
            </w:r>
            <w:r>
              <w:rPr>
                <w:sz w:val="18"/>
              </w:rPr>
              <w:t>Adverse</w:t>
            </w:r>
            <w:r>
              <w:rPr>
                <w:spacing w:val="-10"/>
                <w:sz w:val="18"/>
              </w:rPr>
              <w:t xml:space="preserve"> </w:t>
            </w:r>
            <w:r>
              <w:rPr>
                <w:sz w:val="18"/>
              </w:rPr>
              <w:t>or Emergency Events</w:t>
            </w:r>
          </w:p>
        </w:tc>
        <w:tc>
          <w:tcPr>
            <w:tcW w:w="1276" w:type="dxa"/>
            <w:tcBorders>
              <w:top w:val="nil"/>
              <w:bottom w:val="nil"/>
            </w:tcBorders>
          </w:tcPr>
          <w:p w14:paraId="4E7719CE" w14:textId="77777777" w:rsidR="00FC459B" w:rsidRDefault="00E40552">
            <w:pPr>
              <w:pStyle w:val="TableParagraph"/>
              <w:spacing w:before="20"/>
              <w:ind w:right="93"/>
              <w:jc w:val="right"/>
              <w:rPr>
                <w:sz w:val="18"/>
              </w:rPr>
            </w:pPr>
            <w:r>
              <w:rPr>
                <w:spacing w:val="-2"/>
                <w:sz w:val="18"/>
              </w:rPr>
              <w:t>(6.000)</w:t>
            </w:r>
          </w:p>
        </w:tc>
        <w:tc>
          <w:tcPr>
            <w:tcW w:w="1304" w:type="dxa"/>
            <w:tcBorders>
              <w:top w:val="nil"/>
              <w:bottom w:val="nil"/>
            </w:tcBorders>
          </w:tcPr>
          <w:p w14:paraId="4A25D099" w14:textId="77777777" w:rsidR="00FC459B" w:rsidRDefault="00E40552">
            <w:pPr>
              <w:pStyle w:val="TableParagraph"/>
              <w:spacing w:before="20"/>
              <w:ind w:right="94"/>
              <w:jc w:val="right"/>
              <w:rPr>
                <w:sz w:val="18"/>
              </w:rPr>
            </w:pPr>
            <w:r>
              <w:rPr>
                <w:sz w:val="18"/>
              </w:rPr>
              <w:t>-</w:t>
            </w:r>
          </w:p>
        </w:tc>
        <w:tc>
          <w:tcPr>
            <w:tcW w:w="1248" w:type="dxa"/>
            <w:tcBorders>
              <w:top w:val="nil"/>
              <w:bottom w:val="nil"/>
            </w:tcBorders>
          </w:tcPr>
          <w:p w14:paraId="27C0527A" w14:textId="77777777" w:rsidR="00FC459B" w:rsidRDefault="00E40552">
            <w:pPr>
              <w:pStyle w:val="TableParagraph"/>
              <w:spacing w:before="20"/>
              <w:ind w:right="94"/>
              <w:jc w:val="right"/>
              <w:rPr>
                <w:sz w:val="18"/>
              </w:rPr>
            </w:pPr>
            <w:r>
              <w:rPr>
                <w:sz w:val="18"/>
              </w:rPr>
              <w:t>-</w:t>
            </w:r>
          </w:p>
        </w:tc>
        <w:tc>
          <w:tcPr>
            <w:tcW w:w="1274" w:type="dxa"/>
            <w:tcBorders>
              <w:top w:val="nil"/>
              <w:bottom w:val="nil"/>
            </w:tcBorders>
          </w:tcPr>
          <w:p w14:paraId="1828E472" w14:textId="77777777" w:rsidR="00FC459B" w:rsidRDefault="00E40552">
            <w:pPr>
              <w:pStyle w:val="TableParagraph"/>
              <w:spacing w:before="20"/>
              <w:ind w:right="92"/>
              <w:jc w:val="right"/>
              <w:rPr>
                <w:sz w:val="18"/>
              </w:rPr>
            </w:pPr>
            <w:r>
              <w:rPr>
                <w:sz w:val="18"/>
              </w:rPr>
              <w:t>-</w:t>
            </w:r>
          </w:p>
        </w:tc>
        <w:tc>
          <w:tcPr>
            <w:tcW w:w="1278" w:type="dxa"/>
            <w:tcBorders>
              <w:top w:val="nil"/>
              <w:bottom w:val="nil"/>
            </w:tcBorders>
          </w:tcPr>
          <w:p w14:paraId="73D09FE2" w14:textId="77777777" w:rsidR="00FC459B" w:rsidRDefault="00E40552">
            <w:pPr>
              <w:pStyle w:val="TableParagraph"/>
              <w:spacing w:before="20"/>
              <w:ind w:right="94"/>
              <w:jc w:val="right"/>
              <w:rPr>
                <w:sz w:val="18"/>
              </w:rPr>
            </w:pPr>
            <w:r>
              <w:rPr>
                <w:sz w:val="18"/>
              </w:rPr>
              <w:t>-</w:t>
            </w:r>
          </w:p>
        </w:tc>
      </w:tr>
    </w:tbl>
    <w:p w14:paraId="05909BAB" w14:textId="77777777" w:rsidR="00FC459B" w:rsidRDefault="00FC459B">
      <w:pPr>
        <w:jc w:val="right"/>
        <w:rPr>
          <w:sz w:val="18"/>
        </w:rPr>
        <w:sectPr w:rsidR="00FC459B">
          <w:pgSz w:w="11910" w:h="16840"/>
          <w:pgMar w:top="1340" w:right="740" w:bottom="1180" w:left="1300" w:header="715" w:footer="983" w:gutter="0"/>
          <w:cols w:space="720"/>
        </w:sectPr>
      </w:pPr>
    </w:p>
    <w:p w14:paraId="17B0B3E8" w14:textId="77777777" w:rsidR="00FC459B" w:rsidRDefault="00FC459B">
      <w:pPr>
        <w:pStyle w:val="BodyText"/>
        <w:spacing w:before="6"/>
        <w:rPr>
          <w:sz w:val="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304"/>
        <w:gridCol w:w="1248"/>
        <w:gridCol w:w="1274"/>
        <w:gridCol w:w="1278"/>
      </w:tblGrid>
      <w:tr w:rsidR="00FC459B" w14:paraId="32CF77D9" w14:textId="77777777">
        <w:trPr>
          <w:trHeight w:val="285"/>
        </w:trPr>
        <w:tc>
          <w:tcPr>
            <w:tcW w:w="3260" w:type="dxa"/>
          </w:tcPr>
          <w:p w14:paraId="70F29B60" w14:textId="77777777" w:rsidR="00FC459B" w:rsidRDefault="00E40552">
            <w:pPr>
              <w:pStyle w:val="TableParagraph"/>
              <w:spacing w:before="1"/>
              <w:ind w:left="110"/>
              <w:rPr>
                <w:b/>
                <w:sz w:val="18"/>
              </w:rPr>
            </w:pPr>
            <w:r>
              <w:rPr>
                <w:b/>
                <w:sz w:val="18"/>
              </w:rPr>
              <w:t>Total</w:t>
            </w:r>
            <w:r>
              <w:rPr>
                <w:b/>
                <w:spacing w:val="-5"/>
                <w:sz w:val="18"/>
              </w:rPr>
              <w:t xml:space="preserve"> </w:t>
            </w:r>
            <w:r>
              <w:rPr>
                <w:b/>
                <w:spacing w:val="-2"/>
                <w:sz w:val="18"/>
              </w:rPr>
              <w:t>Operating</w:t>
            </w:r>
          </w:p>
        </w:tc>
        <w:tc>
          <w:tcPr>
            <w:tcW w:w="1276" w:type="dxa"/>
          </w:tcPr>
          <w:p w14:paraId="263FB8BF" w14:textId="77777777" w:rsidR="00FC459B" w:rsidRDefault="00E40552">
            <w:pPr>
              <w:pStyle w:val="TableParagraph"/>
              <w:spacing w:before="1"/>
              <w:ind w:left="600"/>
              <w:rPr>
                <w:b/>
                <w:sz w:val="18"/>
              </w:rPr>
            </w:pPr>
            <w:r>
              <w:rPr>
                <w:b/>
                <w:spacing w:val="-2"/>
                <w:sz w:val="18"/>
              </w:rPr>
              <w:t>(6.500)</w:t>
            </w:r>
          </w:p>
        </w:tc>
        <w:tc>
          <w:tcPr>
            <w:tcW w:w="1304" w:type="dxa"/>
          </w:tcPr>
          <w:p w14:paraId="759F4F6D" w14:textId="77777777" w:rsidR="00FC459B" w:rsidRDefault="00E40552">
            <w:pPr>
              <w:pStyle w:val="TableParagraph"/>
              <w:spacing w:before="1"/>
              <w:ind w:right="94"/>
              <w:jc w:val="right"/>
              <w:rPr>
                <w:sz w:val="18"/>
              </w:rPr>
            </w:pPr>
            <w:r>
              <w:rPr>
                <w:sz w:val="18"/>
              </w:rPr>
              <w:t>-</w:t>
            </w:r>
          </w:p>
        </w:tc>
        <w:tc>
          <w:tcPr>
            <w:tcW w:w="1248" w:type="dxa"/>
          </w:tcPr>
          <w:p w14:paraId="7BB6F2D8" w14:textId="77777777" w:rsidR="00FC459B" w:rsidRDefault="00E40552">
            <w:pPr>
              <w:pStyle w:val="TableParagraph"/>
              <w:spacing w:before="1"/>
              <w:ind w:right="94"/>
              <w:jc w:val="right"/>
              <w:rPr>
                <w:sz w:val="18"/>
              </w:rPr>
            </w:pPr>
            <w:r>
              <w:rPr>
                <w:sz w:val="18"/>
              </w:rPr>
              <w:t>-</w:t>
            </w:r>
          </w:p>
        </w:tc>
        <w:tc>
          <w:tcPr>
            <w:tcW w:w="1274" w:type="dxa"/>
          </w:tcPr>
          <w:p w14:paraId="348F3830" w14:textId="77777777" w:rsidR="00FC459B" w:rsidRDefault="00E40552">
            <w:pPr>
              <w:pStyle w:val="TableParagraph"/>
              <w:spacing w:before="1"/>
              <w:ind w:right="92"/>
              <w:jc w:val="right"/>
              <w:rPr>
                <w:sz w:val="18"/>
              </w:rPr>
            </w:pPr>
            <w:r>
              <w:rPr>
                <w:sz w:val="18"/>
              </w:rPr>
              <w:t>-</w:t>
            </w:r>
          </w:p>
        </w:tc>
        <w:tc>
          <w:tcPr>
            <w:tcW w:w="1278" w:type="dxa"/>
          </w:tcPr>
          <w:p w14:paraId="756B5CAE" w14:textId="77777777" w:rsidR="00FC459B" w:rsidRDefault="00E40552">
            <w:pPr>
              <w:pStyle w:val="TableParagraph"/>
              <w:spacing w:before="1"/>
              <w:ind w:right="94"/>
              <w:jc w:val="right"/>
              <w:rPr>
                <w:sz w:val="18"/>
              </w:rPr>
            </w:pPr>
            <w:r>
              <w:rPr>
                <w:sz w:val="18"/>
              </w:rPr>
              <w:t>-</w:t>
            </w:r>
          </w:p>
        </w:tc>
      </w:tr>
    </w:tbl>
    <w:p w14:paraId="5C358464" w14:textId="77777777" w:rsidR="00FC459B" w:rsidRDefault="00FC459B">
      <w:pPr>
        <w:pStyle w:val="BodyText"/>
        <w:rPr>
          <w:sz w:val="20"/>
        </w:rPr>
      </w:pPr>
    </w:p>
    <w:p w14:paraId="0C24D1E3" w14:textId="77777777" w:rsidR="00FC459B" w:rsidRDefault="00FC459B">
      <w:pPr>
        <w:pStyle w:val="BodyText"/>
        <w:rPr>
          <w:sz w:val="17"/>
        </w:rPr>
      </w:pPr>
    </w:p>
    <w:p w14:paraId="7B94B7F8" w14:textId="77777777" w:rsidR="00FC459B" w:rsidRDefault="00E40552">
      <w:pPr>
        <w:pStyle w:val="ListParagraph"/>
        <w:numPr>
          <w:ilvl w:val="0"/>
          <w:numId w:val="1"/>
        </w:numPr>
        <w:tabs>
          <w:tab w:val="left" w:pos="861"/>
        </w:tabs>
        <w:spacing w:before="92"/>
        <w:ind w:left="861" w:right="1245"/>
        <w:jc w:val="both"/>
        <w:rPr>
          <w:sz w:val="24"/>
        </w:rPr>
      </w:pPr>
      <w:r>
        <w:rPr>
          <w:b/>
          <w:sz w:val="24"/>
        </w:rPr>
        <w:t>agree</w:t>
      </w:r>
      <w:r>
        <w:rPr>
          <w:b/>
          <w:spacing w:val="-4"/>
          <w:sz w:val="24"/>
        </w:rPr>
        <w:t xml:space="preserve"> </w:t>
      </w:r>
      <w:r>
        <w:rPr>
          <w:b/>
          <w:sz w:val="24"/>
        </w:rPr>
        <w:t xml:space="preserve">in-principle </w:t>
      </w:r>
      <w:r>
        <w:rPr>
          <w:sz w:val="24"/>
        </w:rPr>
        <w:t>to</w:t>
      </w:r>
      <w:r>
        <w:rPr>
          <w:spacing w:val="-5"/>
          <w:sz w:val="24"/>
        </w:rPr>
        <w:t xml:space="preserve"> </w:t>
      </w:r>
      <w:r>
        <w:rPr>
          <w:sz w:val="24"/>
        </w:rPr>
        <w:t>transfer</w:t>
      </w:r>
      <w:r>
        <w:rPr>
          <w:spacing w:val="-5"/>
          <w:sz w:val="24"/>
        </w:rPr>
        <w:t xml:space="preserve"> </w:t>
      </w:r>
      <w:r>
        <w:rPr>
          <w:sz w:val="24"/>
        </w:rPr>
        <w:t>underspends</w:t>
      </w:r>
      <w:r>
        <w:rPr>
          <w:spacing w:val="-3"/>
          <w:sz w:val="24"/>
        </w:rPr>
        <w:t xml:space="preserve"> </w:t>
      </w:r>
      <w:r>
        <w:rPr>
          <w:sz w:val="24"/>
        </w:rPr>
        <w:t>of</w:t>
      </w:r>
      <w:r>
        <w:rPr>
          <w:spacing w:val="-6"/>
          <w:sz w:val="24"/>
        </w:rPr>
        <w:t xml:space="preserve"> </w:t>
      </w:r>
      <w:r>
        <w:rPr>
          <w:sz w:val="24"/>
        </w:rPr>
        <w:t>up</w:t>
      </w:r>
      <w:r>
        <w:rPr>
          <w:spacing w:val="-5"/>
          <w:sz w:val="24"/>
        </w:rPr>
        <w:t xml:space="preserve"> </w:t>
      </w:r>
      <w:r>
        <w:rPr>
          <w:sz w:val="24"/>
        </w:rPr>
        <w:t>to</w:t>
      </w:r>
      <w:r>
        <w:rPr>
          <w:spacing w:val="-5"/>
          <w:sz w:val="24"/>
        </w:rPr>
        <w:t xml:space="preserve"> </w:t>
      </w:r>
      <w:r>
        <w:rPr>
          <w:sz w:val="24"/>
        </w:rPr>
        <w:t>$6.500</w:t>
      </w:r>
      <w:r>
        <w:rPr>
          <w:spacing w:val="-3"/>
          <w:sz w:val="24"/>
        </w:rPr>
        <w:t xml:space="preserve"> </w:t>
      </w:r>
      <w:r>
        <w:rPr>
          <w:sz w:val="24"/>
        </w:rPr>
        <w:t>million</w:t>
      </w:r>
      <w:r>
        <w:rPr>
          <w:spacing w:val="-5"/>
          <w:sz w:val="24"/>
        </w:rPr>
        <w:t xml:space="preserve"> </w:t>
      </w:r>
      <w:r>
        <w:rPr>
          <w:sz w:val="24"/>
        </w:rPr>
        <w:t>for</w:t>
      </w:r>
      <w:r>
        <w:rPr>
          <w:spacing w:val="-3"/>
          <w:sz w:val="24"/>
        </w:rPr>
        <w:t xml:space="preserve"> </w:t>
      </w:r>
      <w:r>
        <w:rPr>
          <w:sz w:val="24"/>
        </w:rPr>
        <w:t>the delivery</w:t>
      </w:r>
      <w:r>
        <w:rPr>
          <w:spacing w:val="-1"/>
          <w:sz w:val="24"/>
        </w:rPr>
        <w:t xml:space="preserve"> </w:t>
      </w:r>
      <w:r>
        <w:rPr>
          <w:sz w:val="24"/>
        </w:rPr>
        <w:t>and administration</w:t>
      </w:r>
      <w:r>
        <w:rPr>
          <w:spacing w:val="-1"/>
          <w:sz w:val="24"/>
        </w:rPr>
        <w:t xml:space="preserve"> </w:t>
      </w:r>
      <w:r>
        <w:rPr>
          <w:sz w:val="24"/>
        </w:rPr>
        <w:t>of the</w:t>
      </w:r>
      <w:r>
        <w:rPr>
          <w:spacing w:val="-1"/>
          <w:sz w:val="24"/>
        </w:rPr>
        <w:t xml:space="preserve"> </w:t>
      </w:r>
      <w:r>
        <w:rPr>
          <w:sz w:val="24"/>
        </w:rPr>
        <w:t>Food Secure</w:t>
      </w:r>
      <w:r>
        <w:rPr>
          <w:spacing w:val="-1"/>
          <w:sz w:val="24"/>
        </w:rPr>
        <w:t xml:space="preserve"> </w:t>
      </w:r>
      <w:r>
        <w:rPr>
          <w:sz w:val="24"/>
        </w:rPr>
        <w:t>Communities</w:t>
      </w:r>
      <w:r>
        <w:rPr>
          <w:spacing w:val="-1"/>
          <w:sz w:val="24"/>
        </w:rPr>
        <w:t xml:space="preserve"> </w:t>
      </w:r>
      <w:r>
        <w:rPr>
          <w:sz w:val="24"/>
        </w:rPr>
        <w:t>programme initiative as shown below:</w:t>
      </w:r>
    </w:p>
    <w:p w14:paraId="1362A260" w14:textId="77777777" w:rsidR="00FC459B" w:rsidRDefault="00FC459B">
      <w:pPr>
        <w:pStyle w:val="BodyText"/>
        <w:spacing w:before="9" w:after="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304"/>
        <w:gridCol w:w="1248"/>
        <w:gridCol w:w="1274"/>
        <w:gridCol w:w="1278"/>
      </w:tblGrid>
      <w:tr w:rsidR="00FC459B" w14:paraId="5F269B03" w14:textId="77777777">
        <w:trPr>
          <w:trHeight w:val="207"/>
        </w:trPr>
        <w:tc>
          <w:tcPr>
            <w:tcW w:w="3260" w:type="dxa"/>
            <w:vMerge w:val="restart"/>
          </w:tcPr>
          <w:p w14:paraId="49FC0B53" w14:textId="77777777" w:rsidR="00FC459B" w:rsidRDefault="00FC459B">
            <w:pPr>
              <w:pStyle w:val="TableParagraph"/>
            </w:pPr>
          </w:p>
          <w:p w14:paraId="654B4FCF" w14:textId="77777777" w:rsidR="00FC459B" w:rsidRDefault="00E40552">
            <w:pPr>
              <w:pStyle w:val="TableParagraph"/>
              <w:ind w:left="110"/>
              <w:rPr>
                <w:b/>
                <w:sz w:val="18"/>
              </w:rPr>
            </w:pPr>
            <w:r>
              <w:rPr>
                <w:b/>
                <w:sz w:val="18"/>
              </w:rPr>
              <w:t>Vote</w:t>
            </w:r>
            <w:r>
              <w:rPr>
                <w:b/>
                <w:spacing w:val="-5"/>
                <w:sz w:val="18"/>
              </w:rPr>
              <w:t xml:space="preserve"> </w:t>
            </w:r>
            <w:r>
              <w:rPr>
                <w:b/>
                <w:sz w:val="18"/>
              </w:rPr>
              <w:t>Social</w:t>
            </w:r>
            <w:r>
              <w:rPr>
                <w:b/>
                <w:spacing w:val="-5"/>
                <w:sz w:val="18"/>
              </w:rPr>
              <w:t xml:space="preserve"> </w:t>
            </w:r>
            <w:r>
              <w:rPr>
                <w:b/>
                <w:spacing w:val="-2"/>
                <w:sz w:val="18"/>
              </w:rPr>
              <w:t>Development</w:t>
            </w:r>
          </w:p>
          <w:p w14:paraId="15419E2E" w14:textId="77777777" w:rsidR="00FC459B" w:rsidRDefault="00E40552">
            <w:pPr>
              <w:pStyle w:val="TableParagraph"/>
              <w:spacing w:line="206" w:lineRule="exact"/>
              <w:ind w:left="110" w:right="369"/>
              <w:rPr>
                <w:b/>
                <w:sz w:val="18"/>
              </w:rPr>
            </w:pPr>
            <w:r>
              <w:rPr>
                <w:b/>
                <w:sz w:val="18"/>
              </w:rPr>
              <w:t>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 and Employment</w:t>
            </w:r>
          </w:p>
        </w:tc>
        <w:tc>
          <w:tcPr>
            <w:tcW w:w="6380" w:type="dxa"/>
            <w:gridSpan w:val="5"/>
          </w:tcPr>
          <w:p w14:paraId="115E065B" w14:textId="77777777" w:rsidR="00FC459B" w:rsidRDefault="00E40552">
            <w:pPr>
              <w:pStyle w:val="TableParagraph"/>
              <w:spacing w:before="1" w:line="187" w:lineRule="exact"/>
              <w:ind w:left="2121" w:right="2107"/>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FC459B" w14:paraId="7C98E1CD" w14:textId="77777777">
        <w:trPr>
          <w:trHeight w:val="656"/>
        </w:trPr>
        <w:tc>
          <w:tcPr>
            <w:tcW w:w="3260" w:type="dxa"/>
            <w:vMerge/>
            <w:tcBorders>
              <w:top w:val="nil"/>
            </w:tcBorders>
          </w:tcPr>
          <w:p w14:paraId="6715A6A4" w14:textId="77777777" w:rsidR="00FC459B" w:rsidRDefault="00FC459B">
            <w:pPr>
              <w:rPr>
                <w:sz w:val="2"/>
                <w:szCs w:val="2"/>
              </w:rPr>
            </w:pPr>
          </w:p>
        </w:tc>
        <w:tc>
          <w:tcPr>
            <w:tcW w:w="1276" w:type="dxa"/>
          </w:tcPr>
          <w:p w14:paraId="44A6D8A4" w14:textId="77777777" w:rsidR="00FC459B" w:rsidRDefault="00E40552">
            <w:pPr>
              <w:pStyle w:val="TableParagraph"/>
              <w:spacing w:line="206" w:lineRule="exact"/>
              <w:ind w:left="314"/>
              <w:rPr>
                <w:b/>
                <w:sz w:val="18"/>
              </w:rPr>
            </w:pPr>
            <w:r>
              <w:rPr>
                <w:b/>
                <w:spacing w:val="-2"/>
                <w:sz w:val="18"/>
              </w:rPr>
              <w:t>2023/24</w:t>
            </w:r>
          </w:p>
        </w:tc>
        <w:tc>
          <w:tcPr>
            <w:tcW w:w="1304" w:type="dxa"/>
          </w:tcPr>
          <w:p w14:paraId="4FD1D71B" w14:textId="77777777" w:rsidR="00FC459B" w:rsidRDefault="00E40552">
            <w:pPr>
              <w:pStyle w:val="TableParagraph"/>
              <w:spacing w:line="206" w:lineRule="exact"/>
              <w:ind w:left="328"/>
              <w:rPr>
                <w:b/>
                <w:sz w:val="18"/>
              </w:rPr>
            </w:pPr>
            <w:r>
              <w:rPr>
                <w:b/>
                <w:spacing w:val="-2"/>
                <w:sz w:val="18"/>
              </w:rPr>
              <w:t>2024/25</w:t>
            </w:r>
          </w:p>
        </w:tc>
        <w:tc>
          <w:tcPr>
            <w:tcW w:w="1248" w:type="dxa"/>
          </w:tcPr>
          <w:p w14:paraId="4036043F" w14:textId="77777777" w:rsidR="00FC459B" w:rsidRDefault="00E40552">
            <w:pPr>
              <w:pStyle w:val="TableParagraph"/>
              <w:spacing w:line="206" w:lineRule="exact"/>
              <w:ind w:left="300"/>
              <w:rPr>
                <w:b/>
                <w:sz w:val="18"/>
              </w:rPr>
            </w:pPr>
            <w:r>
              <w:rPr>
                <w:b/>
                <w:spacing w:val="-2"/>
                <w:sz w:val="18"/>
              </w:rPr>
              <w:t>2025/26</w:t>
            </w:r>
          </w:p>
        </w:tc>
        <w:tc>
          <w:tcPr>
            <w:tcW w:w="1274" w:type="dxa"/>
          </w:tcPr>
          <w:p w14:paraId="734DABC4" w14:textId="77777777" w:rsidR="00FC459B" w:rsidRDefault="00E40552">
            <w:pPr>
              <w:pStyle w:val="TableParagraph"/>
              <w:spacing w:line="206" w:lineRule="exact"/>
              <w:ind w:left="314"/>
              <w:rPr>
                <w:b/>
                <w:sz w:val="18"/>
              </w:rPr>
            </w:pPr>
            <w:r>
              <w:rPr>
                <w:b/>
                <w:spacing w:val="-2"/>
                <w:sz w:val="18"/>
              </w:rPr>
              <w:t>2026/27</w:t>
            </w:r>
          </w:p>
        </w:tc>
        <w:tc>
          <w:tcPr>
            <w:tcW w:w="1278" w:type="dxa"/>
          </w:tcPr>
          <w:p w14:paraId="05C377F7" w14:textId="77777777" w:rsidR="00FC459B" w:rsidRDefault="00E40552">
            <w:pPr>
              <w:pStyle w:val="TableParagraph"/>
              <w:spacing w:line="206" w:lineRule="exact"/>
              <w:ind w:left="226"/>
              <w:rPr>
                <w:b/>
                <w:sz w:val="18"/>
              </w:rPr>
            </w:pPr>
            <w:r>
              <w:rPr>
                <w:b/>
                <w:sz w:val="18"/>
              </w:rPr>
              <w:t>2027/28</w:t>
            </w:r>
            <w:r>
              <w:rPr>
                <w:b/>
                <w:spacing w:val="-7"/>
                <w:sz w:val="18"/>
              </w:rPr>
              <w:t xml:space="preserve"> </w:t>
            </w:r>
            <w:r>
              <w:rPr>
                <w:b/>
                <w:spacing w:val="-10"/>
                <w:sz w:val="18"/>
              </w:rPr>
              <w:t>&amp;</w:t>
            </w:r>
          </w:p>
          <w:p w14:paraId="36DDF8A7" w14:textId="77777777" w:rsidR="00FC459B" w:rsidRDefault="00E40552">
            <w:pPr>
              <w:pStyle w:val="TableParagraph"/>
              <w:spacing w:before="1"/>
              <w:ind w:left="250"/>
              <w:rPr>
                <w:b/>
                <w:sz w:val="18"/>
              </w:rPr>
            </w:pPr>
            <w:r>
              <w:rPr>
                <w:b/>
                <w:spacing w:val="-2"/>
                <w:sz w:val="18"/>
              </w:rPr>
              <w:t>Outyears</w:t>
            </w:r>
          </w:p>
        </w:tc>
      </w:tr>
      <w:tr w:rsidR="00FC459B" w14:paraId="278411CD" w14:textId="77777777">
        <w:trPr>
          <w:trHeight w:val="2507"/>
        </w:trPr>
        <w:tc>
          <w:tcPr>
            <w:tcW w:w="3260" w:type="dxa"/>
          </w:tcPr>
          <w:p w14:paraId="101B6C16" w14:textId="77777777" w:rsidR="00FC459B" w:rsidRDefault="00E40552">
            <w:pPr>
              <w:pStyle w:val="TableParagraph"/>
              <w:spacing w:before="1"/>
              <w:ind w:left="110" w:right="588"/>
              <w:rPr>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 xml:space="preserve">and Capital Expenditure </w:t>
            </w:r>
            <w:r>
              <w:rPr>
                <w:sz w:val="18"/>
              </w:rPr>
              <w:t>Community Support Services</w:t>
            </w:r>
          </w:p>
          <w:p w14:paraId="070E5027" w14:textId="77777777" w:rsidR="00FC459B" w:rsidRDefault="00E40552">
            <w:pPr>
              <w:pStyle w:val="TableParagraph"/>
              <w:spacing w:before="45"/>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Expenses:</w:t>
            </w:r>
          </w:p>
          <w:p w14:paraId="4B259892" w14:textId="77777777" w:rsidR="00FC459B" w:rsidRDefault="00E40552">
            <w:pPr>
              <w:pStyle w:val="TableParagraph"/>
              <w:spacing w:before="47"/>
              <w:ind w:left="110" w:right="933"/>
              <w:rPr>
                <w:sz w:val="18"/>
              </w:rPr>
            </w:pPr>
            <w:r>
              <w:rPr>
                <w:sz w:val="18"/>
              </w:rPr>
              <w:t>Developing and Managing Community Services (funded</w:t>
            </w:r>
            <w:r>
              <w:rPr>
                <w:spacing w:val="-13"/>
                <w:sz w:val="18"/>
              </w:rPr>
              <w:t xml:space="preserve"> </w:t>
            </w:r>
            <w:r>
              <w:rPr>
                <w:sz w:val="18"/>
              </w:rPr>
              <w:t>by</w:t>
            </w:r>
            <w:r>
              <w:rPr>
                <w:spacing w:val="-12"/>
                <w:sz w:val="18"/>
              </w:rPr>
              <w:t xml:space="preserve"> </w:t>
            </w:r>
            <w:r>
              <w:rPr>
                <w:sz w:val="18"/>
              </w:rPr>
              <w:t>revenue</w:t>
            </w:r>
            <w:r>
              <w:rPr>
                <w:spacing w:val="-12"/>
                <w:sz w:val="18"/>
              </w:rPr>
              <w:t xml:space="preserve"> </w:t>
            </w:r>
            <w:r>
              <w:rPr>
                <w:sz w:val="18"/>
              </w:rPr>
              <w:t>Crown)</w:t>
            </w:r>
          </w:p>
          <w:p w14:paraId="7C5AFFEA" w14:textId="77777777" w:rsidR="00FC459B" w:rsidRDefault="00E40552">
            <w:pPr>
              <w:pStyle w:val="TableParagraph"/>
              <w:spacing w:before="45"/>
              <w:ind w:left="110"/>
              <w:rPr>
                <w:b/>
                <w:sz w:val="18"/>
              </w:rPr>
            </w:pPr>
            <w:r>
              <w:rPr>
                <w:b/>
                <w:sz w:val="18"/>
              </w:rPr>
              <w:t>Non-Departmental</w:t>
            </w:r>
            <w:r>
              <w:rPr>
                <w:b/>
                <w:spacing w:val="-11"/>
                <w:sz w:val="18"/>
              </w:rPr>
              <w:t xml:space="preserve"> </w:t>
            </w:r>
            <w:r>
              <w:rPr>
                <w:b/>
                <w:sz w:val="18"/>
              </w:rPr>
              <w:t>Other</w:t>
            </w:r>
            <w:r>
              <w:rPr>
                <w:b/>
                <w:spacing w:val="-10"/>
                <w:sz w:val="18"/>
              </w:rPr>
              <w:t xml:space="preserve"> </w:t>
            </w:r>
            <w:r>
              <w:rPr>
                <w:b/>
                <w:spacing w:val="-2"/>
                <w:sz w:val="18"/>
              </w:rPr>
              <w:t>Expenses:</w:t>
            </w:r>
          </w:p>
          <w:p w14:paraId="4A189CE8" w14:textId="77777777" w:rsidR="00FC459B" w:rsidRDefault="00E40552">
            <w:pPr>
              <w:pStyle w:val="TableParagraph"/>
              <w:spacing w:before="47"/>
              <w:ind w:left="110"/>
              <w:rPr>
                <w:sz w:val="18"/>
              </w:rPr>
            </w:pPr>
            <w:r>
              <w:rPr>
                <w:sz w:val="18"/>
              </w:rPr>
              <w:t>Community</w:t>
            </w:r>
            <w:r>
              <w:rPr>
                <w:spacing w:val="-10"/>
                <w:sz w:val="18"/>
              </w:rPr>
              <w:t xml:space="preserve"> </w:t>
            </w:r>
            <w:r>
              <w:rPr>
                <w:sz w:val="18"/>
              </w:rPr>
              <w:t>Response</w:t>
            </w:r>
            <w:r>
              <w:rPr>
                <w:spacing w:val="-10"/>
                <w:sz w:val="18"/>
              </w:rPr>
              <w:t xml:space="preserve"> </w:t>
            </w:r>
            <w:r>
              <w:rPr>
                <w:sz w:val="18"/>
              </w:rPr>
              <w:t>to</w:t>
            </w:r>
            <w:r>
              <w:rPr>
                <w:spacing w:val="-9"/>
                <w:sz w:val="18"/>
              </w:rPr>
              <w:t xml:space="preserve"> </w:t>
            </w:r>
            <w:r>
              <w:rPr>
                <w:sz w:val="18"/>
              </w:rPr>
              <w:t>Adverse</w:t>
            </w:r>
            <w:r>
              <w:rPr>
                <w:spacing w:val="-10"/>
                <w:sz w:val="18"/>
              </w:rPr>
              <w:t xml:space="preserve"> </w:t>
            </w:r>
            <w:r>
              <w:rPr>
                <w:sz w:val="18"/>
              </w:rPr>
              <w:t>or Emergency Events</w:t>
            </w:r>
          </w:p>
        </w:tc>
        <w:tc>
          <w:tcPr>
            <w:tcW w:w="1276" w:type="dxa"/>
          </w:tcPr>
          <w:p w14:paraId="2D485583" w14:textId="77777777" w:rsidR="00FC459B" w:rsidRDefault="00FC459B">
            <w:pPr>
              <w:pStyle w:val="TableParagraph"/>
              <w:rPr>
                <w:sz w:val="20"/>
              </w:rPr>
            </w:pPr>
          </w:p>
          <w:p w14:paraId="4B054547" w14:textId="77777777" w:rsidR="00FC459B" w:rsidRDefault="00FC459B">
            <w:pPr>
              <w:pStyle w:val="TableParagraph"/>
              <w:rPr>
                <w:sz w:val="20"/>
              </w:rPr>
            </w:pPr>
          </w:p>
          <w:p w14:paraId="243F8199" w14:textId="77777777" w:rsidR="00FC459B" w:rsidRDefault="00FC459B">
            <w:pPr>
              <w:pStyle w:val="TableParagraph"/>
              <w:rPr>
                <w:sz w:val="20"/>
              </w:rPr>
            </w:pPr>
          </w:p>
          <w:p w14:paraId="335B8507" w14:textId="77777777" w:rsidR="00FC459B" w:rsidRDefault="00FC459B">
            <w:pPr>
              <w:pStyle w:val="TableParagraph"/>
              <w:spacing w:before="1"/>
              <w:rPr>
                <w:sz w:val="20"/>
              </w:rPr>
            </w:pPr>
          </w:p>
          <w:p w14:paraId="590B2B18" w14:textId="77777777" w:rsidR="00FC459B" w:rsidRDefault="00E40552">
            <w:pPr>
              <w:pStyle w:val="TableParagraph"/>
              <w:ind w:left="720"/>
              <w:rPr>
                <w:sz w:val="18"/>
              </w:rPr>
            </w:pPr>
            <w:r>
              <w:rPr>
                <w:spacing w:val="-2"/>
                <w:sz w:val="18"/>
              </w:rPr>
              <w:t>0.500</w:t>
            </w:r>
          </w:p>
          <w:p w14:paraId="1C81117C" w14:textId="77777777" w:rsidR="00FC459B" w:rsidRDefault="00FC459B">
            <w:pPr>
              <w:pStyle w:val="TableParagraph"/>
              <w:rPr>
                <w:sz w:val="20"/>
              </w:rPr>
            </w:pPr>
          </w:p>
          <w:p w14:paraId="1E888CC1" w14:textId="77777777" w:rsidR="00FC459B" w:rsidRDefault="00FC459B">
            <w:pPr>
              <w:pStyle w:val="TableParagraph"/>
              <w:rPr>
                <w:sz w:val="20"/>
              </w:rPr>
            </w:pPr>
          </w:p>
          <w:p w14:paraId="778C7F42" w14:textId="77777777" w:rsidR="00FC459B" w:rsidRDefault="00FC459B">
            <w:pPr>
              <w:pStyle w:val="TableParagraph"/>
            </w:pPr>
          </w:p>
          <w:p w14:paraId="63FAFB30" w14:textId="77777777" w:rsidR="00FC459B" w:rsidRDefault="00E40552">
            <w:pPr>
              <w:pStyle w:val="TableParagraph"/>
              <w:ind w:left="720"/>
              <w:rPr>
                <w:sz w:val="18"/>
              </w:rPr>
            </w:pPr>
            <w:r>
              <w:rPr>
                <w:spacing w:val="-2"/>
                <w:sz w:val="18"/>
              </w:rPr>
              <w:t>6.000</w:t>
            </w:r>
          </w:p>
        </w:tc>
        <w:tc>
          <w:tcPr>
            <w:tcW w:w="1304" w:type="dxa"/>
          </w:tcPr>
          <w:p w14:paraId="2E835627" w14:textId="77777777" w:rsidR="00FC459B" w:rsidRDefault="00FC459B">
            <w:pPr>
              <w:pStyle w:val="TableParagraph"/>
              <w:rPr>
                <w:sz w:val="20"/>
              </w:rPr>
            </w:pPr>
          </w:p>
          <w:p w14:paraId="7F8CD75A" w14:textId="77777777" w:rsidR="00FC459B" w:rsidRDefault="00FC459B">
            <w:pPr>
              <w:pStyle w:val="TableParagraph"/>
              <w:rPr>
                <w:sz w:val="20"/>
              </w:rPr>
            </w:pPr>
          </w:p>
          <w:p w14:paraId="592E98F2" w14:textId="77777777" w:rsidR="00FC459B" w:rsidRDefault="00FC459B">
            <w:pPr>
              <w:pStyle w:val="TableParagraph"/>
              <w:rPr>
                <w:sz w:val="20"/>
              </w:rPr>
            </w:pPr>
          </w:p>
          <w:p w14:paraId="6BAE627D" w14:textId="77777777" w:rsidR="00FC459B" w:rsidRDefault="00FC459B">
            <w:pPr>
              <w:pStyle w:val="TableParagraph"/>
              <w:spacing w:before="1"/>
              <w:rPr>
                <w:sz w:val="20"/>
              </w:rPr>
            </w:pPr>
          </w:p>
          <w:p w14:paraId="1C0548CD" w14:textId="77777777" w:rsidR="00FC459B" w:rsidRDefault="00E40552">
            <w:pPr>
              <w:pStyle w:val="TableParagraph"/>
              <w:ind w:left="110"/>
              <w:rPr>
                <w:sz w:val="18"/>
              </w:rPr>
            </w:pPr>
            <w:r>
              <w:rPr>
                <w:sz w:val="18"/>
              </w:rPr>
              <w:t>-</w:t>
            </w:r>
          </w:p>
          <w:p w14:paraId="11C6AFD3" w14:textId="77777777" w:rsidR="00FC459B" w:rsidRDefault="00FC459B">
            <w:pPr>
              <w:pStyle w:val="TableParagraph"/>
              <w:rPr>
                <w:sz w:val="20"/>
              </w:rPr>
            </w:pPr>
          </w:p>
          <w:p w14:paraId="0E53F2D8" w14:textId="77777777" w:rsidR="00FC459B" w:rsidRDefault="00FC459B">
            <w:pPr>
              <w:pStyle w:val="TableParagraph"/>
              <w:rPr>
                <w:sz w:val="20"/>
              </w:rPr>
            </w:pPr>
          </w:p>
          <w:p w14:paraId="4597FCFE" w14:textId="77777777" w:rsidR="00FC459B" w:rsidRDefault="00FC459B">
            <w:pPr>
              <w:pStyle w:val="TableParagraph"/>
            </w:pPr>
          </w:p>
          <w:p w14:paraId="72D182C6" w14:textId="77777777" w:rsidR="00FC459B" w:rsidRDefault="00E40552">
            <w:pPr>
              <w:pStyle w:val="TableParagraph"/>
              <w:ind w:right="94"/>
              <w:jc w:val="right"/>
              <w:rPr>
                <w:sz w:val="18"/>
              </w:rPr>
            </w:pPr>
            <w:r>
              <w:rPr>
                <w:sz w:val="18"/>
              </w:rPr>
              <w:t>-</w:t>
            </w:r>
          </w:p>
        </w:tc>
        <w:tc>
          <w:tcPr>
            <w:tcW w:w="1248" w:type="dxa"/>
          </w:tcPr>
          <w:p w14:paraId="6A92D259" w14:textId="77777777" w:rsidR="00FC459B" w:rsidRDefault="00FC459B">
            <w:pPr>
              <w:pStyle w:val="TableParagraph"/>
              <w:rPr>
                <w:sz w:val="20"/>
              </w:rPr>
            </w:pPr>
          </w:p>
          <w:p w14:paraId="1D9C9A3E" w14:textId="77777777" w:rsidR="00FC459B" w:rsidRDefault="00FC459B">
            <w:pPr>
              <w:pStyle w:val="TableParagraph"/>
              <w:rPr>
                <w:sz w:val="20"/>
              </w:rPr>
            </w:pPr>
          </w:p>
          <w:p w14:paraId="1BD6044F" w14:textId="77777777" w:rsidR="00FC459B" w:rsidRDefault="00FC459B">
            <w:pPr>
              <w:pStyle w:val="TableParagraph"/>
              <w:rPr>
                <w:sz w:val="20"/>
              </w:rPr>
            </w:pPr>
          </w:p>
          <w:p w14:paraId="7C6FFE9F" w14:textId="77777777" w:rsidR="00FC459B" w:rsidRDefault="00FC459B">
            <w:pPr>
              <w:pStyle w:val="TableParagraph"/>
              <w:spacing w:before="1"/>
              <w:rPr>
                <w:sz w:val="20"/>
              </w:rPr>
            </w:pPr>
          </w:p>
          <w:p w14:paraId="6F88153E" w14:textId="77777777" w:rsidR="00FC459B" w:rsidRDefault="00E40552">
            <w:pPr>
              <w:pStyle w:val="TableParagraph"/>
              <w:ind w:left="110"/>
              <w:rPr>
                <w:sz w:val="18"/>
              </w:rPr>
            </w:pPr>
            <w:r>
              <w:rPr>
                <w:sz w:val="18"/>
              </w:rPr>
              <w:t>-</w:t>
            </w:r>
          </w:p>
          <w:p w14:paraId="52A3D28D" w14:textId="77777777" w:rsidR="00FC459B" w:rsidRDefault="00FC459B">
            <w:pPr>
              <w:pStyle w:val="TableParagraph"/>
              <w:rPr>
                <w:sz w:val="20"/>
              </w:rPr>
            </w:pPr>
          </w:p>
          <w:p w14:paraId="71D13BC5" w14:textId="77777777" w:rsidR="00FC459B" w:rsidRDefault="00FC459B">
            <w:pPr>
              <w:pStyle w:val="TableParagraph"/>
              <w:rPr>
                <w:sz w:val="20"/>
              </w:rPr>
            </w:pPr>
          </w:p>
          <w:p w14:paraId="02EED886" w14:textId="77777777" w:rsidR="00FC459B" w:rsidRDefault="00FC459B">
            <w:pPr>
              <w:pStyle w:val="TableParagraph"/>
            </w:pPr>
          </w:p>
          <w:p w14:paraId="1FF54C25" w14:textId="77777777" w:rsidR="00FC459B" w:rsidRDefault="00E40552">
            <w:pPr>
              <w:pStyle w:val="TableParagraph"/>
              <w:ind w:right="94"/>
              <w:jc w:val="right"/>
              <w:rPr>
                <w:sz w:val="18"/>
              </w:rPr>
            </w:pPr>
            <w:r>
              <w:rPr>
                <w:sz w:val="18"/>
              </w:rPr>
              <w:t>-</w:t>
            </w:r>
          </w:p>
        </w:tc>
        <w:tc>
          <w:tcPr>
            <w:tcW w:w="1274" w:type="dxa"/>
          </w:tcPr>
          <w:p w14:paraId="2076FB84" w14:textId="77777777" w:rsidR="00FC459B" w:rsidRDefault="00FC459B">
            <w:pPr>
              <w:pStyle w:val="TableParagraph"/>
              <w:rPr>
                <w:sz w:val="20"/>
              </w:rPr>
            </w:pPr>
          </w:p>
          <w:p w14:paraId="0F9BB9CB" w14:textId="77777777" w:rsidR="00FC459B" w:rsidRDefault="00FC459B">
            <w:pPr>
              <w:pStyle w:val="TableParagraph"/>
              <w:rPr>
                <w:sz w:val="20"/>
              </w:rPr>
            </w:pPr>
          </w:p>
          <w:p w14:paraId="6433551E" w14:textId="77777777" w:rsidR="00FC459B" w:rsidRDefault="00FC459B">
            <w:pPr>
              <w:pStyle w:val="TableParagraph"/>
              <w:rPr>
                <w:sz w:val="20"/>
              </w:rPr>
            </w:pPr>
          </w:p>
          <w:p w14:paraId="20555ED4" w14:textId="77777777" w:rsidR="00FC459B" w:rsidRDefault="00FC459B">
            <w:pPr>
              <w:pStyle w:val="TableParagraph"/>
              <w:spacing w:before="1"/>
              <w:rPr>
                <w:sz w:val="20"/>
              </w:rPr>
            </w:pPr>
          </w:p>
          <w:p w14:paraId="0623B952" w14:textId="77777777" w:rsidR="00FC459B" w:rsidRDefault="00E40552">
            <w:pPr>
              <w:pStyle w:val="TableParagraph"/>
              <w:ind w:left="110"/>
              <w:rPr>
                <w:sz w:val="18"/>
              </w:rPr>
            </w:pPr>
            <w:r>
              <w:rPr>
                <w:sz w:val="18"/>
              </w:rPr>
              <w:t>-</w:t>
            </w:r>
          </w:p>
          <w:p w14:paraId="23892B26" w14:textId="77777777" w:rsidR="00FC459B" w:rsidRDefault="00FC459B">
            <w:pPr>
              <w:pStyle w:val="TableParagraph"/>
              <w:rPr>
                <w:sz w:val="20"/>
              </w:rPr>
            </w:pPr>
          </w:p>
          <w:p w14:paraId="604918A9" w14:textId="77777777" w:rsidR="00FC459B" w:rsidRDefault="00FC459B">
            <w:pPr>
              <w:pStyle w:val="TableParagraph"/>
              <w:rPr>
                <w:sz w:val="20"/>
              </w:rPr>
            </w:pPr>
          </w:p>
          <w:p w14:paraId="6F43ECA6" w14:textId="77777777" w:rsidR="00FC459B" w:rsidRDefault="00FC459B">
            <w:pPr>
              <w:pStyle w:val="TableParagraph"/>
            </w:pPr>
          </w:p>
          <w:p w14:paraId="1BDA93AB" w14:textId="77777777" w:rsidR="00FC459B" w:rsidRDefault="00E40552">
            <w:pPr>
              <w:pStyle w:val="TableParagraph"/>
              <w:ind w:right="92"/>
              <w:jc w:val="right"/>
              <w:rPr>
                <w:sz w:val="18"/>
              </w:rPr>
            </w:pPr>
            <w:r>
              <w:rPr>
                <w:sz w:val="18"/>
              </w:rPr>
              <w:t>-</w:t>
            </w:r>
          </w:p>
        </w:tc>
        <w:tc>
          <w:tcPr>
            <w:tcW w:w="1278" w:type="dxa"/>
          </w:tcPr>
          <w:p w14:paraId="2B5FC83C" w14:textId="77777777" w:rsidR="00FC459B" w:rsidRDefault="00FC459B">
            <w:pPr>
              <w:pStyle w:val="TableParagraph"/>
              <w:rPr>
                <w:sz w:val="20"/>
              </w:rPr>
            </w:pPr>
          </w:p>
          <w:p w14:paraId="149179B8" w14:textId="77777777" w:rsidR="00FC459B" w:rsidRDefault="00FC459B">
            <w:pPr>
              <w:pStyle w:val="TableParagraph"/>
              <w:rPr>
                <w:sz w:val="20"/>
              </w:rPr>
            </w:pPr>
          </w:p>
          <w:p w14:paraId="2BF74C1B" w14:textId="77777777" w:rsidR="00FC459B" w:rsidRDefault="00FC459B">
            <w:pPr>
              <w:pStyle w:val="TableParagraph"/>
              <w:rPr>
                <w:sz w:val="20"/>
              </w:rPr>
            </w:pPr>
          </w:p>
          <w:p w14:paraId="492F6D7E" w14:textId="77777777" w:rsidR="00FC459B" w:rsidRDefault="00FC459B">
            <w:pPr>
              <w:pStyle w:val="TableParagraph"/>
              <w:spacing w:before="1"/>
              <w:rPr>
                <w:sz w:val="20"/>
              </w:rPr>
            </w:pPr>
          </w:p>
          <w:p w14:paraId="3B8851C4" w14:textId="77777777" w:rsidR="00FC459B" w:rsidRDefault="00E40552">
            <w:pPr>
              <w:pStyle w:val="TableParagraph"/>
              <w:ind w:left="110"/>
              <w:rPr>
                <w:sz w:val="18"/>
              </w:rPr>
            </w:pPr>
            <w:r>
              <w:rPr>
                <w:sz w:val="18"/>
              </w:rPr>
              <w:t>-</w:t>
            </w:r>
          </w:p>
          <w:p w14:paraId="77B5A19E" w14:textId="77777777" w:rsidR="00FC459B" w:rsidRDefault="00FC459B">
            <w:pPr>
              <w:pStyle w:val="TableParagraph"/>
              <w:rPr>
                <w:sz w:val="20"/>
              </w:rPr>
            </w:pPr>
          </w:p>
          <w:p w14:paraId="0E062D4D" w14:textId="77777777" w:rsidR="00FC459B" w:rsidRDefault="00FC459B">
            <w:pPr>
              <w:pStyle w:val="TableParagraph"/>
              <w:rPr>
                <w:sz w:val="20"/>
              </w:rPr>
            </w:pPr>
          </w:p>
          <w:p w14:paraId="1E04A30A" w14:textId="77777777" w:rsidR="00FC459B" w:rsidRDefault="00FC459B">
            <w:pPr>
              <w:pStyle w:val="TableParagraph"/>
            </w:pPr>
          </w:p>
          <w:p w14:paraId="32EF75B9" w14:textId="77777777" w:rsidR="00FC459B" w:rsidRDefault="00E40552">
            <w:pPr>
              <w:pStyle w:val="TableParagraph"/>
              <w:ind w:right="94"/>
              <w:jc w:val="right"/>
              <w:rPr>
                <w:sz w:val="18"/>
              </w:rPr>
            </w:pPr>
            <w:r>
              <w:rPr>
                <w:sz w:val="18"/>
              </w:rPr>
              <w:t>-</w:t>
            </w:r>
          </w:p>
        </w:tc>
      </w:tr>
      <w:tr w:rsidR="00FC459B" w14:paraId="6E65AC96" w14:textId="77777777">
        <w:trPr>
          <w:trHeight w:val="286"/>
        </w:trPr>
        <w:tc>
          <w:tcPr>
            <w:tcW w:w="3260" w:type="dxa"/>
          </w:tcPr>
          <w:p w14:paraId="10ABA5EA" w14:textId="77777777" w:rsidR="00FC459B" w:rsidRDefault="00E40552">
            <w:pPr>
              <w:pStyle w:val="TableParagraph"/>
              <w:spacing w:line="206" w:lineRule="exact"/>
              <w:ind w:left="110"/>
              <w:rPr>
                <w:b/>
                <w:sz w:val="18"/>
              </w:rPr>
            </w:pPr>
            <w:r>
              <w:rPr>
                <w:b/>
                <w:sz w:val="18"/>
              </w:rPr>
              <w:t>Total</w:t>
            </w:r>
            <w:r>
              <w:rPr>
                <w:b/>
                <w:spacing w:val="-5"/>
                <w:sz w:val="18"/>
              </w:rPr>
              <w:t xml:space="preserve"> </w:t>
            </w:r>
            <w:r>
              <w:rPr>
                <w:b/>
                <w:spacing w:val="-2"/>
                <w:sz w:val="18"/>
              </w:rPr>
              <w:t>Operating</w:t>
            </w:r>
          </w:p>
        </w:tc>
        <w:tc>
          <w:tcPr>
            <w:tcW w:w="1276" w:type="dxa"/>
          </w:tcPr>
          <w:p w14:paraId="2408BD94" w14:textId="77777777" w:rsidR="00FC459B" w:rsidRDefault="00E40552">
            <w:pPr>
              <w:pStyle w:val="TableParagraph"/>
              <w:spacing w:line="206" w:lineRule="exact"/>
              <w:ind w:left="720"/>
              <w:rPr>
                <w:b/>
                <w:sz w:val="18"/>
              </w:rPr>
            </w:pPr>
            <w:r>
              <w:rPr>
                <w:b/>
                <w:spacing w:val="-2"/>
                <w:sz w:val="18"/>
              </w:rPr>
              <w:t>6.500</w:t>
            </w:r>
          </w:p>
        </w:tc>
        <w:tc>
          <w:tcPr>
            <w:tcW w:w="1304" w:type="dxa"/>
          </w:tcPr>
          <w:p w14:paraId="7E5D99BF" w14:textId="77777777" w:rsidR="00FC459B" w:rsidRDefault="00E40552">
            <w:pPr>
              <w:pStyle w:val="TableParagraph"/>
              <w:spacing w:line="206" w:lineRule="exact"/>
              <w:ind w:right="94"/>
              <w:jc w:val="right"/>
              <w:rPr>
                <w:sz w:val="18"/>
              </w:rPr>
            </w:pPr>
            <w:r>
              <w:rPr>
                <w:sz w:val="18"/>
              </w:rPr>
              <w:t>-</w:t>
            </w:r>
          </w:p>
        </w:tc>
        <w:tc>
          <w:tcPr>
            <w:tcW w:w="1248" w:type="dxa"/>
          </w:tcPr>
          <w:p w14:paraId="67E0436C" w14:textId="77777777" w:rsidR="00FC459B" w:rsidRDefault="00E40552">
            <w:pPr>
              <w:pStyle w:val="TableParagraph"/>
              <w:spacing w:line="206" w:lineRule="exact"/>
              <w:ind w:right="94"/>
              <w:jc w:val="right"/>
              <w:rPr>
                <w:sz w:val="18"/>
              </w:rPr>
            </w:pPr>
            <w:r>
              <w:rPr>
                <w:sz w:val="18"/>
              </w:rPr>
              <w:t>-</w:t>
            </w:r>
          </w:p>
        </w:tc>
        <w:tc>
          <w:tcPr>
            <w:tcW w:w="1274" w:type="dxa"/>
          </w:tcPr>
          <w:p w14:paraId="21877CFF" w14:textId="77777777" w:rsidR="00FC459B" w:rsidRDefault="00E40552">
            <w:pPr>
              <w:pStyle w:val="TableParagraph"/>
              <w:spacing w:line="206" w:lineRule="exact"/>
              <w:ind w:right="92"/>
              <w:jc w:val="right"/>
              <w:rPr>
                <w:sz w:val="18"/>
              </w:rPr>
            </w:pPr>
            <w:r>
              <w:rPr>
                <w:sz w:val="18"/>
              </w:rPr>
              <w:t>-</w:t>
            </w:r>
          </w:p>
        </w:tc>
        <w:tc>
          <w:tcPr>
            <w:tcW w:w="1278" w:type="dxa"/>
          </w:tcPr>
          <w:p w14:paraId="65D318A7" w14:textId="77777777" w:rsidR="00FC459B" w:rsidRDefault="00E40552">
            <w:pPr>
              <w:pStyle w:val="TableParagraph"/>
              <w:spacing w:line="206" w:lineRule="exact"/>
              <w:ind w:right="94"/>
              <w:jc w:val="right"/>
              <w:rPr>
                <w:sz w:val="18"/>
              </w:rPr>
            </w:pPr>
            <w:r>
              <w:rPr>
                <w:sz w:val="18"/>
              </w:rPr>
              <w:t>-</w:t>
            </w:r>
          </w:p>
        </w:tc>
      </w:tr>
    </w:tbl>
    <w:p w14:paraId="4D9AE23D" w14:textId="77777777" w:rsidR="00FC459B" w:rsidRDefault="00FC459B">
      <w:pPr>
        <w:pStyle w:val="BodyText"/>
        <w:rPr>
          <w:sz w:val="26"/>
        </w:rPr>
      </w:pPr>
    </w:p>
    <w:p w14:paraId="49E61FCB" w14:textId="77777777" w:rsidR="00FC459B" w:rsidRDefault="00FC459B">
      <w:pPr>
        <w:pStyle w:val="BodyText"/>
        <w:rPr>
          <w:sz w:val="26"/>
        </w:rPr>
      </w:pPr>
    </w:p>
    <w:p w14:paraId="1C5E7C39" w14:textId="77777777" w:rsidR="00FC459B" w:rsidRDefault="00FC459B">
      <w:pPr>
        <w:pStyle w:val="BodyText"/>
        <w:spacing w:before="9"/>
        <w:rPr>
          <w:sz w:val="37"/>
        </w:rPr>
      </w:pPr>
    </w:p>
    <w:p w14:paraId="6FD06980" w14:textId="77777777" w:rsidR="00FC459B" w:rsidRDefault="00E40552">
      <w:pPr>
        <w:pStyle w:val="BodyText"/>
        <w:ind w:left="141"/>
      </w:pPr>
      <w:r>
        <w:t>Authorised</w:t>
      </w:r>
      <w:r>
        <w:rPr>
          <w:spacing w:val="-4"/>
        </w:rPr>
        <w:t xml:space="preserve"> </w:t>
      </w:r>
      <w:r>
        <w:t>for</w:t>
      </w:r>
      <w:r>
        <w:rPr>
          <w:spacing w:val="-2"/>
        </w:rPr>
        <w:t xml:space="preserve"> lodgement</w:t>
      </w:r>
    </w:p>
    <w:p w14:paraId="296C48B1" w14:textId="77777777" w:rsidR="00FC459B" w:rsidRDefault="00FC459B">
      <w:pPr>
        <w:pStyle w:val="BodyText"/>
        <w:rPr>
          <w:sz w:val="26"/>
        </w:rPr>
      </w:pPr>
    </w:p>
    <w:p w14:paraId="3A2D6513" w14:textId="77777777" w:rsidR="00FC459B" w:rsidRDefault="00FC459B">
      <w:pPr>
        <w:pStyle w:val="BodyText"/>
        <w:rPr>
          <w:sz w:val="26"/>
        </w:rPr>
      </w:pPr>
    </w:p>
    <w:p w14:paraId="7A8B5B45" w14:textId="77777777" w:rsidR="00FC459B" w:rsidRDefault="00E40552">
      <w:pPr>
        <w:pStyle w:val="BodyText"/>
        <w:spacing w:before="158"/>
        <w:ind w:left="141"/>
      </w:pPr>
      <w:r>
        <w:t>Hon</w:t>
      </w:r>
      <w:r>
        <w:rPr>
          <w:spacing w:val="-3"/>
        </w:rPr>
        <w:t xml:space="preserve"> </w:t>
      </w:r>
      <w:r>
        <w:t>Carmel</w:t>
      </w:r>
      <w:r>
        <w:rPr>
          <w:spacing w:val="-3"/>
        </w:rPr>
        <w:t xml:space="preserve"> </w:t>
      </w:r>
      <w:r>
        <w:rPr>
          <w:spacing w:val="-2"/>
        </w:rPr>
        <w:t>Sepuloni</w:t>
      </w:r>
    </w:p>
    <w:p w14:paraId="4F39704F" w14:textId="77777777" w:rsidR="00FC459B" w:rsidRDefault="00FC459B">
      <w:pPr>
        <w:pStyle w:val="BodyText"/>
        <w:spacing w:before="10"/>
        <w:rPr>
          <w:sz w:val="20"/>
        </w:rPr>
      </w:pPr>
    </w:p>
    <w:p w14:paraId="6996657B" w14:textId="77777777" w:rsidR="00FC459B" w:rsidRDefault="00E40552">
      <w:pPr>
        <w:pStyle w:val="BodyText"/>
        <w:ind w:left="141"/>
      </w:pPr>
      <w:r>
        <w:t>Minister</w:t>
      </w:r>
      <w:r>
        <w:rPr>
          <w:spacing w:val="-3"/>
        </w:rPr>
        <w:t xml:space="preserve"> </w:t>
      </w:r>
      <w:r>
        <w:t>for</w:t>
      </w:r>
      <w:r>
        <w:rPr>
          <w:spacing w:val="-4"/>
        </w:rPr>
        <w:t xml:space="preserve"> </w:t>
      </w:r>
      <w:r>
        <w:t>Social</w:t>
      </w:r>
      <w:r>
        <w:rPr>
          <w:spacing w:val="-5"/>
        </w:rPr>
        <w:t xml:space="preserve"> </w:t>
      </w:r>
      <w:r>
        <w:t>Development</w:t>
      </w:r>
      <w:r>
        <w:rPr>
          <w:spacing w:val="-3"/>
        </w:rPr>
        <w:t xml:space="preserve"> </w:t>
      </w:r>
      <w:r>
        <w:t>and</w:t>
      </w:r>
      <w:r>
        <w:rPr>
          <w:spacing w:val="-4"/>
        </w:rPr>
        <w:t xml:space="preserve"> </w:t>
      </w:r>
      <w:r>
        <w:rPr>
          <w:spacing w:val="-2"/>
        </w:rPr>
        <w:t>Employment</w:t>
      </w:r>
    </w:p>
    <w:sectPr w:rsidR="00FC459B">
      <w:pgSz w:w="11910" w:h="16840"/>
      <w:pgMar w:top="1340" w:right="740" w:bottom="1180" w:left="1300" w:header="715"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204C" w14:textId="77777777" w:rsidR="00E40552" w:rsidRDefault="00E40552">
      <w:r>
        <w:separator/>
      </w:r>
    </w:p>
  </w:endnote>
  <w:endnote w:type="continuationSeparator" w:id="0">
    <w:p w14:paraId="48D1207B" w14:textId="77777777" w:rsidR="00E40552" w:rsidRDefault="00E4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2B40" w14:textId="77777777" w:rsidR="00FC459B" w:rsidRDefault="00E40552">
    <w:pPr>
      <w:pStyle w:val="BodyText"/>
      <w:spacing w:line="14" w:lineRule="auto"/>
      <w:rPr>
        <w:sz w:val="20"/>
      </w:rPr>
    </w:pPr>
    <w:r>
      <w:rPr>
        <w:noProof/>
      </w:rPr>
      <mc:AlternateContent>
        <mc:Choice Requires="wps">
          <w:drawing>
            <wp:anchor distT="0" distB="0" distL="0" distR="0" simplePos="0" relativeHeight="486528512" behindDoc="1" locked="0" layoutInCell="1" allowOverlap="1" wp14:anchorId="6CBAF088" wp14:editId="5AAA71FD">
              <wp:simplePos x="0" y="0"/>
              <wp:positionH relativeFrom="page">
                <wp:posOffset>6454140</wp:posOffset>
              </wp:positionH>
              <wp:positionV relativeFrom="page">
                <wp:posOffset>9928132</wp:posOffset>
              </wp:positionV>
              <wp:extent cx="24447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761DD5AD" w14:textId="77777777" w:rsidR="00FC459B" w:rsidRDefault="00E40552">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CBAF088" id="_x0000_t202" coordsize="21600,21600" o:spt="202" path="m,l,21600r21600,l21600,xe">
              <v:stroke joinstyle="miter"/>
              <v:path gradientshapeok="t" o:connecttype="rect"/>
            </v:shapetype>
            <v:shape id="Textbox 2" o:spid="_x0000_s1029" type="#_x0000_t202" style="position:absolute;margin-left:508.2pt;margin-top:781.75pt;width:19.25pt;height:14.3pt;z-index:-1678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" filled="f" stroked="f">
              <v:textbox inset="0,0,0,0">
                <w:txbxContent>
                  <w:p w14:paraId="761DD5AD" w14:textId="77777777" w:rsidR="00FC459B" w:rsidRDefault="00E40552">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529024" behindDoc="1" locked="0" layoutInCell="1" allowOverlap="1" wp14:anchorId="57E3D5FE" wp14:editId="5A955E5E">
              <wp:simplePos x="0" y="0"/>
              <wp:positionH relativeFrom="page">
                <wp:posOffset>3020060</wp:posOffset>
              </wp:positionH>
              <wp:positionV relativeFrom="page">
                <wp:posOffset>10088219</wp:posOffset>
              </wp:positionV>
              <wp:extent cx="148272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6BE6334C" w14:textId="77777777" w:rsidR="00FC459B" w:rsidRDefault="00E40552">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wps:txbx>
                    <wps:bodyPr wrap="square" lIns="0" tIns="0" rIns="0" bIns="0" rtlCol="0">
                      <a:noAutofit/>
                    </wps:bodyPr>
                  </wps:wsp>
                </a:graphicData>
              </a:graphic>
            </wp:anchor>
          </w:drawing>
        </mc:Choice>
        <mc:Fallback>
          <w:pict>
            <v:shape w14:anchorId="57E3D5FE" id="Textbox 3" o:spid="_x0000_s1030" type="#_x0000_t202" style="position:absolute;margin-left:237.8pt;margin-top:794.35pt;width:116.75pt;height:13.2pt;z-index:-1678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" filled="f" stroked="f">
              <v:textbox inset="0,0,0,0">
                <w:txbxContent>
                  <w:p w14:paraId="6BE6334C" w14:textId="77777777" w:rsidR="00FC459B" w:rsidRDefault="00E40552">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mc:Fallback>
      </mc:AlternateContent>
    </w:r>
    <w:r>
      <w:rPr>
        <w:noProof/>
      </w:rPr>
      <mc:AlternateContent>
        <mc:Choice Requires="wps">
          <w:drawing>
            <wp:anchor distT="0" distB="0" distL="0" distR="0" simplePos="0" relativeHeight="486529536" behindDoc="1" locked="0" layoutInCell="1" allowOverlap="1" wp14:anchorId="2F5227F9" wp14:editId="7DD43D8A">
              <wp:simplePos x="0" y="0"/>
              <wp:positionH relativeFrom="page">
                <wp:posOffset>190500</wp:posOffset>
              </wp:positionH>
              <wp:positionV relativeFrom="page">
                <wp:posOffset>10372627</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48F40CC2" w14:textId="77777777" w:rsidR="00FC459B" w:rsidRDefault="00E40552">
                          <w:pPr>
                            <w:spacing w:before="14"/>
                            <w:ind w:left="20"/>
                            <w:rPr>
                              <w:sz w:val="18"/>
                            </w:rPr>
                          </w:pPr>
                          <w:r>
                            <w:rPr>
                              <w:sz w:val="18"/>
                            </w:rPr>
                            <w:t>72vh7ewzmz</w:t>
                          </w:r>
                          <w:r>
                            <w:rPr>
                              <w:spacing w:val="-5"/>
                              <w:sz w:val="18"/>
                            </w:rPr>
                            <w:t xml:space="preserve"> </w:t>
                          </w:r>
                          <w:r>
                            <w:rPr>
                              <w:sz w:val="18"/>
                            </w:rPr>
                            <w:t>2023-06-28</w:t>
                          </w:r>
                          <w:r>
                            <w:rPr>
                              <w:spacing w:val="-4"/>
                              <w:sz w:val="18"/>
                            </w:rPr>
                            <w:t xml:space="preserve"> </w:t>
                          </w:r>
                          <w:r>
                            <w:rPr>
                              <w:spacing w:val="-2"/>
                              <w:sz w:val="18"/>
                            </w:rPr>
                            <w:t>08:05:00</w:t>
                          </w:r>
                        </w:p>
                      </w:txbxContent>
                    </wps:txbx>
                    <wps:bodyPr wrap="square" lIns="0" tIns="0" rIns="0" bIns="0" rtlCol="0">
                      <a:noAutofit/>
                    </wps:bodyPr>
                  </wps:wsp>
                </a:graphicData>
              </a:graphic>
            </wp:anchor>
          </w:drawing>
        </mc:Choice>
        <mc:Fallback>
          <w:pict>
            <v:shape w14:anchorId="2F5227F9" id="Textbox 4" o:spid="_x0000_s1031" type="#_x0000_t202" style="position:absolute;margin-left:15pt;margin-top:816.75pt;width:140.6pt;height:12.1pt;z-index:-1678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48F40CC2" w14:textId="77777777" w:rsidR="00FC459B" w:rsidRDefault="00E40552">
                    <w:pPr>
                      <w:spacing w:before="14"/>
                      <w:ind w:left="20"/>
                      <w:rPr>
                        <w:sz w:val="18"/>
                      </w:rPr>
                    </w:pPr>
                    <w:r>
                      <w:rPr>
                        <w:sz w:val="18"/>
                      </w:rPr>
                      <w:t>72vh7ewzmz</w:t>
                    </w:r>
                    <w:r>
                      <w:rPr>
                        <w:spacing w:val="-5"/>
                        <w:sz w:val="18"/>
                      </w:rPr>
                      <w:t xml:space="preserve"> </w:t>
                    </w:r>
                    <w:r>
                      <w:rPr>
                        <w:sz w:val="18"/>
                      </w:rPr>
                      <w:t>2023-06-28</w:t>
                    </w:r>
                    <w:r>
                      <w:rPr>
                        <w:spacing w:val="-4"/>
                        <w:sz w:val="18"/>
                      </w:rPr>
                      <w:t xml:space="preserve"> </w:t>
                    </w:r>
                    <w:r>
                      <w:rPr>
                        <w:spacing w:val="-2"/>
                        <w:sz w:val="18"/>
                      </w:rPr>
                      <w:t>08:05:00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9F16" w14:textId="77777777" w:rsidR="00E40552" w:rsidRDefault="00E40552">
      <w:r>
        <w:separator/>
      </w:r>
    </w:p>
  </w:footnote>
  <w:footnote w:type="continuationSeparator" w:id="0">
    <w:p w14:paraId="46E04D88" w14:textId="77777777" w:rsidR="00E40552" w:rsidRDefault="00E4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4CA3" w14:textId="0D4DF431" w:rsidR="007A1381" w:rsidRDefault="007A1381">
    <w:pPr>
      <w:pStyle w:val="Header"/>
    </w:pPr>
    <w:r>
      <w:rPr>
        <w:noProof/>
      </w:rPr>
      <mc:AlternateContent>
        <mc:Choice Requires="wps">
          <w:drawing>
            <wp:anchor distT="0" distB="0" distL="0" distR="0" simplePos="0" relativeHeight="486531584" behindDoc="0" locked="0" layoutInCell="1" allowOverlap="1" wp14:anchorId="029DBC05" wp14:editId="7BBE0E64">
              <wp:simplePos x="635" y="635"/>
              <wp:positionH relativeFrom="page">
                <wp:align>center</wp:align>
              </wp:positionH>
              <wp:positionV relativeFrom="page">
                <wp:align>top</wp:align>
              </wp:positionV>
              <wp:extent cx="443865" cy="443865"/>
              <wp:effectExtent l="0" t="0" r="8890" b="16510"/>
              <wp:wrapNone/>
              <wp:docPr id="14" name="Text Box 1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37977" w14:textId="533775B0" w:rsidR="007A1381" w:rsidRPr="007A1381" w:rsidRDefault="007A1381" w:rsidP="007A1381">
                          <w:pPr>
                            <w:rPr>
                              <w:rFonts w:ascii="Calibri" w:eastAsia="Calibri" w:hAnsi="Calibri" w:cs="Calibri"/>
                              <w:noProof/>
                              <w:color w:val="000000"/>
                              <w:sz w:val="20"/>
                              <w:szCs w:val="20"/>
                            </w:rPr>
                          </w:pPr>
                          <w:r w:rsidRPr="007A138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9DBC05" id="_x0000_t202" coordsize="21600,21600" o:spt="202" path="m,l,21600r21600,l21600,xe">
              <v:stroke joinstyle="miter"/>
              <v:path gradientshapeok="t" o:connecttype="rect"/>
            </v:shapetype>
            <v:shape id="Text Box 14" o:spid="_x0000_s1026" type="#_x0000_t202" alt="IN-CONFIDENCE" style="position:absolute;margin-left:0;margin-top:0;width:34.95pt;height:34.95pt;z-index:486531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0637977" w14:textId="533775B0" w:rsidR="007A1381" w:rsidRPr="007A1381" w:rsidRDefault="007A1381" w:rsidP="007A1381">
                    <w:pPr>
                      <w:rPr>
                        <w:rFonts w:ascii="Calibri" w:eastAsia="Calibri" w:hAnsi="Calibri" w:cs="Calibri"/>
                        <w:noProof/>
                        <w:color w:val="000000"/>
                        <w:sz w:val="20"/>
                        <w:szCs w:val="20"/>
                      </w:rPr>
                    </w:pPr>
                    <w:r w:rsidRPr="007A1381">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D635" w14:textId="061A7EF8" w:rsidR="00FC459B" w:rsidRDefault="007A1381">
    <w:pPr>
      <w:pStyle w:val="BodyText"/>
      <w:spacing w:line="14" w:lineRule="auto"/>
      <w:rPr>
        <w:sz w:val="20"/>
      </w:rPr>
    </w:pPr>
    <w:r>
      <w:rPr>
        <w:noProof/>
      </w:rPr>
      <mc:AlternateContent>
        <mc:Choice Requires="wps">
          <w:drawing>
            <wp:anchor distT="0" distB="0" distL="0" distR="0" simplePos="0" relativeHeight="486532608" behindDoc="0" locked="0" layoutInCell="1" allowOverlap="1" wp14:anchorId="4185970F" wp14:editId="0788BF11">
              <wp:simplePos x="828675" y="457200"/>
              <wp:positionH relativeFrom="page">
                <wp:align>center</wp:align>
              </wp:positionH>
              <wp:positionV relativeFrom="page">
                <wp:align>top</wp:align>
              </wp:positionV>
              <wp:extent cx="443865" cy="443865"/>
              <wp:effectExtent l="0" t="0" r="8890" b="16510"/>
              <wp:wrapNone/>
              <wp:docPr id="16" name="Text Box 1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212B98" w14:textId="7B921844" w:rsidR="007A1381" w:rsidRPr="007A1381" w:rsidRDefault="007A1381" w:rsidP="007A1381">
                          <w:pPr>
                            <w:rPr>
                              <w:rFonts w:ascii="Calibri" w:eastAsia="Calibri" w:hAnsi="Calibri" w:cs="Calibri"/>
                              <w:noProof/>
                              <w:color w:val="000000"/>
                              <w:sz w:val="20"/>
                              <w:szCs w:val="20"/>
                            </w:rPr>
                          </w:pPr>
                          <w:r w:rsidRPr="007A138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85970F" id="_x0000_t202" coordsize="21600,21600" o:spt="202" path="m,l,21600r21600,l21600,xe">
              <v:stroke joinstyle="miter"/>
              <v:path gradientshapeok="t" o:connecttype="rect"/>
            </v:shapetype>
            <v:shape id="Text Box 16" o:spid="_x0000_s1027" type="#_x0000_t202" alt="IN-CONFIDENCE" style="position:absolute;margin-left:0;margin-top:0;width:34.95pt;height:34.95pt;z-index:486532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8212B98" w14:textId="7B921844" w:rsidR="007A1381" w:rsidRPr="007A1381" w:rsidRDefault="007A1381" w:rsidP="007A1381">
                    <w:pPr>
                      <w:rPr>
                        <w:rFonts w:ascii="Calibri" w:eastAsia="Calibri" w:hAnsi="Calibri" w:cs="Calibri"/>
                        <w:noProof/>
                        <w:color w:val="000000"/>
                        <w:sz w:val="20"/>
                        <w:szCs w:val="20"/>
                      </w:rPr>
                    </w:pPr>
                    <w:r w:rsidRPr="007A1381">
                      <w:rPr>
                        <w:rFonts w:ascii="Calibri" w:eastAsia="Calibri" w:hAnsi="Calibri" w:cs="Calibri"/>
                        <w:noProof/>
                        <w:color w:val="000000"/>
                        <w:sz w:val="20"/>
                        <w:szCs w:val="20"/>
                      </w:rPr>
                      <w:t>IN-CONFIDENCE</w:t>
                    </w:r>
                  </w:p>
                </w:txbxContent>
              </v:textbox>
              <w10:wrap anchorx="page" anchory="page"/>
            </v:shape>
          </w:pict>
        </mc:Fallback>
      </mc:AlternateContent>
    </w:r>
    <w:r w:rsidR="00E40552">
      <w:rPr>
        <w:noProof/>
      </w:rPr>
      <mc:AlternateContent>
        <mc:Choice Requires="wps">
          <w:drawing>
            <wp:anchor distT="0" distB="0" distL="0" distR="0" simplePos="0" relativeHeight="486528000" behindDoc="1" locked="0" layoutInCell="1" allowOverlap="1" wp14:anchorId="2CB6CF1A" wp14:editId="7C33DD3A">
              <wp:simplePos x="0" y="0"/>
              <wp:positionH relativeFrom="page">
                <wp:posOffset>3039110</wp:posOffset>
              </wp:positionH>
              <wp:positionV relativeFrom="page">
                <wp:posOffset>441300</wp:posOffset>
              </wp:positionV>
              <wp:extent cx="148272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5249DF47" w14:textId="77777777" w:rsidR="00FC459B" w:rsidRDefault="00E40552">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wps:txbx>
                    <wps:bodyPr wrap="square" lIns="0" tIns="0" rIns="0" bIns="0" rtlCol="0">
                      <a:noAutofit/>
                    </wps:bodyPr>
                  </wps:wsp>
                </a:graphicData>
              </a:graphic>
            </wp:anchor>
          </w:drawing>
        </mc:Choice>
        <mc:Fallback>
          <w:pict>
            <v:shape w14:anchorId="2CB6CF1A" id="Textbox 1" o:spid="_x0000_s1028" type="#_x0000_t202" style="position:absolute;margin-left:239.3pt;margin-top:34.75pt;width:116.75pt;height:13.2pt;z-index:-1678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" filled="f" stroked="f">
              <v:textbox inset="0,0,0,0">
                <w:txbxContent>
                  <w:p w14:paraId="5249DF47" w14:textId="77777777" w:rsidR="00FC459B" w:rsidRDefault="00E40552">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4900" w14:textId="6114E86D" w:rsidR="007A1381" w:rsidRDefault="007A1381">
    <w:pPr>
      <w:pStyle w:val="Header"/>
    </w:pPr>
    <w:r>
      <w:rPr>
        <w:noProof/>
      </w:rPr>
      <mc:AlternateContent>
        <mc:Choice Requires="wps">
          <w:drawing>
            <wp:anchor distT="0" distB="0" distL="0" distR="0" simplePos="0" relativeHeight="486530560" behindDoc="0" locked="0" layoutInCell="1" allowOverlap="1" wp14:anchorId="7A257BA1" wp14:editId="48222BEB">
              <wp:simplePos x="635" y="635"/>
              <wp:positionH relativeFrom="page">
                <wp:align>center</wp:align>
              </wp:positionH>
              <wp:positionV relativeFrom="page">
                <wp:align>top</wp:align>
              </wp:positionV>
              <wp:extent cx="443865" cy="443865"/>
              <wp:effectExtent l="0" t="0" r="8890" b="16510"/>
              <wp:wrapNone/>
              <wp:docPr id="13" name="Text Box 1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F5BE2" w14:textId="61B4D194" w:rsidR="007A1381" w:rsidRPr="007A1381" w:rsidRDefault="007A1381" w:rsidP="007A1381">
                          <w:pPr>
                            <w:rPr>
                              <w:rFonts w:ascii="Calibri" w:eastAsia="Calibri" w:hAnsi="Calibri" w:cs="Calibri"/>
                              <w:noProof/>
                              <w:color w:val="000000"/>
                              <w:sz w:val="20"/>
                              <w:szCs w:val="20"/>
                            </w:rPr>
                          </w:pPr>
                          <w:r w:rsidRPr="007A138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257BA1" id="_x0000_t202" coordsize="21600,21600" o:spt="202" path="m,l,21600r21600,l21600,xe">
              <v:stroke joinstyle="miter"/>
              <v:path gradientshapeok="t" o:connecttype="rect"/>
            </v:shapetype>
            <v:shape id="Text Box 13" o:spid="_x0000_s1032" type="#_x0000_t202" alt="IN-CONFIDENCE" style="position:absolute;margin-left:0;margin-top:0;width:34.95pt;height:34.95pt;z-index:486530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83F5BE2" w14:textId="61B4D194" w:rsidR="007A1381" w:rsidRPr="007A1381" w:rsidRDefault="007A1381" w:rsidP="007A1381">
                    <w:pPr>
                      <w:rPr>
                        <w:rFonts w:ascii="Calibri" w:eastAsia="Calibri" w:hAnsi="Calibri" w:cs="Calibri"/>
                        <w:noProof/>
                        <w:color w:val="000000"/>
                        <w:sz w:val="20"/>
                        <w:szCs w:val="20"/>
                      </w:rPr>
                    </w:pPr>
                    <w:r w:rsidRPr="007A1381">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42D0"/>
    <w:multiLevelType w:val="hybridMultilevel"/>
    <w:tmpl w:val="F4AAD55C"/>
    <w:lvl w:ilvl="0" w:tplc="AE9AF3C0">
      <w:numFmt w:val="bullet"/>
      <w:lvlText w:val="•"/>
      <w:lvlJc w:val="left"/>
      <w:pPr>
        <w:ind w:left="830" w:hanging="360"/>
      </w:pPr>
      <w:rPr>
        <w:rFonts w:ascii="Arial" w:eastAsia="Arial" w:hAnsi="Arial" w:cs="Arial" w:hint="default"/>
        <w:b w:val="0"/>
        <w:bCs w:val="0"/>
        <w:i w:val="0"/>
        <w:iCs w:val="0"/>
        <w:spacing w:val="0"/>
        <w:w w:val="117"/>
        <w:sz w:val="20"/>
        <w:szCs w:val="20"/>
        <w:lang w:val="en-US" w:eastAsia="en-US" w:bidi="ar-SA"/>
      </w:rPr>
    </w:lvl>
    <w:lvl w:ilvl="1" w:tplc="C268C2C0">
      <w:numFmt w:val="bullet"/>
      <w:lvlText w:val="•"/>
      <w:lvlJc w:val="left"/>
      <w:pPr>
        <w:ind w:left="1359" w:hanging="360"/>
      </w:pPr>
      <w:rPr>
        <w:rFonts w:hint="default"/>
        <w:lang w:val="en-US" w:eastAsia="en-US" w:bidi="ar-SA"/>
      </w:rPr>
    </w:lvl>
    <w:lvl w:ilvl="2" w:tplc="E748364A">
      <w:numFmt w:val="bullet"/>
      <w:lvlText w:val="•"/>
      <w:lvlJc w:val="left"/>
      <w:pPr>
        <w:ind w:left="1878" w:hanging="360"/>
      </w:pPr>
      <w:rPr>
        <w:rFonts w:hint="default"/>
        <w:lang w:val="en-US" w:eastAsia="en-US" w:bidi="ar-SA"/>
      </w:rPr>
    </w:lvl>
    <w:lvl w:ilvl="3" w:tplc="03D69FAA">
      <w:numFmt w:val="bullet"/>
      <w:lvlText w:val="•"/>
      <w:lvlJc w:val="left"/>
      <w:pPr>
        <w:ind w:left="2398" w:hanging="360"/>
      </w:pPr>
      <w:rPr>
        <w:rFonts w:hint="default"/>
        <w:lang w:val="en-US" w:eastAsia="en-US" w:bidi="ar-SA"/>
      </w:rPr>
    </w:lvl>
    <w:lvl w:ilvl="4" w:tplc="E6F62B02">
      <w:numFmt w:val="bullet"/>
      <w:lvlText w:val="•"/>
      <w:lvlJc w:val="left"/>
      <w:pPr>
        <w:ind w:left="2917" w:hanging="360"/>
      </w:pPr>
      <w:rPr>
        <w:rFonts w:hint="default"/>
        <w:lang w:val="en-US" w:eastAsia="en-US" w:bidi="ar-SA"/>
      </w:rPr>
    </w:lvl>
    <w:lvl w:ilvl="5" w:tplc="759ECA94">
      <w:numFmt w:val="bullet"/>
      <w:lvlText w:val="•"/>
      <w:lvlJc w:val="left"/>
      <w:pPr>
        <w:ind w:left="3437" w:hanging="360"/>
      </w:pPr>
      <w:rPr>
        <w:rFonts w:hint="default"/>
        <w:lang w:val="en-US" w:eastAsia="en-US" w:bidi="ar-SA"/>
      </w:rPr>
    </w:lvl>
    <w:lvl w:ilvl="6" w:tplc="270C4FBE">
      <w:numFmt w:val="bullet"/>
      <w:lvlText w:val="•"/>
      <w:lvlJc w:val="left"/>
      <w:pPr>
        <w:ind w:left="3956" w:hanging="360"/>
      </w:pPr>
      <w:rPr>
        <w:rFonts w:hint="default"/>
        <w:lang w:val="en-US" w:eastAsia="en-US" w:bidi="ar-SA"/>
      </w:rPr>
    </w:lvl>
    <w:lvl w:ilvl="7" w:tplc="BD18ECBA">
      <w:numFmt w:val="bullet"/>
      <w:lvlText w:val="•"/>
      <w:lvlJc w:val="left"/>
      <w:pPr>
        <w:ind w:left="4475" w:hanging="360"/>
      </w:pPr>
      <w:rPr>
        <w:rFonts w:hint="default"/>
        <w:lang w:val="en-US" w:eastAsia="en-US" w:bidi="ar-SA"/>
      </w:rPr>
    </w:lvl>
    <w:lvl w:ilvl="8" w:tplc="3110B950">
      <w:numFmt w:val="bullet"/>
      <w:lvlText w:val="•"/>
      <w:lvlJc w:val="left"/>
      <w:pPr>
        <w:ind w:left="4995" w:hanging="360"/>
      </w:pPr>
      <w:rPr>
        <w:rFonts w:hint="default"/>
        <w:lang w:val="en-US" w:eastAsia="en-US" w:bidi="ar-SA"/>
      </w:rPr>
    </w:lvl>
  </w:abstractNum>
  <w:abstractNum w:abstractNumId="1" w15:restartNumberingAfterBreak="0">
    <w:nsid w:val="156E5C31"/>
    <w:multiLevelType w:val="hybridMultilevel"/>
    <w:tmpl w:val="1BEA2572"/>
    <w:lvl w:ilvl="0" w:tplc="E2207C9C">
      <w:numFmt w:val="bullet"/>
      <w:lvlText w:val="•"/>
      <w:lvlJc w:val="left"/>
      <w:pPr>
        <w:ind w:left="830" w:hanging="360"/>
      </w:pPr>
      <w:rPr>
        <w:rFonts w:ascii="Arial" w:eastAsia="Arial" w:hAnsi="Arial" w:cs="Arial" w:hint="default"/>
        <w:b w:val="0"/>
        <w:bCs w:val="0"/>
        <w:i w:val="0"/>
        <w:iCs w:val="0"/>
        <w:spacing w:val="0"/>
        <w:w w:val="117"/>
        <w:sz w:val="20"/>
        <w:szCs w:val="20"/>
        <w:lang w:val="en-US" w:eastAsia="en-US" w:bidi="ar-SA"/>
      </w:rPr>
    </w:lvl>
    <w:lvl w:ilvl="1" w:tplc="020CF80A">
      <w:numFmt w:val="bullet"/>
      <w:lvlText w:val="•"/>
      <w:lvlJc w:val="left"/>
      <w:pPr>
        <w:ind w:left="1359" w:hanging="360"/>
      </w:pPr>
      <w:rPr>
        <w:rFonts w:hint="default"/>
        <w:lang w:val="en-US" w:eastAsia="en-US" w:bidi="ar-SA"/>
      </w:rPr>
    </w:lvl>
    <w:lvl w:ilvl="2" w:tplc="2E5E5874">
      <w:numFmt w:val="bullet"/>
      <w:lvlText w:val="•"/>
      <w:lvlJc w:val="left"/>
      <w:pPr>
        <w:ind w:left="1878" w:hanging="360"/>
      </w:pPr>
      <w:rPr>
        <w:rFonts w:hint="default"/>
        <w:lang w:val="en-US" w:eastAsia="en-US" w:bidi="ar-SA"/>
      </w:rPr>
    </w:lvl>
    <w:lvl w:ilvl="3" w:tplc="E72647EE">
      <w:numFmt w:val="bullet"/>
      <w:lvlText w:val="•"/>
      <w:lvlJc w:val="left"/>
      <w:pPr>
        <w:ind w:left="2398" w:hanging="360"/>
      </w:pPr>
      <w:rPr>
        <w:rFonts w:hint="default"/>
        <w:lang w:val="en-US" w:eastAsia="en-US" w:bidi="ar-SA"/>
      </w:rPr>
    </w:lvl>
    <w:lvl w:ilvl="4" w:tplc="0284C92C">
      <w:numFmt w:val="bullet"/>
      <w:lvlText w:val="•"/>
      <w:lvlJc w:val="left"/>
      <w:pPr>
        <w:ind w:left="2917" w:hanging="360"/>
      </w:pPr>
      <w:rPr>
        <w:rFonts w:hint="default"/>
        <w:lang w:val="en-US" w:eastAsia="en-US" w:bidi="ar-SA"/>
      </w:rPr>
    </w:lvl>
    <w:lvl w:ilvl="5" w:tplc="51A8F552">
      <w:numFmt w:val="bullet"/>
      <w:lvlText w:val="•"/>
      <w:lvlJc w:val="left"/>
      <w:pPr>
        <w:ind w:left="3437" w:hanging="360"/>
      </w:pPr>
      <w:rPr>
        <w:rFonts w:hint="default"/>
        <w:lang w:val="en-US" w:eastAsia="en-US" w:bidi="ar-SA"/>
      </w:rPr>
    </w:lvl>
    <w:lvl w:ilvl="6" w:tplc="F1BA093A">
      <w:numFmt w:val="bullet"/>
      <w:lvlText w:val="•"/>
      <w:lvlJc w:val="left"/>
      <w:pPr>
        <w:ind w:left="3956" w:hanging="360"/>
      </w:pPr>
      <w:rPr>
        <w:rFonts w:hint="default"/>
        <w:lang w:val="en-US" w:eastAsia="en-US" w:bidi="ar-SA"/>
      </w:rPr>
    </w:lvl>
    <w:lvl w:ilvl="7" w:tplc="4968690A">
      <w:numFmt w:val="bullet"/>
      <w:lvlText w:val="•"/>
      <w:lvlJc w:val="left"/>
      <w:pPr>
        <w:ind w:left="4475" w:hanging="360"/>
      </w:pPr>
      <w:rPr>
        <w:rFonts w:hint="default"/>
        <w:lang w:val="en-US" w:eastAsia="en-US" w:bidi="ar-SA"/>
      </w:rPr>
    </w:lvl>
    <w:lvl w:ilvl="8" w:tplc="45BE10EA">
      <w:numFmt w:val="bullet"/>
      <w:lvlText w:val="•"/>
      <w:lvlJc w:val="left"/>
      <w:pPr>
        <w:ind w:left="4995" w:hanging="360"/>
      </w:pPr>
      <w:rPr>
        <w:rFonts w:hint="default"/>
        <w:lang w:val="en-US" w:eastAsia="en-US" w:bidi="ar-SA"/>
      </w:rPr>
    </w:lvl>
  </w:abstractNum>
  <w:abstractNum w:abstractNumId="2" w15:restartNumberingAfterBreak="0">
    <w:nsid w:val="18076C20"/>
    <w:multiLevelType w:val="hybridMultilevel"/>
    <w:tmpl w:val="940C2DFE"/>
    <w:lvl w:ilvl="0" w:tplc="C28E3F26">
      <w:numFmt w:val="bullet"/>
      <w:lvlText w:val="•"/>
      <w:lvlJc w:val="left"/>
      <w:pPr>
        <w:ind w:left="830" w:hanging="360"/>
      </w:pPr>
      <w:rPr>
        <w:rFonts w:ascii="Arial" w:eastAsia="Arial" w:hAnsi="Arial" w:cs="Arial" w:hint="default"/>
        <w:b w:val="0"/>
        <w:bCs w:val="0"/>
        <w:i w:val="0"/>
        <w:iCs w:val="0"/>
        <w:spacing w:val="0"/>
        <w:w w:val="117"/>
        <w:sz w:val="20"/>
        <w:szCs w:val="20"/>
        <w:lang w:val="en-US" w:eastAsia="en-US" w:bidi="ar-SA"/>
      </w:rPr>
    </w:lvl>
    <w:lvl w:ilvl="1" w:tplc="EF36AFF0">
      <w:numFmt w:val="bullet"/>
      <w:lvlText w:val="•"/>
      <w:lvlJc w:val="left"/>
      <w:pPr>
        <w:ind w:left="1359" w:hanging="360"/>
      </w:pPr>
      <w:rPr>
        <w:rFonts w:hint="default"/>
        <w:lang w:val="en-US" w:eastAsia="en-US" w:bidi="ar-SA"/>
      </w:rPr>
    </w:lvl>
    <w:lvl w:ilvl="2" w:tplc="120EF250">
      <w:numFmt w:val="bullet"/>
      <w:lvlText w:val="•"/>
      <w:lvlJc w:val="left"/>
      <w:pPr>
        <w:ind w:left="1878" w:hanging="360"/>
      </w:pPr>
      <w:rPr>
        <w:rFonts w:hint="default"/>
        <w:lang w:val="en-US" w:eastAsia="en-US" w:bidi="ar-SA"/>
      </w:rPr>
    </w:lvl>
    <w:lvl w:ilvl="3" w:tplc="A5C2A23A">
      <w:numFmt w:val="bullet"/>
      <w:lvlText w:val="•"/>
      <w:lvlJc w:val="left"/>
      <w:pPr>
        <w:ind w:left="2398" w:hanging="360"/>
      </w:pPr>
      <w:rPr>
        <w:rFonts w:hint="default"/>
        <w:lang w:val="en-US" w:eastAsia="en-US" w:bidi="ar-SA"/>
      </w:rPr>
    </w:lvl>
    <w:lvl w:ilvl="4" w:tplc="F76481F0">
      <w:numFmt w:val="bullet"/>
      <w:lvlText w:val="•"/>
      <w:lvlJc w:val="left"/>
      <w:pPr>
        <w:ind w:left="2917" w:hanging="360"/>
      </w:pPr>
      <w:rPr>
        <w:rFonts w:hint="default"/>
        <w:lang w:val="en-US" w:eastAsia="en-US" w:bidi="ar-SA"/>
      </w:rPr>
    </w:lvl>
    <w:lvl w:ilvl="5" w:tplc="4306B7B2">
      <w:numFmt w:val="bullet"/>
      <w:lvlText w:val="•"/>
      <w:lvlJc w:val="left"/>
      <w:pPr>
        <w:ind w:left="3437" w:hanging="360"/>
      </w:pPr>
      <w:rPr>
        <w:rFonts w:hint="default"/>
        <w:lang w:val="en-US" w:eastAsia="en-US" w:bidi="ar-SA"/>
      </w:rPr>
    </w:lvl>
    <w:lvl w:ilvl="6" w:tplc="C8D87906">
      <w:numFmt w:val="bullet"/>
      <w:lvlText w:val="•"/>
      <w:lvlJc w:val="left"/>
      <w:pPr>
        <w:ind w:left="3956" w:hanging="360"/>
      </w:pPr>
      <w:rPr>
        <w:rFonts w:hint="default"/>
        <w:lang w:val="en-US" w:eastAsia="en-US" w:bidi="ar-SA"/>
      </w:rPr>
    </w:lvl>
    <w:lvl w:ilvl="7" w:tplc="5ED8069E">
      <w:numFmt w:val="bullet"/>
      <w:lvlText w:val="•"/>
      <w:lvlJc w:val="left"/>
      <w:pPr>
        <w:ind w:left="4475" w:hanging="360"/>
      </w:pPr>
      <w:rPr>
        <w:rFonts w:hint="default"/>
        <w:lang w:val="en-US" w:eastAsia="en-US" w:bidi="ar-SA"/>
      </w:rPr>
    </w:lvl>
    <w:lvl w:ilvl="8" w:tplc="226C0D7E">
      <w:numFmt w:val="bullet"/>
      <w:lvlText w:val="•"/>
      <w:lvlJc w:val="left"/>
      <w:pPr>
        <w:ind w:left="4995" w:hanging="360"/>
      </w:pPr>
      <w:rPr>
        <w:rFonts w:hint="default"/>
        <w:lang w:val="en-US" w:eastAsia="en-US" w:bidi="ar-SA"/>
      </w:rPr>
    </w:lvl>
  </w:abstractNum>
  <w:abstractNum w:abstractNumId="3" w15:restartNumberingAfterBreak="0">
    <w:nsid w:val="41DF3E1A"/>
    <w:multiLevelType w:val="hybridMultilevel"/>
    <w:tmpl w:val="6E8A236A"/>
    <w:lvl w:ilvl="0" w:tplc="DE1C8260">
      <w:numFmt w:val="bullet"/>
      <w:lvlText w:val="•"/>
      <w:lvlJc w:val="left"/>
      <w:pPr>
        <w:ind w:left="830" w:hanging="360"/>
      </w:pPr>
      <w:rPr>
        <w:rFonts w:ascii="Arial" w:eastAsia="Arial" w:hAnsi="Arial" w:cs="Arial" w:hint="default"/>
        <w:b w:val="0"/>
        <w:bCs w:val="0"/>
        <w:i w:val="0"/>
        <w:iCs w:val="0"/>
        <w:spacing w:val="0"/>
        <w:w w:val="117"/>
        <w:sz w:val="20"/>
        <w:szCs w:val="20"/>
        <w:lang w:val="en-US" w:eastAsia="en-US" w:bidi="ar-SA"/>
      </w:rPr>
    </w:lvl>
    <w:lvl w:ilvl="1" w:tplc="36FE1BBA">
      <w:numFmt w:val="bullet"/>
      <w:lvlText w:val="•"/>
      <w:lvlJc w:val="left"/>
      <w:pPr>
        <w:ind w:left="1359" w:hanging="360"/>
      </w:pPr>
      <w:rPr>
        <w:rFonts w:hint="default"/>
        <w:lang w:val="en-US" w:eastAsia="en-US" w:bidi="ar-SA"/>
      </w:rPr>
    </w:lvl>
    <w:lvl w:ilvl="2" w:tplc="18806144">
      <w:numFmt w:val="bullet"/>
      <w:lvlText w:val="•"/>
      <w:lvlJc w:val="left"/>
      <w:pPr>
        <w:ind w:left="1878" w:hanging="360"/>
      </w:pPr>
      <w:rPr>
        <w:rFonts w:hint="default"/>
        <w:lang w:val="en-US" w:eastAsia="en-US" w:bidi="ar-SA"/>
      </w:rPr>
    </w:lvl>
    <w:lvl w:ilvl="3" w:tplc="F5848F08">
      <w:numFmt w:val="bullet"/>
      <w:lvlText w:val="•"/>
      <w:lvlJc w:val="left"/>
      <w:pPr>
        <w:ind w:left="2398" w:hanging="360"/>
      </w:pPr>
      <w:rPr>
        <w:rFonts w:hint="default"/>
        <w:lang w:val="en-US" w:eastAsia="en-US" w:bidi="ar-SA"/>
      </w:rPr>
    </w:lvl>
    <w:lvl w:ilvl="4" w:tplc="B7385444">
      <w:numFmt w:val="bullet"/>
      <w:lvlText w:val="•"/>
      <w:lvlJc w:val="left"/>
      <w:pPr>
        <w:ind w:left="2917" w:hanging="360"/>
      </w:pPr>
      <w:rPr>
        <w:rFonts w:hint="default"/>
        <w:lang w:val="en-US" w:eastAsia="en-US" w:bidi="ar-SA"/>
      </w:rPr>
    </w:lvl>
    <w:lvl w:ilvl="5" w:tplc="20D624C2">
      <w:numFmt w:val="bullet"/>
      <w:lvlText w:val="•"/>
      <w:lvlJc w:val="left"/>
      <w:pPr>
        <w:ind w:left="3437" w:hanging="360"/>
      </w:pPr>
      <w:rPr>
        <w:rFonts w:hint="default"/>
        <w:lang w:val="en-US" w:eastAsia="en-US" w:bidi="ar-SA"/>
      </w:rPr>
    </w:lvl>
    <w:lvl w:ilvl="6" w:tplc="839EC910">
      <w:numFmt w:val="bullet"/>
      <w:lvlText w:val="•"/>
      <w:lvlJc w:val="left"/>
      <w:pPr>
        <w:ind w:left="3956" w:hanging="360"/>
      </w:pPr>
      <w:rPr>
        <w:rFonts w:hint="default"/>
        <w:lang w:val="en-US" w:eastAsia="en-US" w:bidi="ar-SA"/>
      </w:rPr>
    </w:lvl>
    <w:lvl w:ilvl="7" w:tplc="F138B340">
      <w:numFmt w:val="bullet"/>
      <w:lvlText w:val="•"/>
      <w:lvlJc w:val="left"/>
      <w:pPr>
        <w:ind w:left="4475" w:hanging="360"/>
      </w:pPr>
      <w:rPr>
        <w:rFonts w:hint="default"/>
        <w:lang w:val="en-US" w:eastAsia="en-US" w:bidi="ar-SA"/>
      </w:rPr>
    </w:lvl>
    <w:lvl w:ilvl="8" w:tplc="0AFA5482">
      <w:numFmt w:val="bullet"/>
      <w:lvlText w:val="•"/>
      <w:lvlJc w:val="left"/>
      <w:pPr>
        <w:ind w:left="4995" w:hanging="360"/>
      </w:pPr>
      <w:rPr>
        <w:rFonts w:hint="default"/>
        <w:lang w:val="en-US" w:eastAsia="en-US" w:bidi="ar-SA"/>
      </w:rPr>
    </w:lvl>
  </w:abstractNum>
  <w:abstractNum w:abstractNumId="4" w15:restartNumberingAfterBreak="0">
    <w:nsid w:val="463C20D5"/>
    <w:multiLevelType w:val="hybridMultilevel"/>
    <w:tmpl w:val="AD10AEAA"/>
    <w:lvl w:ilvl="0" w:tplc="3EA6BDA0">
      <w:numFmt w:val="bullet"/>
      <w:lvlText w:val="•"/>
      <w:lvlJc w:val="left"/>
      <w:pPr>
        <w:ind w:left="830" w:hanging="360"/>
      </w:pPr>
      <w:rPr>
        <w:rFonts w:ascii="Arial" w:eastAsia="Arial" w:hAnsi="Arial" w:cs="Arial" w:hint="default"/>
        <w:b w:val="0"/>
        <w:bCs w:val="0"/>
        <w:i w:val="0"/>
        <w:iCs w:val="0"/>
        <w:spacing w:val="0"/>
        <w:w w:val="117"/>
        <w:sz w:val="20"/>
        <w:szCs w:val="20"/>
        <w:lang w:val="en-US" w:eastAsia="en-US" w:bidi="ar-SA"/>
      </w:rPr>
    </w:lvl>
    <w:lvl w:ilvl="1" w:tplc="46D6CFEC">
      <w:numFmt w:val="bullet"/>
      <w:lvlText w:val="•"/>
      <w:lvlJc w:val="left"/>
      <w:pPr>
        <w:ind w:left="1359" w:hanging="360"/>
      </w:pPr>
      <w:rPr>
        <w:rFonts w:hint="default"/>
        <w:lang w:val="en-US" w:eastAsia="en-US" w:bidi="ar-SA"/>
      </w:rPr>
    </w:lvl>
    <w:lvl w:ilvl="2" w:tplc="3EA8095C">
      <w:numFmt w:val="bullet"/>
      <w:lvlText w:val="•"/>
      <w:lvlJc w:val="left"/>
      <w:pPr>
        <w:ind w:left="1878" w:hanging="360"/>
      </w:pPr>
      <w:rPr>
        <w:rFonts w:hint="default"/>
        <w:lang w:val="en-US" w:eastAsia="en-US" w:bidi="ar-SA"/>
      </w:rPr>
    </w:lvl>
    <w:lvl w:ilvl="3" w:tplc="5B5C5ABC">
      <w:numFmt w:val="bullet"/>
      <w:lvlText w:val="•"/>
      <w:lvlJc w:val="left"/>
      <w:pPr>
        <w:ind w:left="2398" w:hanging="360"/>
      </w:pPr>
      <w:rPr>
        <w:rFonts w:hint="default"/>
        <w:lang w:val="en-US" w:eastAsia="en-US" w:bidi="ar-SA"/>
      </w:rPr>
    </w:lvl>
    <w:lvl w:ilvl="4" w:tplc="3FAC26F0">
      <w:numFmt w:val="bullet"/>
      <w:lvlText w:val="•"/>
      <w:lvlJc w:val="left"/>
      <w:pPr>
        <w:ind w:left="2917" w:hanging="360"/>
      </w:pPr>
      <w:rPr>
        <w:rFonts w:hint="default"/>
        <w:lang w:val="en-US" w:eastAsia="en-US" w:bidi="ar-SA"/>
      </w:rPr>
    </w:lvl>
    <w:lvl w:ilvl="5" w:tplc="0C2437E4">
      <w:numFmt w:val="bullet"/>
      <w:lvlText w:val="•"/>
      <w:lvlJc w:val="left"/>
      <w:pPr>
        <w:ind w:left="3437" w:hanging="360"/>
      </w:pPr>
      <w:rPr>
        <w:rFonts w:hint="default"/>
        <w:lang w:val="en-US" w:eastAsia="en-US" w:bidi="ar-SA"/>
      </w:rPr>
    </w:lvl>
    <w:lvl w:ilvl="6" w:tplc="7D500140">
      <w:numFmt w:val="bullet"/>
      <w:lvlText w:val="•"/>
      <w:lvlJc w:val="left"/>
      <w:pPr>
        <w:ind w:left="3956" w:hanging="360"/>
      </w:pPr>
      <w:rPr>
        <w:rFonts w:hint="default"/>
        <w:lang w:val="en-US" w:eastAsia="en-US" w:bidi="ar-SA"/>
      </w:rPr>
    </w:lvl>
    <w:lvl w:ilvl="7" w:tplc="36B2984C">
      <w:numFmt w:val="bullet"/>
      <w:lvlText w:val="•"/>
      <w:lvlJc w:val="left"/>
      <w:pPr>
        <w:ind w:left="4475" w:hanging="360"/>
      </w:pPr>
      <w:rPr>
        <w:rFonts w:hint="default"/>
        <w:lang w:val="en-US" w:eastAsia="en-US" w:bidi="ar-SA"/>
      </w:rPr>
    </w:lvl>
    <w:lvl w:ilvl="8" w:tplc="0C14DFC0">
      <w:numFmt w:val="bullet"/>
      <w:lvlText w:val="•"/>
      <w:lvlJc w:val="left"/>
      <w:pPr>
        <w:ind w:left="4995" w:hanging="360"/>
      </w:pPr>
      <w:rPr>
        <w:rFonts w:hint="default"/>
        <w:lang w:val="en-US" w:eastAsia="en-US" w:bidi="ar-SA"/>
      </w:rPr>
    </w:lvl>
  </w:abstractNum>
  <w:abstractNum w:abstractNumId="5" w15:restartNumberingAfterBreak="0">
    <w:nsid w:val="4C7C7991"/>
    <w:multiLevelType w:val="multilevel"/>
    <w:tmpl w:val="F3D26122"/>
    <w:lvl w:ilvl="0">
      <w:start w:val="1"/>
      <w:numFmt w:val="decimal"/>
      <w:lvlText w:val="%1"/>
      <w:lvlJc w:val="left"/>
      <w:pPr>
        <w:ind w:left="862" w:hanging="720"/>
        <w:jc w:val="left"/>
      </w:pPr>
      <w:rPr>
        <w:rFonts w:hint="default"/>
        <w:spacing w:val="0"/>
        <w:w w:val="100"/>
        <w:lang w:val="en-US" w:eastAsia="en-US" w:bidi="ar-SA"/>
      </w:rPr>
    </w:lvl>
    <w:lvl w:ilvl="1">
      <w:start w:val="1"/>
      <w:numFmt w:val="decimal"/>
      <w:lvlText w:val="%1.%2"/>
      <w:lvlJc w:val="left"/>
      <w:pPr>
        <w:ind w:left="1582" w:hanging="720"/>
        <w:jc w:val="left"/>
      </w:pPr>
      <w:rPr>
        <w:rFonts w:hint="default"/>
        <w:spacing w:val="-1"/>
        <w:w w:val="100"/>
        <w:lang w:val="en-US" w:eastAsia="en-US" w:bidi="ar-SA"/>
      </w:rPr>
    </w:lvl>
    <w:lvl w:ilvl="2">
      <w:start w:val="1"/>
      <w:numFmt w:val="decimal"/>
      <w:lvlText w:val="%1.%2.%3"/>
      <w:lvlJc w:val="left"/>
      <w:pPr>
        <w:ind w:left="2552" w:hanging="720"/>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473" w:hanging="720"/>
      </w:pPr>
      <w:rPr>
        <w:rFonts w:hint="default"/>
        <w:lang w:val="en-US" w:eastAsia="en-US" w:bidi="ar-SA"/>
      </w:rPr>
    </w:lvl>
    <w:lvl w:ilvl="4">
      <w:numFmt w:val="bullet"/>
      <w:lvlText w:val="•"/>
      <w:lvlJc w:val="left"/>
      <w:pPr>
        <w:ind w:left="4386" w:hanging="720"/>
      </w:pPr>
      <w:rPr>
        <w:rFonts w:hint="default"/>
        <w:lang w:val="en-US" w:eastAsia="en-US" w:bidi="ar-SA"/>
      </w:rPr>
    </w:lvl>
    <w:lvl w:ilvl="5">
      <w:numFmt w:val="bullet"/>
      <w:lvlText w:val="•"/>
      <w:lvlJc w:val="left"/>
      <w:pPr>
        <w:ind w:left="5299" w:hanging="720"/>
      </w:pPr>
      <w:rPr>
        <w:rFonts w:hint="default"/>
        <w:lang w:val="en-US" w:eastAsia="en-US" w:bidi="ar-SA"/>
      </w:rPr>
    </w:lvl>
    <w:lvl w:ilvl="6">
      <w:numFmt w:val="bullet"/>
      <w:lvlText w:val="•"/>
      <w:lvlJc w:val="left"/>
      <w:pPr>
        <w:ind w:left="6213" w:hanging="720"/>
      </w:pPr>
      <w:rPr>
        <w:rFonts w:hint="default"/>
        <w:lang w:val="en-US" w:eastAsia="en-US" w:bidi="ar-SA"/>
      </w:rPr>
    </w:lvl>
    <w:lvl w:ilvl="7">
      <w:numFmt w:val="bullet"/>
      <w:lvlText w:val="•"/>
      <w:lvlJc w:val="left"/>
      <w:pPr>
        <w:ind w:left="7126" w:hanging="720"/>
      </w:pPr>
      <w:rPr>
        <w:rFonts w:hint="default"/>
        <w:lang w:val="en-US" w:eastAsia="en-US" w:bidi="ar-SA"/>
      </w:rPr>
    </w:lvl>
    <w:lvl w:ilvl="8">
      <w:numFmt w:val="bullet"/>
      <w:lvlText w:val="•"/>
      <w:lvlJc w:val="left"/>
      <w:pPr>
        <w:ind w:left="8039" w:hanging="720"/>
      </w:pPr>
      <w:rPr>
        <w:rFonts w:hint="default"/>
        <w:lang w:val="en-US" w:eastAsia="en-US" w:bidi="ar-SA"/>
      </w:rPr>
    </w:lvl>
  </w:abstractNum>
  <w:abstractNum w:abstractNumId="6" w15:restartNumberingAfterBreak="0">
    <w:nsid w:val="4E375474"/>
    <w:multiLevelType w:val="hybridMultilevel"/>
    <w:tmpl w:val="41ACAEFC"/>
    <w:lvl w:ilvl="0" w:tplc="83863628">
      <w:start w:val="1"/>
      <w:numFmt w:val="decimal"/>
      <w:lvlText w:val="%1"/>
      <w:lvlJc w:val="left"/>
      <w:pPr>
        <w:ind w:left="862" w:hanging="720"/>
        <w:jc w:val="left"/>
      </w:pPr>
      <w:rPr>
        <w:rFonts w:ascii="Arial" w:eastAsia="Arial" w:hAnsi="Arial" w:cs="Arial" w:hint="default"/>
        <w:b w:val="0"/>
        <w:bCs w:val="0"/>
        <w:i w:val="0"/>
        <w:iCs w:val="0"/>
        <w:spacing w:val="0"/>
        <w:w w:val="100"/>
        <w:sz w:val="24"/>
        <w:szCs w:val="24"/>
        <w:lang w:val="en-US" w:eastAsia="en-US" w:bidi="ar-SA"/>
      </w:rPr>
    </w:lvl>
    <w:lvl w:ilvl="1" w:tplc="F38AB156">
      <w:numFmt w:val="bullet"/>
      <w:lvlText w:val="•"/>
      <w:lvlJc w:val="left"/>
      <w:pPr>
        <w:ind w:left="1760" w:hanging="720"/>
      </w:pPr>
      <w:rPr>
        <w:rFonts w:hint="default"/>
        <w:lang w:val="en-US" w:eastAsia="en-US" w:bidi="ar-SA"/>
      </w:rPr>
    </w:lvl>
    <w:lvl w:ilvl="2" w:tplc="D5DE637E">
      <w:numFmt w:val="bullet"/>
      <w:lvlText w:val="•"/>
      <w:lvlJc w:val="left"/>
      <w:pPr>
        <w:ind w:left="2661" w:hanging="720"/>
      </w:pPr>
      <w:rPr>
        <w:rFonts w:hint="default"/>
        <w:lang w:val="en-US" w:eastAsia="en-US" w:bidi="ar-SA"/>
      </w:rPr>
    </w:lvl>
    <w:lvl w:ilvl="3" w:tplc="33663F8E">
      <w:numFmt w:val="bullet"/>
      <w:lvlText w:val="•"/>
      <w:lvlJc w:val="left"/>
      <w:pPr>
        <w:ind w:left="3561" w:hanging="720"/>
      </w:pPr>
      <w:rPr>
        <w:rFonts w:hint="default"/>
        <w:lang w:val="en-US" w:eastAsia="en-US" w:bidi="ar-SA"/>
      </w:rPr>
    </w:lvl>
    <w:lvl w:ilvl="4" w:tplc="77347CB8">
      <w:numFmt w:val="bullet"/>
      <w:lvlText w:val="•"/>
      <w:lvlJc w:val="left"/>
      <w:pPr>
        <w:ind w:left="4462" w:hanging="720"/>
      </w:pPr>
      <w:rPr>
        <w:rFonts w:hint="default"/>
        <w:lang w:val="en-US" w:eastAsia="en-US" w:bidi="ar-SA"/>
      </w:rPr>
    </w:lvl>
    <w:lvl w:ilvl="5" w:tplc="0214F722">
      <w:numFmt w:val="bullet"/>
      <w:lvlText w:val="•"/>
      <w:lvlJc w:val="left"/>
      <w:pPr>
        <w:ind w:left="5363" w:hanging="720"/>
      </w:pPr>
      <w:rPr>
        <w:rFonts w:hint="default"/>
        <w:lang w:val="en-US" w:eastAsia="en-US" w:bidi="ar-SA"/>
      </w:rPr>
    </w:lvl>
    <w:lvl w:ilvl="6" w:tplc="98626174">
      <w:numFmt w:val="bullet"/>
      <w:lvlText w:val="•"/>
      <w:lvlJc w:val="left"/>
      <w:pPr>
        <w:ind w:left="6263" w:hanging="720"/>
      </w:pPr>
      <w:rPr>
        <w:rFonts w:hint="default"/>
        <w:lang w:val="en-US" w:eastAsia="en-US" w:bidi="ar-SA"/>
      </w:rPr>
    </w:lvl>
    <w:lvl w:ilvl="7" w:tplc="38F46E66">
      <w:numFmt w:val="bullet"/>
      <w:lvlText w:val="•"/>
      <w:lvlJc w:val="left"/>
      <w:pPr>
        <w:ind w:left="7164" w:hanging="720"/>
      </w:pPr>
      <w:rPr>
        <w:rFonts w:hint="default"/>
        <w:lang w:val="en-US" w:eastAsia="en-US" w:bidi="ar-SA"/>
      </w:rPr>
    </w:lvl>
    <w:lvl w:ilvl="8" w:tplc="C70E2224">
      <w:numFmt w:val="bullet"/>
      <w:lvlText w:val="•"/>
      <w:lvlJc w:val="left"/>
      <w:pPr>
        <w:ind w:left="8064" w:hanging="720"/>
      </w:pPr>
      <w:rPr>
        <w:rFonts w:hint="default"/>
        <w:lang w:val="en-US" w:eastAsia="en-US" w:bidi="ar-SA"/>
      </w:rPr>
    </w:lvl>
  </w:abstractNum>
  <w:abstractNum w:abstractNumId="7" w15:restartNumberingAfterBreak="0">
    <w:nsid w:val="6F5966E4"/>
    <w:multiLevelType w:val="hybridMultilevel"/>
    <w:tmpl w:val="2BA0FBA0"/>
    <w:lvl w:ilvl="0" w:tplc="AEF0B8B0">
      <w:numFmt w:val="bullet"/>
      <w:lvlText w:val="•"/>
      <w:lvlJc w:val="left"/>
      <w:pPr>
        <w:ind w:left="830" w:hanging="360"/>
      </w:pPr>
      <w:rPr>
        <w:rFonts w:ascii="Arial" w:eastAsia="Arial" w:hAnsi="Arial" w:cs="Arial" w:hint="default"/>
        <w:b w:val="0"/>
        <w:bCs w:val="0"/>
        <w:i w:val="0"/>
        <w:iCs w:val="0"/>
        <w:spacing w:val="0"/>
        <w:w w:val="117"/>
        <w:sz w:val="20"/>
        <w:szCs w:val="20"/>
        <w:lang w:val="en-US" w:eastAsia="en-US" w:bidi="ar-SA"/>
      </w:rPr>
    </w:lvl>
    <w:lvl w:ilvl="1" w:tplc="E9AE72C4">
      <w:numFmt w:val="bullet"/>
      <w:lvlText w:val="•"/>
      <w:lvlJc w:val="left"/>
      <w:pPr>
        <w:ind w:left="1359" w:hanging="360"/>
      </w:pPr>
      <w:rPr>
        <w:rFonts w:hint="default"/>
        <w:lang w:val="en-US" w:eastAsia="en-US" w:bidi="ar-SA"/>
      </w:rPr>
    </w:lvl>
    <w:lvl w:ilvl="2" w:tplc="6B309FA6">
      <w:numFmt w:val="bullet"/>
      <w:lvlText w:val="•"/>
      <w:lvlJc w:val="left"/>
      <w:pPr>
        <w:ind w:left="1878" w:hanging="360"/>
      </w:pPr>
      <w:rPr>
        <w:rFonts w:hint="default"/>
        <w:lang w:val="en-US" w:eastAsia="en-US" w:bidi="ar-SA"/>
      </w:rPr>
    </w:lvl>
    <w:lvl w:ilvl="3" w:tplc="401E52F4">
      <w:numFmt w:val="bullet"/>
      <w:lvlText w:val="•"/>
      <w:lvlJc w:val="left"/>
      <w:pPr>
        <w:ind w:left="2398" w:hanging="360"/>
      </w:pPr>
      <w:rPr>
        <w:rFonts w:hint="default"/>
        <w:lang w:val="en-US" w:eastAsia="en-US" w:bidi="ar-SA"/>
      </w:rPr>
    </w:lvl>
    <w:lvl w:ilvl="4" w:tplc="BDEA487C">
      <w:numFmt w:val="bullet"/>
      <w:lvlText w:val="•"/>
      <w:lvlJc w:val="left"/>
      <w:pPr>
        <w:ind w:left="2917" w:hanging="360"/>
      </w:pPr>
      <w:rPr>
        <w:rFonts w:hint="default"/>
        <w:lang w:val="en-US" w:eastAsia="en-US" w:bidi="ar-SA"/>
      </w:rPr>
    </w:lvl>
    <w:lvl w:ilvl="5" w:tplc="135C110A">
      <w:numFmt w:val="bullet"/>
      <w:lvlText w:val="•"/>
      <w:lvlJc w:val="left"/>
      <w:pPr>
        <w:ind w:left="3437" w:hanging="360"/>
      </w:pPr>
      <w:rPr>
        <w:rFonts w:hint="default"/>
        <w:lang w:val="en-US" w:eastAsia="en-US" w:bidi="ar-SA"/>
      </w:rPr>
    </w:lvl>
    <w:lvl w:ilvl="6" w:tplc="12E41434">
      <w:numFmt w:val="bullet"/>
      <w:lvlText w:val="•"/>
      <w:lvlJc w:val="left"/>
      <w:pPr>
        <w:ind w:left="3956" w:hanging="360"/>
      </w:pPr>
      <w:rPr>
        <w:rFonts w:hint="default"/>
        <w:lang w:val="en-US" w:eastAsia="en-US" w:bidi="ar-SA"/>
      </w:rPr>
    </w:lvl>
    <w:lvl w:ilvl="7" w:tplc="76CCDAB2">
      <w:numFmt w:val="bullet"/>
      <w:lvlText w:val="•"/>
      <w:lvlJc w:val="left"/>
      <w:pPr>
        <w:ind w:left="4475" w:hanging="360"/>
      </w:pPr>
      <w:rPr>
        <w:rFonts w:hint="default"/>
        <w:lang w:val="en-US" w:eastAsia="en-US" w:bidi="ar-SA"/>
      </w:rPr>
    </w:lvl>
    <w:lvl w:ilvl="8" w:tplc="5E904420">
      <w:numFmt w:val="bullet"/>
      <w:lvlText w:val="•"/>
      <w:lvlJc w:val="left"/>
      <w:pPr>
        <w:ind w:left="4995" w:hanging="360"/>
      </w:pPr>
      <w:rPr>
        <w:rFonts w:hint="default"/>
        <w:lang w:val="en-US" w:eastAsia="en-US" w:bidi="ar-SA"/>
      </w:rPr>
    </w:lvl>
  </w:abstractNum>
  <w:num w:numId="1" w16cid:durableId="2120876275">
    <w:abstractNumId w:val="6"/>
  </w:num>
  <w:num w:numId="2" w16cid:durableId="604733189">
    <w:abstractNumId w:val="2"/>
  </w:num>
  <w:num w:numId="3" w16cid:durableId="1856923371">
    <w:abstractNumId w:val="7"/>
  </w:num>
  <w:num w:numId="4" w16cid:durableId="781265675">
    <w:abstractNumId w:val="1"/>
  </w:num>
  <w:num w:numId="5" w16cid:durableId="589504594">
    <w:abstractNumId w:val="3"/>
  </w:num>
  <w:num w:numId="6" w16cid:durableId="615523304">
    <w:abstractNumId w:val="4"/>
  </w:num>
  <w:num w:numId="7" w16cid:durableId="512303381">
    <w:abstractNumId w:val="0"/>
  </w:num>
  <w:num w:numId="8" w16cid:durableId="1818954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9B"/>
    <w:rsid w:val="007A1381"/>
    <w:rsid w:val="00E40552"/>
    <w:rsid w:val="00F10872"/>
    <w:rsid w:val="00FC45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10DF"/>
  <w15:docId w15:val="{26D62F55-10F0-4930-804A-AFA76EB9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60"/>
      <w:ind w:left="141" w:right="790"/>
    </w:pPr>
    <w:rPr>
      <w:b/>
      <w:bCs/>
      <w:sz w:val="28"/>
      <w:szCs w:val="28"/>
    </w:rPr>
  </w:style>
  <w:style w:type="paragraph" w:styleId="ListParagraph">
    <w:name w:val="List Paragraph"/>
    <w:basedOn w:val="Normal"/>
    <w:uiPriority w:val="1"/>
    <w:qFormat/>
    <w:pPr>
      <w:ind w:left="861"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1381"/>
    <w:pPr>
      <w:tabs>
        <w:tab w:val="center" w:pos="4513"/>
        <w:tab w:val="right" w:pos="9026"/>
      </w:tabs>
    </w:pPr>
  </w:style>
  <w:style w:type="character" w:customStyle="1" w:styleId="HeaderChar">
    <w:name w:val="Header Char"/>
    <w:basedOn w:val="DefaultParagraphFont"/>
    <w:link w:val="Header"/>
    <w:uiPriority w:val="99"/>
    <w:rsid w:val="007A138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6417</Words>
  <Characters>36578</Characters>
  <Application>Microsoft Office Word</Application>
  <DocSecurity>4</DocSecurity>
  <Lines>304</Lines>
  <Paragraphs>85</Paragraphs>
  <ScaleCrop>false</ScaleCrop>
  <Company/>
  <LinksUpToDate>false</LinksUpToDate>
  <CharactersWithSpaces>42910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Evans</dc:creator>
  <cp:lastModifiedBy>Alex Pickard</cp:lastModifiedBy>
  <cp:revision>2</cp:revision>
  <dcterms:created xsi:type="dcterms:W3CDTF">2023-10-15T21:31:00Z</dcterms:created>
  <dcterms:modified xsi:type="dcterms:W3CDTF">2023-10-15T21:31:00Z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Writer</vt:lpwstr>
  </property>
  <property fmtid="{D5CDD505-2E9C-101B-9397-08002B2CF9AE}" pid="4" name="LastSaved">
    <vt:filetime>2023-10-15T00:00:00Z</vt:filetime>
  </property>
  <property fmtid="{D5CDD505-2E9C-101B-9397-08002B2CF9AE}" pid="5" name="Producer">
    <vt:lpwstr>LibreOffice 7.2; modified using iText® 5.5.12 ©2000-2017 iText Group NV (AGPL-version)</vt:lpwstr>
  </property>
  <property fmtid="{D5CDD505-2E9C-101B-9397-08002B2CF9AE}" pid="6" name="ClassificationContentMarkingHeaderShapeIds">
    <vt:lpwstr>d,e,10</vt:lpwstr>
  </property>
  <property fmtid="{D5CDD505-2E9C-101B-9397-08002B2CF9AE}" pid="7" name="ClassificationContentMarkingHeaderFontProps">
    <vt:lpwstr>#000000,10,Calibri</vt:lpwstr>
  </property>
  <property fmtid="{D5CDD505-2E9C-101B-9397-08002B2CF9AE}" pid="8" name="ClassificationContentMarkingHeaderText">
    <vt:lpwstr>IN-CONFIDENCE</vt:lpwstr>
  </property>
  <property fmtid="{D5CDD505-2E9C-101B-9397-08002B2CF9AE}" pid="9" name="MSIP_Label_f43e46a9-9901-46e9-bfae-bb6189d4cb66_Enabled">
    <vt:lpwstr>true</vt:lpwstr>
  </property>
  <property fmtid="{D5CDD505-2E9C-101B-9397-08002B2CF9AE}" pid="10" name="MSIP_Label_f43e46a9-9901-46e9-bfae-bb6189d4cb66_SetDate">
    <vt:lpwstr>2023-10-15T21:31:34Z</vt:lpwstr>
  </property>
  <property fmtid="{D5CDD505-2E9C-101B-9397-08002B2CF9AE}" pid="11" name="MSIP_Label_f43e46a9-9901-46e9-bfae-bb6189d4cb66_Method">
    <vt:lpwstr>Standard</vt:lpwstr>
  </property>
  <property fmtid="{D5CDD505-2E9C-101B-9397-08002B2CF9AE}" pid="12" name="MSIP_Label_f43e46a9-9901-46e9-bfae-bb6189d4cb66_Name">
    <vt:lpwstr>In-confidence</vt:lpwstr>
  </property>
  <property fmtid="{D5CDD505-2E9C-101B-9397-08002B2CF9AE}" pid="13" name="MSIP_Label_f43e46a9-9901-46e9-bfae-bb6189d4cb66_SiteId">
    <vt:lpwstr>e40c4f52-99bd-4d4f-bf7e-d001a2ca6556</vt:lpwstr>
  </property>
  <property fmtid="{D5CDD505-2E9C-101B-9397-08002B2CF9AE}" pid="14" name="MSIP_Label_f43e46a9-9901-46e9-bfae-bb6189d4cb66_ActionId">
    <vt:lpwstr>0e0b66cd-f25d-4b8f-91a6-78e4c68f9f56</vt:lpwstr>
  </property>
  <property fmtid="{D5CDD505-2E9C-101B-9397-08002B2CF9AE}" pid="15" name="MSIP_Label_f43e46a9-9901-46e9-bfae-bb6189d4cb66_ContentBits">
    <vt:lpwstr>1</vt:lpwstr>
  </property>
</Properties>
</file>