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2C02" w14:textId="77777777" w:rsidR="005B2737" w:rsidRDefault="0080281C">
      <w:pPr>
        <w:pStyle w:val="Heading1"/>
        <w:spacing w:before="87"/>
      </w:pPr>
      <w:r>
        <w:rPr>
          <w:spacing w:val="-2"/>
        </w:rPr>
        <w:t>IN-CONFIDENCE</w:t>
      </w:r>
    </w:p>
    <w:p w14:paraId="15442CC2" w14:textId="77777777" w:rsidR="005B2737" w:rsidRDefault="0080281C">
      <w:pPr>
        <w:pStyle w:val="BodyText"/>
        <w:spacing w:before="182" w:line="398" w:lineRule="auto"/>
        <w:ind w:left="781" w:right="2683"/>
      </w:pPr>
      <w:r>
        <w:t>Office</w:t>
      </w:r>
      <w:r>
        <w:rPr>
          <w:spacing w:val="-5"/>
        </w:rPr>
        <w:t xml:space="preserve"> </w:t>
      </w:r>
      <w:r>
        <w:t>of</w:t>
      </w:r>
      <w:r>
        <w:rPr>
          <w:spacing w:val="-7"/>
        </w:rPr>
        <w:t xml:space="preserve"> </w:t>
      </w:r>
      <w:r>
        <w:t>the</w:t>
      </w:r>
      <w:r>
        <w:rPr>
          <w:spacing w:val="-5"/>
        </w:rPr>
        <w:t xml:space="preserve"> </w:t>
      </w:r>
      <w:r>
        <w:t>Minister</w:t>
      </w:r>
      <w:r>
        <w:rPr>
          <w:spacing w:val="-6"/>
        </w:rPr>
        <w:t xml:space="preserve"> </w:t>
      </w:r>
      <w:r>
        <w:t>of</w:t>
      </w:r>
      <w:r>
        <w:rPr>
          <w:spacing w:val="-5"/>
        </w:rPr>
        <w:t xml:space="preserve"> </w:t>
      </w:r>
      <w:r>
        <w:t>Social</w:t>
      </w:r>
      <w:r>
        <w:rPr>
          <w:spacing w:val="-5"/>
        </w:rPr>
        <w:t xml:space="preserve"> </w:t>
      </w:r>
      <w:r>
        <w:t>Development</w:t>
      </w:r>
      <w:r>
        <w:rPr>
          <w:spacing w:val="-7"/>
        </w:rPr>
        <w:t xml:space="preserve"> </w:t>
      </w:r>
      <w:r>
        <w:t>and</w:t>
      </w:r>
      <w:r>
        <w:rPr>
          <w:spacing w:val="-5"/>
        </w:rPr>
        <w:t xml:space="preserve"> </w:t>
      </w:r>
      <w:r>
        <w:t>Employment Social Wellbeing Committee</w:t>
      </w:r>
    </w:p>
    <w:p w14:paraId="7375D4C2" w14:textId="77777777" w:rsidR="005B2737" w:rsidRDefault="005B2737">
      <w:pPr>
        <w:pStyle w:val="BodyText"/>
        <w:spacing w:before="7"/>
        <w:rPr>
          <w:sz w:val="37"/>
        </w:rPr>
      </w:pPr>
    </w:p>
    <w:p w14:paraId="0A6FFEDB" w14:textId="77777777" w:rsidR="005B2737" w:rsidRDefault="0080281C">
      <w:pPr>
        <w:pStyle w:val="Title"/>
      </w:pPr>
      <w:r>
        <w:t>Confirming</w:t>
      </w:r>
      <w:r>
        <w:rPr>
          <w:spacing w:val="-6"/>
        </w:rPr>
        <w:t xml:space="preserve"> </w:t>
      </w:r>
      <w:r>
        <w:t>the</w:t>
      </w:r>
      <w:r>
        <w:rPr>
          <w:spacing w:val="-6"/>
        </w:rPr>
        <w:t xml:space="preserve"> </w:t>
      </w:r>
      <w:r>
        <w:t>scope</w:t>
      </w:r>
      <w:r>
        <w:rPr>
          <w:spacing w:val="-6"/>
        </w:rPr>
        <w:t xml:space="preserve"> </w:t>
      </w:r>
      <w:r>
        <w:t>of</w:t>
      </w:r>
      <w:r>
        <w:rPr>
          <w:spacing w:val="-6"/>
        </w:rPr>
        <w:t xml:space="preserve"> </w:t>
      </w:r>
      <w:r>
        <w:t>Community</w:t>
      </w:r>
      <w:r>
        <w:rPr>
          <w:spacing w:val="-6"/>
        </w:rPr>
        <w:t xml:space="preserve"> </w:t>
      </w:r>
      <w:r>
        <w:t>Connectors</w:t>
      </w:r>
      <w:r>
        <w:rPr>
          <w:spacing w:val="-6"/>
        </w:rPr>
        <w:t xml:space="preserve"> </w:t>
      </w:r>
      <w:r>
        <w:t>beyond</w:t>
      </w:r>
      <w:r>
        <w:rPr>
          <w:spacing w:val="-6"/>
        </w:rPr>
        <w:t xml:space="preserve"> </w:t>
      </w:r>
      <w:r>
        <w:t>1</w:t>
      </w:r>
      <w:r>
        <w:rPr>
          <w:spacing w:val="-6"/>
        </w:rPr>
        <w:t xml:space="preserve"> </w:t>
      </w:r>
      <w:r>
        <w:t xml:space="preserve">October </w:t>
      </w:r>
      <w:r>
        <w:rPr>
          <w:spacing w:val="-4"/>
        </w:rPr>
        <w:t>2023</w:t>
      </w:r>
    </w:p>
    <w:p w14:paraId="0590CC16" w14:textId="77777777" w:rsidR="005B2737" w:rsidRDefault="0080281C">
      <w:pPr>
        <w:pStyle w:val="Heading1"/>
        <w:spacing w:before="240"/>
      </w:pPr>
      <w:r>
        <w:rPr>
          <w:spacing w:val="-2"/>
        </w:rPr>
        <w:t>Proposal</w:t>
      </w:r>
    </w:p>
    <w:p w14:paraId="1EF22822" w14:textId="77777777" w:rsidR="005B2737" w:rsidRDefault="005B2737">
      <w:pPr>
        <w:pStyle w:val="BodyText"/>
        <w:spacing w:before="10"/>
        <w:rPr>
          <w:b/>
          <w:sz w:val="20"/>
        </w:rPr>
      </w:pPr>
    </w:p>
    <w:p w14:paraId="4AFA6669" w14:textId="77777777" w:rsidR="005B2737" w:rsidRDefault="0080281C">
      <w:pPr>
        <w:pStyle w:val="ListParagraph"/>
        <w:numPr>
          <w:ilvl w:val="0"/>
          <w:numId w:val="2"/>
        </w:numPr>
        <w:tabs>
          <w:tab w:val="left" w:pos="1501"/>
          <w:tab w:val="left" w:pos="1502"/>
        </w:tabs>
        <w:ind w:right="1754"/>
        <w:rPr>
          <w:sz w:val="24"/>
        </w:rPr>
      </w:pPr>
      <w:r>
        <w:rPr>
          <w:sz w:val="24"/>
        </w:rPr>
        <w:t>This</w:t>
      </w:r>
      <w:r>
        <w:rPr>
          <w:spacing w:val="-5"/>
          <w:sz w:val="24"/>
        </w:rPr>
        <w:t xml:space="preserve"> </w:t>
      </w:r>
      <w:r>
        <w:rPr>
          <w:sz w:val="24"/>
        </w:rPr>
        <w:t>paper</w:t>
      </w:r>
      <w:r>
        <w:rPr>
          <w:spacing w:val="-3"/>
          <w:sz w:val="24"/>
        </w:rPr>
        <w:t xml:space="preserve"> </w:t>
      </w:r>
      <w:r>
        <w:rPr>
          <w:sz w:val="24"/>
        </w:rPr>
        <w:t>seeks</w:t>
      </w:r>
      <w:r>
        <w:rPr>
          <w:spacing w:val="-3"/>
          <w:sz w:val="24"/>
        </w:rPr>
        <w:t xml:space="preserve"> </w:t>
      </w:r>
      <w:r>
        <w:rPr>
          <w:sz w:val="24"/>
        </w:rPr>
        <w:t>Cabinet</w:t>
      </w:r>
      <w:r>
        <w:rPr>
          <w:spacing w:val="-4"/>
          <w:sz w:val="24"/>
        </w:rPr>
        <w:t xml:space="preserve"> </w:t>
      </w:r>
      <w:r>
        <w:rPr>
          <w:sz w:val="24"/>
        </w:rPr>
        <w:t>agreement</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scope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Community Connector workforce from 1 October 2023.</w:t>
      </w:r>
    </w:p>
    <w:p w14:paraId="03379D9E" w14:textId="77777777" w:rsidR="005B2737" w:rsidRDefault="005B2737">
      <w:pPr>
        <w:pStyle w:val="BodyText"/>
        <w:spacing w:before="10"/>
        <w:rPr>
          <w:sz w:val="20"/>
        </w:rPr>
      </w:pPr>
    </w:p>
    <w:p w14:paraId="07A67737" w14:textId="77777777" w:rsidR="005B2737" w:rsidRDefault="0080281C">
      <w:pPr>
        <w:pStyle w:val="Heading1"/>
      </w:pPr>
      <w:r>
        <w:t>Relation</w:t>
      </w:r>
      <w:r>
        <w:rPr>
          <w:spacing w:val="-4"/>
        </w:rPr>
        <w:t xml:space="preserve"> </w:t>
      </w:r>
      <w:r>
        <w:t>to</w:t>
      </w:r>
      <w:r>
        <w:rPr>
          <w:spacing w:val="-3"/>
        </w:rPr>
        <w:t xml:space="preserve"> </w:t>
      </w:r>
      <w:r>
        <w:t>government</w:t>
      </w:r>
      <w:r>
        <w:rPr>
          <w:spacing w:val="-2"/>
        </w:rPr>
        <w:t xml:space="preserve"> priorities</w:t>
      </w:r>
    </w:p>
    <w:p w14:paraId="18383108" w14:textId="77777777" w:rsidR="005B2737" w:rsidRDefault="005B2737">
      <w:pPr>
        <w:pStyle w:val="BodyText"/>
        <w:spacing w:before="10"/>
        <w:rPr>
          <w:b/>
          <w:sz w:val="20"/>
        </w:rPr>
      </w:pPr>
    </w:p>
    <w:p w14:paraId="3EBDC548" w14:textId="77777777" w:rsidR="005B2737" w:rsidRDefault="0080281C">
      <w:pPr>
        <w:pStyle w:val="ListParagraph"/>
        <w:numPr>
          <w:ilvl w:val="0"/>
          <w:numId w:val="2"/>
        </w:numPr>
        <w:tabs>
          <w:tab w:val="left" w:pos="1501"/>
          <w:tab w:val="left" w:pos="1502"/>
        </w:tabs>
        <w:ind w:right="861"/>
        <w:rPr>
          <w:sz w:val="24"/>
        </w:rPr>
      </w:pPr>
      <w:r>
        <w:rPr>
          <w:sz w:val="24"/>
        </w:rPr>
        <w:t>This paper aligns with the Government’s priority to lay the foundations for the future.</w:t>
      </w:r>
      <w:r>
        <w:rPr>
          <w:spacing w:val="-1"/>
          <w:sz w:val="24"/>
        </w:rPr>
        <w:t xml:space="preserve"> </w:t>
      </w:r>
      <w:r>
        <w:rPr>
          <w:sz w:val="24"/>
        </w:rPr>
        <w:t>Two</w:t>
      </w:r>
      <w:r>
        <w:rPr>
          <w:spacing w:val="-2"/>
          <w:sz w:val="24"/>
        </w:rPr>
        <w:t xml:space="preserve"> </w:t>
      </w:r>
      <w:r>
        <w:rPr>
          <w:sz w:val="24"/>
        </w:rPr>
        <w:t>important</w:t>
      </w:r>
      <w:r>
        <w:rPr>
          <w:spacing w:val="-1"/>
          <w:sz w:val="24"/>
        </w:rPr>
        <w:t xml:space="preserve"> </w:t>
      </w:r>
      <w:r>
        <w:rPr>
          <w:sz w:val="24"/>
        </w:rPr>
        <w:t>parts of</w:t>
      </w:r>
      <w:r>
        <w:rPr>
          <w:spacing w:val="-3"/>
          <w:sz w:val="24"/>
        </w:rPr>
        <w:t xml:space="preserve"> </w:t>
      </w:r>
      <w:r>
        <w:rPr>
          <w:sz w:val="24"/>
        </w:rPr>
        <w:t>this</w:t>
      </w:r>
      <w:r>
        <w:rPr>
          <w:spacing w:val="-2"/>
          <w:sz w:val="24"/>
        </w:rPr>
        <w:t xml:space="preserve"> </w:t>
      </w:r>
      <w:r>
        <w:rPr>
          <w:sz w:val="24"/>
        </w:rPr>
        <w:t>are</w:t>
      </w:r>
      <w:r>
        <w:rPr>
          <w:spacing w:val="-2"/>
          <w:sz w:val="24"/>
        </w:rPr>
        <w:t xml:space="preserve"> </w:t>
      </w:r>
      <w:r>
        <w:rPr>
          <w:sz w:val="24"/>
        </w:rPr>
        <w:t>to work towards a</w:t>
      </w:r>
      <w:r>
        <w:rPr>
          <w:spacing w:val="-2"/>
          <w:sz w:val="24"/>
        </w:rPr>
        <w:t xml:space="preserve"> </w:t>
      </w:r>
      <w:r>
        <w:rPr>
          <w:sz w:val="24"/>
        </w:rPr>
        <w:t>more effective</w:t>
      </w:r>
      <w:r>
        <w:rPr>
          <w:spacing w:val="-2"/>
          <w:sz w:val="24"/>
        </w:rPr>
        <w:t xml:space="preserve"> </w:t>
      </w:r>
      <w:r>
        <w:rPr>
          <w:sz w:val="24"/>
        </w:rPr>
        <w:t>social service sector by improving how government commissions and works with social service providers;</w:t>
      </w:r>
      <w:r>
        <w:rPr>
          <w:spacing w:val="-1"/>
          <w:sz w:val="24"/>
        </w:rPr>
        <w:t xml:space="preserve"> </w:t>
      </w:r>
      <w:r>
        <w:rPr>
          <w:sz w:val="24"/>
        </w:rPr>
        <w:t>and to ensure our emergency management systems are</w:t>
      </w:r>
      <w:r>
        <w:rPr>
          <w:spacing w:val="-6"/>
          <w:sz w:val="24"/>
        </w:rPr>
        <w:t xml:space="preserve"> </w:t>
      </w:r>
      <w:r>
        <w:rPr>
          <w:sz w:val="24"/>
        </w:rPr>
        <w:t>geared</w:t>
      </w:r>
      <w:r>
        <w:rPr>
          <w:spacing w:val="-6"/>
          <w:sz w:val="24"/>
        </w:rPr>
        <w:t xml:space="preserve"> </w:t>
      </w:r>
      <w:r>
        <w:rPr>
          <w:sz w:val="24"/>
        </w:rPr>
        <w:t>towards</w:t>
      </w:r>
      <w:r>
        <w:rPr>
          <w:spacing w:val="-4"/>
          <w:sz w:val="24"/>
        </w:rPr>
        <w:t xml:space="preserve"> </w:t>
      </w:r>
      <w:r>
        <w:rPr>
          <w:sz w:val="24"/>
        </w:rPr>
        <w:t>an</w:t>
      </w:r>
      <w:r>
        <w:rPr>
          <w:spacing w:val="-4"/>
          <w:sz w:val="24"/>
        </w:rPr>
        <w:t xml:space="preserve"> </w:t>
      </w:r>
      <w:r>
        <w:rPr>
          <w:sz w:val="24"/>
        </w:rPr>
        <w:t>inclusive,</w:t>
      </w:r>
      <w:r>
        <w:rPr>
          <w:spacing w:val="-5"/>
          <w:sz w:val="24"/>
        </w:rPr>
        <w:t xml:space="preserve"> </w:t>
      </w:r>
      <w:r>
        <w:rPr>
          <w:sz w:val="24"/>
        </w:rPr>
        <w:t>community-led</w:t>
      </w:r>
      <w:r>
        <w:rPr>
          <w:spacing w:val="-6"/>
          <w:sz w:val="24"/>
        </w:rPr>
        <w:t xml:space="preserve"> </w:t>
      </w:r>
      <w:r>
        <w:rPr>
          <w:sz w:val="24"/>
        </w:rPr>
        <w:t>response</w:t>
      </w:r>
      <w:r>
        <w:rPr>
          <w:spacing w:val="-6"/>
          <w:sz w:val="24"/>
        </w:rPr>
        <w:t xml:space="preserve"> </w:t>
      </w:r>
      <w:r>
        <w:rPr>
          <w:sz w:val="24"/>
        </w:rPr>
        <w:t>to</w:t>
      </w:r>
      <w:r>
        <w:rPr>
          <w:spacing w:val="-4"/>
          <w:sz w:val="24"/>
        </w:rPr>
        <w:t xml:space="preserve"> </w:t>
      </w:r>
      <w:r>
        <w:rPr>
          <w:sz w:val="24"/>
        </w:rPr>
        <w:t>natural</w:t>
      </w:r>
      <w:r>
        <w:rPr>
          <w:spacing w:val="-6"/>
          <w:sz w:val="24"/>
        </w:rPr>
        <w:t xml:space="preserve"> </w:t>
      </w:r>
      <w:r>
        <w:rPr>
          <w:sz w:val="24"/>
        </w:rPr>
        <w:t>disasters and health events.</w:t>
      </w:r>
    </w:p>
    <w:p w14:paraId="11462D65" w14:textId="77777777" w:rsidR="005B2737" w:rsidRDefault="005B2737">
      <w:pPr>
        <w:pStyle w:val="BodyText"/>
        <w:spacing w:before="10"/>
        <w:rPr>
          <w:sz w:val="20"/>
        </w:rPr>
      </w:pPr>
    </w:p>
    <w:p w14:paraId="4C482966" w14:textId="77777777" w:rsidR="005B2737" w:rsidRDefault="0080281C">
      <w:pPr>
        <w:pStyle w:val="Heading1"/>
      </w:pPr>
      <w:r>
        <w:t>Executive</w:t>
      </w:r>
      <w:r>
        <w:rPr>
          <w:spacing w:val="-4"/>
        </w:rPr>
        <w:t xml:space="preserve"> </w:t>
      </w:r>
      <w:r>
        <w:rPr>
          <w:spacing w:val="-2"/>
        </w:rPr>
        <w:t>Summary</w:t>
      </w:r>
    </w:p>
    <w:p w14:paraId="07690041" w14:textId="77777777" w:rsidR="005B2737" w:rsidRDefault="005B2737">
      <w:pPr>
        <w:pStyle w:val="BodyText"/>
        <w:spacing w:before="10"/>
        <w:rPr>
          <w:b/>
          <w:sz w:val="20"/>
        </w:rPr>
      </w:pPr>
    </w:p>
    <w:p w14:paraId="623B7B0D" w14:textId="77777777" w:rsidR="005B2737" w:rsidRDefault="0080281C">
      <w:pPr>
        <w:pStyle w:val="ListParagraph"/>
        <w:numPr>
          <w:ilvl w:val="0"/>
          <w:numId w:val="2"/>
        </w:numPr>
        <w:tabs>
          <w:tab w:val="left" w:pos="1501"/>
          <w:tab w:val="left" w:pos="1502"/>
        </w:tabs>
        <w:ind w:right="993"/>
        <w:rPr>
          <w:sz w:val="24"/>
        </w:rPr>
      </w:pPr>
      <w:r>
        <w:rPr>
          <w:sz w:val="24"/>
        </w:rPr>
        <w:t xml:space="preserve">Community Connectors, (Connectors) employed by non-government </w:t>
      </w:r>
      <w:proofErr w:type="spellStart"/>
      <w:r>
        <w:rPr>
          <w:sz w:val="24"/>
        </w:rPr>
        <w:t>organisations</w:t>
      </w:r>
      <w:proofErr w:type="spellEnd"/>
      <w:r>
        <w:rPr>
          <w:sz w:val="24"/>
        </w:rPr>
        <w:t xml:space="preserve">, walk alongside individuals, families and whānau, providing advice and support, and advocating for them until they </w:t>
      </w:r>
      <w:proofErr w:type="gramStart"/>
      <w:r>
        <w:rPr>
          <w:sz w:val="24"/>
        </w:rPr>
        <w:t>are connected with</w:t>
      </w:r>
      <w:proofErr w:type="gramEnd"/>
      <w:r>
        <w:rPr>
          <w:sz w:val="24"/>
        </w:rPr>
        <w:t xml:space="preserve"> relevant supports. They have been an</w:t>
      </w:r>
      <w:r>
        <w:rPr>
          <w:sz w:val="24"/>
        </w:rPr>
        <w:t xml:space="preserve"> important part of the Government response</w:t>
      </w:r>
      <w:r>
        <w:rPr>
          <w:spacing w:val="-5"/>
          <w:sz w:val="24"/>
        </w:rPr>
        <w:t xml:space="preserve"> </w:t>
      </w:r>
      <w:r>
        <w:rPr>
          <w:sz w:val="24"/>
        </w:rPr>
        <w:t>to</w:t>
      </w:r>
      <w:r>
        <w:rPr>
          <w:spacing w:val="-3"/>
          <w:sz w:val="24"/>
        </w:rPr>
        <w:t xml:space="preserve"> </w:t>
      </w:r>
      <w:r>
        <w:rPr>
          <w:sz w:val="24"/>
        </w:rPr>
        <w:t>both</w:t>
      </w:r>
      <w:r>
        <w:rPr>
          <w:spacing w:val="-3"/>
          <w:sz w:val="24"/>
        </w:rPr>
        <w:t xml:space="preserve"> </w:t>
      </w:r>
      <w:r>
        <w:rPr>
          <w:sz w:val="24"/>
        </w:rPr>
        <w:t>COVID-19</w:t>
      </w:r>
      <w:r>
        <w:rPr>
          <w:spacing w:val="-3"/>
          <w:sz w:val="24"/>
        </w:rPr>
        <w:t xml:space="preserve"> </w:t>
      </w:r>
      <w:r>
        <w:rPr>
          <w:sz w:val="24"/>
        </w:rPr>
        <w:t>and</w:t>
      </w:r>
      <w:r>
        <w:rPr>
          <w:spacing w:val="-5"/>
          <w:sz w:val="24"/>
        </w:rPr>
        <w:t xml:space="preserve"> </w:t>
      </w:r>
      <w:r>
        <w:rPr>
          <w:sz w:val="24"/>
        </w:rPr>
        <w:t>recent</w:t>
      </w:r>
      <w:r>
        <w:rPr>
          <w:spacing w:val="-4"/>
          <w:sz w:val="24"/>
        </w:rPr>
        <w:t xml:space="preserve"> </w:t>
      </w:r>
      <w:r>
        <w:rPr>
          <w:sz w:val="24"/>
        </w:rPr>
        <w:t>extreme</w:t>
      </w:r>
      <w:r>
        <w:rPr>
          <w:spacing w:val="-5"/>
          <w:sz w:val="24"/>
        </w:rPr>
        <w:t xml:space="preserve"> </w:t>
      </w:r>
      <w:r>
        <w:rPr>
          <w:sz w:val="24"/>
        </w:rPr>
        <w:t>weather</w:t>
      </w:r>
      <w:r>
        <w:rPr>
          <w:spacing w:val="-5"/>
          <w:sz w:val="24"/>
        </w:rPr>
        <w:t xml:space="preserve"> </w:t>
      </w:r>
      <w:r>
        <w:rPr>
          <w:sz w:val="24"/>
        </w:rPr>
        <w:t>events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 xml:space="preserve">North </w:t>
      </w:r>
      <w:r>
        <w:rPr>
          <w:spacing w:val="-2"/>
          <w:sz w:val="24"/>
        </w:rPr>
        <w:t>Island.</w:t>
      </w:r>
    </w:p>
    <w:p w14:paraId="1EEC9FD4" w14:textId="77777777" w:rsidR="005B2737" w:rsidRDefault="005B2737">
      <w:pPr>
        <w:pStyle w:val="BodyText"/>
        <w:spacing w:before="10"/>
        <w:rPr>
          <w:sz w:val="20"/>
        </w:rPr>
      </w:pPr>
    </w:p>
    <w:p w14:paraId="76BC5663" w14:textId="77777777" w:rsidR="005B2737" w:rsidRDefault="0080281C">
      <w:pPr>
        <w:pStyle w:val="ListParagraph"/>
        <w:numPr>
          <w:ilvl w:val="0"/>
          <w:numId w:val="2"/>
        </w:numPr>
        <w:tabs>
          <w:tab w:val="left" w:pos="1501"/>
          <w:tab w:val="left" w:pos="1502"/>
        </w:tabs>
        <w:ind w:right="862"/>
        <w:rPr>
          <w:sz w:val="24"/>
        </w:rPr>
      </w:pPr>
      <w:r>
        <w:rPr>
          <w:sz w:val="24"/>
        </w:rPr>
        <w:t>500 Connector full-time equivalent positions (FTE) are funded until 1 July 2023 through the COVID-19 Care in the Community (</w:t>
      </w:r>
      <w:proofErr w:type="spellStart"/>
      <w:r>
        <w:rPr>
          <w:sz w:val="24"/>
        </w:rPr>
        <w:t>CiC</w:t>
      </w:r>
      <w:proofErr w:type="spellEnd"/>
      <w:r>
        <w:rPr>
          <w:sz w:val="24"/>
        </w:rPr>
        <w:t>) welfare res</w:t>
      </w:r>
      <w:r>
        <w:rPr>
          <w:sz w:val="24"/>
        </w:rPr>
        <w:t>ponse. Through Budget</w:t>
      </w:r>
      <w:r>
        <w:rPr>
          <w:spacing w:val="-2"/>
          <w:sz w:val="24"/>
        </w:rPr>
        <w:t xml:space="preserve"> </w:t>
      </w:r>
      <w:r>
        <w:rPr>
          <w:sz w:val="24"/>
        </w:rPr>
        <w:t>2023 and the</w:t>
      </w:r>
      <w:r>
        <w:rPr>
          <w:spacing w:val="-1"/>
          <w:sz w:val="24"/>
        </w:rPr>
        <w:t xml:space="preserve"> </w:t>
      </w:r>
      <w:r>
        <w:rPr>
          <w:sz w:val="24"/>
        </w:rPr>
        <w:t>North</w:t>
      </w:r>
      <w:r>
        <w:rPr>
          <w:spacing w:val="-1"/>
          <w:sz w:val="24"/>
        </w:rPr>
        <w:t xml:space="preserve"> </w:t>
      </w:r>
      <w:r>
        <w:rPr>
          <w:sz w:val="24"/>
        </w:rPr>
        <w:t>Island</w:t>
      </w:r>
      <w:r>
        <w:rPr>
          <w:spacing w:val="-1"/>
          <w:sz w:val="24"/>
        </w:rPr>
        <w:t xml:space="preserve"> </w:t>
      </w:r>
      <w:r>
        <w:rPr>
          <w:sz w:val="24"/>
        </w:rPr>
        <w:t>Weather Events Omnibus Budget package, Cabinet agreed to fund a total of 165 Connector FTEs from 1 July 2023,</w:t>
      </w:r>
      <w:r>
        <w:rPr>
          <w:spacing w:val="-4"/>
          <w:sz w:val="24"/>
        </w:rPr>
        <w:t xml:space="preserve"> </w:t>
      </w:r>
      <w:r>
        <w:rPr>
          <w:sz w:val="24"/>
        </w:rPr>
        <w:t>with</w:t>
      </w:r>
      <w:r>
        <w:rPr>
          <w:spacing w:val="-3"/>
          <w:sz w:val="24"/>
        </w:rPr>
        <w:t xml:space="preserve"> </w:t>
      </w:r>
      <w:r>
        <w:rPr>
          <w:sz w:val="24"/>
        </w:rPr>
        <w:t>this</w:t>
      </w:r>
      <w:r>
        <w:rPr>
          <w:spacing w:val="-3"/>
          <w:sz w:val="24"/>
        </w:rPr>
        <w:t xml:space="preserve"> </w:t>
      </w:r>
      <w:r>
        <w:rPr>
          <w:sz w:val="24"/>
        </w:rPr>
        <w:t>reducing</w:t>
      </w:r>
      <w:r>
        <w:rPr>
          <w:spacing w:val="-3"/>
          <w:sz w:val="24"/>
        </w:rPr>
        <w:t xml:space="preserve"> </w:t>
      </w:r>
      <w:r>
        <w:rPr>
          <w:sz w:val="24"/>
        </w:rPr>
        <w:t>to</w:t>
      </w:r>
      <w:r>
        <w:rPr>
          <w:spacing w:val="-5"/>
          <w:sz w:val="24"/>
        </w:rPr>
        <w:t xml:space="preserve"> </w:t>
      </w:r>
      <w:r>
        <w:rPr>
          <w:sz w:val="24"/>
        </w:rPr>
        <w:t>100</w:t>
      </w:r>
      <w:r>
        <w:rPr>
          <w:spacing w:val="-3"/>
          <w:sz w:val="24"/>
        </w:rPr>
        <w:t xml:space="preserve"> </w:t>
      </w:r>
      <w:r>
        <w:rPr>
          <w:sz w:val="24"/>
        </w:rPr>
        <w:t>Connector</w:t>
      </w:r>
      <w:r>
        <w:rPr>
          <w:spacing w:val="-3"/>
          <w:sz w:val="24"/>
        </w:rPr>
        <w:t xml:space="preserve"> </w:t>
      </w:r>
      <w:r>
        <w:rPr>
          <w:sz w:val="24"/>
        </w:rPr>
        <w:t>FTEs</w:t>
      </w:r>
      <w:r>
        <w:rPr>
          <w:spacing w:val="-3"/>
          <w:sz w:val="24"/>
        </w:rPr>
        <w:t xml:space="preserve"> </w:t>
      </w:r>
      <w:r>
        <w:rPr>
          <w:sz w:val="24"/>
        </w:rPr>
        <w:t>from</w:t>
      </w:r>
      <w:r>
        <w:rPr>
          <w:spacing w:val="-5"/>
          <w:sz w:val="24"/>
        </w:rPr>
        <w:t xml:space="preserve"> </w:t>
      </w:r>
      <w:r>
        <w:rPr>
          <w:sz w:val="24"/>
        </w:rPr>
        <w:t>1</w:t>
      </w:r>
      <w:r>
        <w:rPr>
          <w:spacing w:val="-5"/>
          <w:sz w:val="24"/>
        </w:rPr>
        <w:t xml:space="preserve"> </w:t>
      </w:r>
      <w:r>
        <w:rPr>
          <w:sz w:val="24"/>
        </w:rPr>
        <w:t>July</w:t>
      </w:r>
      <w:r>
        <w:rPr>
          <w:spacing w:val="-5"/>
          <w:sz w:val="24"/>
        </w:rPr>
        <w:t xml:space="preserve"> </w:t>
      </w:r>
      <w:r>
        <w:rPr>
          <w:sz w:val="24"/>
        </w:rPr>
        <w:t>2024.</w:t>
      </w:r>
      <w:r>
        <w:rPr>
          <w:spacing w:val="-4"/>
          <w:sz w:val="24"/>
        </w:rPr>
        <w:t xml:space="preserve"> </w:t>
      </w:r>
      <w:r>
        <w:rPr>
          <w:sz w:val="24"/>
        </w:rPr>
        <w:t>65</w:t>
      </w:r>
      <w:r>
        <w:rPr>
          <w:spacing w:val="-5"/>
          <w:sz w:val="24"/>
        </w:rPr>
        <w:t xml:space="preserve"> </w:t>
      </w:r>
      <w:r>
        <w:rPr>
          <w:sz w:val="24"/>
        </w:rPr>
        <w:t>of</w:t>
      </w:r>
      <w:r>
        <w:rPr>
          <w:spacing w:val="-4"/>
          <w:sz w:val="24"/>
        </w:rPr>
        <w:t xml:space="preserve"> </w:t>
      </w:r>
      <w:r>
        <w:rPr>
          <w:sz w:val="24"/>
        </w:rPr>
        <w:t xml:space="preserve">these Connectors will be in weather-impacted regions, funded for one year, while </w:t>
      </w:r>
      <w:r>
        <w:rPr>
          <w:sz w:val="24"/>
        </w:rPr>
        <w:t>the additional 100 will be nationwide, for two years.</w:t>
      </w:r>
    </w:p>
    <w:p w14:paraId="324B1405" w14:textId="77777777" w:rsidR="005B2737" w:rsidRDefault="005B2737">
      <w:pPr>
        <w:pStyle w:val="BodyText"/>
        <w:spacing w:before="10"/>
        <w:rPr>
          <w:sz w:val="20"/>
        </w:rPr>
      </w:pPr>
    </w:p>
    <w:p w14:paraId="054BC7A1" w14:textId="77777777" w:rsidR="005B2737" w:rsidRDefault="0080281C">
      <w:pPr>
        <w:pStyle w:val="ListParagraph"/>
        <w:numPr>
          <w:ilvl w:val="0"/>
          <w:numId w:val="2"/>
        </w:numPr>
        <w:tabs>
          <w:tab w:val="left" w:pos="1501"/>
          <w:tab w:val="left" w:pos="1502"/>
        </w:tabs>
        <w:ind w:right="934"/>
        <w:rPr>
          <w:sz w:val="24"/>
        </w:rPr>
      </w:pPr>
      <w:r>
        <w:rPr>
          <w:sz w:val="24"/>
        </w:rPr>
        <w:t>Following these Budget 2023 outcomes, myself and the Minister of Finance agreed to a transition plan which continues contracts for all 500 Connector FTEs</w:t>
      </w:r>
      <w:r>
        <w:rPr>
          <w:spacing w:val="-3"/>
          <w:sz w:val="24"/>
        </w:rPr>
        <w:t xml:space="preserve"> </w:t>
      </w:r>
      <w:r>
        <w:rPr>
          <w:sz w:val="24"/>
        </w:rPr>
        <w:t>from</w:t>
      </w:r>
      <w:r>
        <w:rPr>
          <w:spacing w:val="-3"/>
          <w:sz w:val="24"/>
        </w:rPr>
        <w:t xml:space="preserve"> </w:t>
      </w:r>
      <w:r>
        <w:rPr>
          <w:sz w:val="24"/>
        </w:rPr>
        <w:t>1</w:t>
      </w:r>
      <w:r>
        <w:rPr>
          <w:spacing w:val="-5"/>
          <w:sz w:val="24"/>
        </w:rPr>
        <w:t xml:space="preserve"> </w:t>
      </w:r>
      <w:r>
        <w:rPr>
          <w:sz w:val="24"/>
        </w:rPr>
        <w:t>July</w:t>
      </w:r>
      <w:r>
        <w:rPr>
          <w:spacing w:val="-3"/>
          <w:sz w:val="24"/>
        </w:rPr>
        <w:t xml:space="preserve"> </w:t>
      </w:r>
      <w:r>
        <w:rPr>
          <w:sz w:val="24"/>
        </w:rPr>
        <w:t>2023</w:t>
      </w:r>
      <w:r>
        <w:rPr>
          <w:spacing w:val="-5"/>
          <w:sz w:val="24"/>
        </w:rPr>
        <w:t xml:space="preserve"> </w:t>
      </w:r>
      <w:r>
        <w:rPr>
          <w:sz w:val="24"/>
        </w:rPr>
        <w:t>until</w:t>
      </w:r>
      <w:r>
        <w:rPr>
          <w:spacing w:val="-5"/>
          <w:sz w:val="24"/>
        </w:rPr>
        <w:t xml:space="preserve"> </w:t>
      </w:r>
      <w:r>
        <w:rPr>
          <w:sz w:val="24"/>
        </w:rPr>
        <w:t>30</w:t>
      </w:r>
      <w:r>
        <w:rPr>
          <w:spacing w:val="-5"/>
          <w:sz w:val="24"/>
        </w:rPr>
        <w:t xml:space="preserve"> </w:t>
      </w:r>
      <w:r>
        <w:rPr>
          <w:sz w:val="24"/>
        </w:rPr>
        <w:t>September</w:t>
      </w:r>
      <w:r>
        <w:rPr>
          <w:spacing w:val="-3"/>
          <w:sz w:val="24"/>
        </w:rPr>
        <w:t xml:space="preserve"> </w:t>
      </w:r>
      <w:r>
        <w:rPr>
          <w:sz w:val="24"/>
        </w:rPr>
        <w:t>2023 and</w:t>
      </w:r>
      <w:r>
        <w:rPr>
          <w:spacing w:val="-5"/>
          <w:sz w:val="24"/>
        </w:rPr>
        <w:t xml:space="preserve"> </w:t>
      </w:r>
      <w:r>
        <w:rPr>
          <w:sz w:val="24"/>
        </w:rPr>
        <w:t>to</w:t>
      </w:r>
      <w:r>
        <w:rPr>
          <w:spacing w:val="-3"/>
          <w:sz w:val="24"/>
        </w:rPr>
        <w:t xml:space="preserve"> </w:t>
      </w:r>
      <w:r>
        <w:rPr>
          <w:sz w:val="24"/>
        </w:rPr>
        <w:t>maintain</w:t>
      </w:r>
      <w:r>
        <w:rPr>
          <w:spacing w:val="-3"/>
          <w:sz w:val="24"/>
        </w:rPr>
        <w:t xml:space="preserve"> </w:t>
      </w:r>
      <w:r>
        <w:rPr>
          <w:sz w:val="24"/>
        </w:rPr>
        <w:t>Connectors’ current scope through this transi</w:t>
      </w:r>
      <w:r>
        <w:rPr>
          <w:sz w:val="24"/>
        </w:rPr>
        <w:t>tion period.</w:t>
      </w:r>
    </w:p>
    <w:p w14:paraId="47362DBA" w14:textId="77777777" w:rsidR="005B2737" w:rsidRDefault="005B2737">
      <w:pPr>
        <w:pStyle w:val="BodyText"/>
        <w:spacing w:before="10"/>
        <w:rPr>
          <w:sz w:val="20"/>
        </w:rPr>
      </w:pPr>
    </w:p>
    <w:p w14:paraId="048501EE" w14:textId="77777777" w:rsidR="005B2737" w:rsidRDefault="0080281C">
      <w:pPr>
        <w:pStyle w:val="ListParagraph"/>
        <w:numPr>
          <w:ilvl w:val="0"/>
          <w:numId w:val="2"/>
        </w:numPr>
        <w:tabs>
          <w:tab w:val="left" w:pos="1501"/>
          <w:tab w:val="left" w:pos="1502"/>
        </w:tabs>
        <w:spacing w:before="1"/>
        <w:ind w:right="786"/>
        <w:rPr>
          <w:sz w:val="24"/>
        </w:rPr>
      </w:pPr>
      <w:r>
        <w:rPr>
          <w:sz w:val="24"/>
        </w:rPr>
        <w:t>Beyond</w:t>
      </w:r>
      <w:r>
        <w:rPr>
          <w:spacing w:val="-3"/>
          <w:sz w:val="24"/>
        </w:rPr>
        <w:t xml:space="preserve"> </w:t>
      </w:r>
      <w:r>
        <w:rPr>
          <w:sz w:val="24"/>
        </w:rPr>
        <w:t>this</w:t>
      </w:r>
      <w:r>
        <w:rPr>
          <w:spacing w:val="-3"/>
          <w:sz w:val="24"/>
        </w:rPr>
        <w:t xml:space="preserve"> </w:t>
      </w:r>
      <w:r>
        <w:rPr>
          <w:sz w:val="24"/>
        </w:rPr>
        <w:t>period,</w:t>
      </w:r>
      <w:r>
        <w:rPr>
          <w:spacing w:val="-4"/>
          <w:sz w:val="24"/>
        </w:rPr>
        <w:t xml:space="preserve"> </w:t>
      </w:r>
      <w:r>
        <w:rPr>
          <w:sz w:val="24"/>
        </w:rPr>
        <w:t>I</w:t>
      </w:r>
      <w:r>
        <w:rPr>
          <w:spacing w:val="-4"/>
          <w:sz w:val="24"/>
        </w:rPr>
        <w:t xml:space="preserve"> </w:t>
      </w:r>
      <w:r>
        <w:rPr>
          <w:sz w:val="24"/>
        </w:rPr>
        <w:t>recommend</w:t>
      </w:r>
      <w:r>
        <w:rPr>
          <w:spacing w:val="-3"/>
          <w:sz w:val="24"/>
        </w:rPr>
        <w:t xml:space="preserve"> </w:t>
      </w:r>
      <w:r>
        <w:rPr>
          <w:sz w:val="24"/>
        </w:rPr>
        <w:t>that</w:t>
      </w:r>
      <w:r>
        <w:rPr>
          <w:spacing w:val="-6"/>
          <w:sz w:val="24"/>
        </w:rPr>
        <w:t xml:space="preserve"> </w:t>
      </w:r>
      <w:r>
        <w:rPr>
          <w:sz w:val="24"/>
        </w:rPr>
        <w:t>Cabinet</w:t>
      </w:r>
      <w:r>
        <w:rPr>
          <w:spacing w:val="-6"/>
          <w:sz w:val="24"/>
        </w:rPr>
        <w:t xml:space="preserve"> </w:t>
      </w:r>
      <w:r>
        <w:rPr>
          <w:sz w:val="24"/>
        </w:rPr>
        <w:t>agree</w:t>
      </w:r>
      <w:r>
        <w:rPr>
          <w:spacing w:val="-3"/>
          <w:sz w:val="24"/>
        </w:rPr>
        <w:t xml:space="preserve"> </w:t>
      </w:r>
      <w:r>
        <w:rPr>
          <w:sz w:val="24"/>
        </w:rPr>
        <w:t>that from</w:t>
      </w:r>
      <w:r>
        <w:rPr>
          <w:spacing w:val="-3"/>
          <w:sz w:val="24"/>
        </w:rPr>
        <w:t xml:space="preserve"> </w:t>
      </w:r>
      <w:r>
        <w:rPr>
          <w:sz w:val="24"/>
        </w:rPr>
        <w:t>1</w:t>
      </w:r>
      <w:r>
        <w:rPr>
          <w:spacing w:val="-5"/>
          <w:sz w:val="24"/>
        </w:rPr>
        <w:t xml:space="preserve"> </w:t>
      </w:r>
      <w:r>
        <w:rPr>
          <w:sz w:val="24"/>
        </w:rPr>
        <w:t>October</w:t>
      </w:r>
      <w:r>
        <w:rPr>
          <w:spacing w:val="-5"/>
          <w:sz w:val="24"/>
        </w:rPr>
        <w:t xml:space="preserve"> </w:t>
      </w:r>
      <w:r>
        <w:rPr>
          <w:sz w:val="24"/>
        </w:rPr>
        <w:t xml:space="preserve">2023 the scope for the Connectors’ workforce is to provide short-term support to individuals, families and whānau, to prevent and </w:t>
      </w:r>
      <w:proofErr w:type="spellStart"/>
      <w:r>
        <w:rPr>
          <w:sz w:val="24"/>
        </w:rPr>
        <w:t>minimise</w:t>
      </w:r>
      <w:proofErr w:type="spellEnd"/>
      <w:r>
        <w:rPr>
          <w:sz w:val="24"/>
        </w:rPr>
        <w:t xml:space="preserve"> the impacts of hardship. This br</w:t>
      </w:r>
      <w:r>
        <w:rPr>
          <w:sz w:val="24"/>
        </w:rPr>
        <w:t>oad scope includes, but does not limit them to, being able to</w:t>
      </w:r>
    </w:p>
    <w:p w14:paraId="7DA7B444" w14:textId="77777777" w:rsidR="005B2737" w:rsidRDefault="005B2737">
      <w:pPr>
        <w:pStyle w:val="BodyText"/>
        <w:rPr>
          <w:sz w:val="26"/>
        </w:rPr>
      </w:pPr>
    </w:p>
    <w:p w14:paraId="25BB865F" w14:textId="77777777" w:rsidR="005B2737" w:rsidRDefault="005B2737">
      <w:pPr>
        <w:pStyle w:val="BodyText"/>
        <w:rPr>
          <w:sz w:val="26"/>
        </w:rPr>
      </w:pPr>
    </w:p>
    <w:p w14:paraId="261EB31F" w14:textId="77777777" w:rsidR="005B2737" w:rsidRDefault="0080281C">
      <w:pPr>
        <w:spacing w:before="167"/>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02CA601E" w14:textId="77777777" w:rsidR="005B2737" w:rsidRDefault="005B2737">
      <w:pPr>
        <w:jc w:val="center"/>
        <w:rPr>
          <w:sz w:val="20"/>
        </w:rPr>
        <w:sectPr w:rsidR="005B2737">
          <w:headerReference w:type="default" r:id="rId7"/>
          <w:footerReference w:type="default" r:id="rId8"/>
          <w:type w:val="continuous"/>
          <w:pgSz w:w="11910" w:h="16840"/>
          <w:pgMar w:top="1340" w:right="660" w:bottom="480" w:left="660" w:header="715" w:footer="283" w:gutter="0"/>
          <w:pgNumType w:start="1"/>
          <w:cols w:space="720"/>
        </w:sectPr>
      </w:pPr>
    </w:p>
    <w:p w14:paraId="28D606B0" w14:textId="77777777" w:rsidR="005B2737" w:rsidRDefault="0080281C">
      <w:pPr>
        <w:pStyle w:val="BodyText"/>
        <w:spacing w:before="87"/>
        <w:ind w:left="1502" w:right="868"/>
      </w:pPr>
      <w:r>
        <w:t>support</w:t>
      </w:r>
      <w:r>
        <w:rPr>
          <w:spacing w:val="-5"/>
        </w:rPr>
        <w:t xml:space="preserve"> </w:t>
      </w:r>
      <w:r>
        <w:t>individuals,</w:t>
      </w:r>
      <w:r>
        <w:rPr>
          <w:spacing w:val="-5"/>
        </w:rPr>
        <w:t xml:space="preserve"> </w:t>
      </w:r>
      <w:r>
        <w:t>families</w:t>
      </w:r>
      <w:r>
        <w:rPr>
          <w:spacing w:val="-6"/>
        </w:rPr>
        <w:t xml:space="preserve"> </w:t>
      </w:r>
      <w:r>
        <w:t>and</w:t>
      </w:r>
      <w:r>
        <w:rPr>
          <w:spacing w:val="-4"/>
        </w:rPr>
        <w:t xml:space="preserve"> </w:t>
      </w:r>
      <w:r>
        <w:t>whānau</w:t>
      </w:r>
      <w:r>
        <w:rPr>
          <w:spacing w:val="-4"/>
        </w:rPr>
        <w:t xml:space="preserve"> </w:t>
      </w:r>
      <w:r>
        <w:t>who</w:t>
      </w:r>
      <w:r>
        <w:rPr>
          <w:spacing w:val="-6"/>
        </w:rPr>
        <w:t xml:space="preserve"> </w:t>
      </w:r>
      <w:r>
        <w:t>have</w:t>
      </w:r>
      <w:r>
        <w:rPr>
          <w:spacing w:val="-4"/>
        </w:rPr>
        <w:t xml:space="preserve"> </w:t>
      </w:r>
      <w:r>
        <w:t>been</w:t>
      </w:r>
      <w:r>
        <w:rPr>
          <w:spacing w:val="-6"/>
        </w:rPr>
        <w:t xml:space="preserve"> </w:t>
      </w:r>
      <w:r>
        <w:t>impacted</w:t>
      </w:r>
      <w:r>
        <w:rPr>
          <w:spacing w:val="-6"/>
        </w:rPr>
        <w:t xml:space="preserve"> </w:t>
      </w:r>
      <w:r>
        <w:t>by</w:t>
      </w:r>
      <w:r>
        <w:rPr>
          <w:spacing w:val="-6"/>
        </w:rPr>
        <w:t xml:space="preserve"> </w:t>
      </w:r>
      <w:r>
        <w:t xml:space="preserve">the January floods, Cyclone </w:t>
      </w:r>
      <w:proofErr w:type="gramStart"/>
      <w:r>
        <w:t>Gabrielle</w:t>
      </w:r>
      <w:proofErr w:type="gramEnd"/>
      <w:r>
        <w:t xml:space="preserve"> or COVID-19.</w:t>
      </w:r>
    </w:p>
    <w:p w14:paraId="35CB52BA" w14:textId="77777777" w:rsidR="005B2737" w:rsidRDefault="005B2737">
      <w:pPr>
        <w:pStyle w:val="BodyText"/>
        <w:spacing w:before="10"/>
        <w:rPr>
          <w:sz w:val="20"/>
        </w:rPr>
      </w:pPr>
    </w:p>
    <w:p w14:paraId="54316A4F" w14:textId="77777777" w:rsidR="005B2737" w:rsidRDefault="0080281C">
      <w:pPr>
        <w:pStyle w:val="ListParagraph"/>
        <w:numPr>
          <w:ilvl w:val="0"/>
          <w:numId w:val="2"/>
        </w:numPr>
        <w:tabs>
          <w:tab w:val="left" w:pos="1501"/>
          <w:tab w:val="left" w:pos="1502"/>
        </w:tabs>
        <w:ind w:right="1049"/>
        <w:rPr>
          <w:sz w:val="24"/>
        </w:rPr>
      </w:pPr>
      <w:r>
        <w:rPr>
          <w:sz w:val="24"/>
        </w:rPr>
        <w:t>Following Cabinet’s agreement to these proposals, the Ministry of Social Development (MSD) will communicate this new scope with Connector providers</w:t>
      </w:r>
      <w:r>
        <w:rPr>
          <w:spacing w:val="-4"/>
          <w:sz w:val="24"/>
        </w:rPr>
        <w:t xml:space="preserve"> </w:t>
      </w:r>
      <w:r>
        <w:rPr>
          <w:sz w:val="24"/>
        </w:rPr>
        <w:t>before</w:t>
      </w:r>
      <w:r>
        <w:rPr>
          <w:spacing w:val="-4"/>
          <w:sz w:val="24"/>
        </w:rPr>
        <w:t xml:space="preserve"> </w:t>
      </w:r>
      <w:r>
        <w:rPr>
          <w:sz w:val="24"/>
        </w:rPr>
        <w:t>the</w:t>
      </w:r>
      <w:r>
        <w:rPr>
          <w:spacing w:val="-4"/>
          <w:sz w:val="24"/>
        </w:rPr>
        <w:t xml:space="preserve"> </w:t>
      </w:r>
      <w:r>
        <w:rPr>
          <w:sz w:val="24"/>
        </w:rPr>
        <w:t>beginning</w:t>
      </w:r>
      <w:r>
        <w:rPr>
          <w:spacing w:val="-4"/>
          <w:sz w:val="24"/>
        </w:rPr>
        <w:t xml:space="preserve"> </w:t>
      </w:r>
      <w:r>
        <w:rPr>
          <w:sz w:val="24"/>
        </w:rPr>
        <w:t>of</w:t>
      </w:r>
      <w:r>
        <w:rPr>
          <w:spacing w:val="-5"/>
          <w:sz w:val="24"/>
        </w:rPr>
        <w:t xml:space="preserve"> </w:t>
      </w:r>
      <w:r>
        <w:rPr>
          <w:sz w:val="24"/>
        </w:rPr>
        <w:t>July</w:t>
      </w:r>
      <w:r>
        <w:rPr>
          <w:spacing w:val="-4"/>
          <w:sz w:val="24"/>
        </w:rPr>
        <w:t xml:space="preserve"> </w:t>
      </w:r>
      <w:r>
        <w:rPr>
          <w:sz w:val="24"/>
        </w:rPr>
        <w:t>2023</w:t>
      </w:r>
      <w:r>
        <w:rPr>
          <w:spacing w:val="-3"/>
          <w:sz w:val="24"/>
        </w:rPr>
        <w:t xml:space="preserve"> </w:t>
      </w:r>
      <w:r>
        <w:rPr>
          <w:sz w:val="24"/>
        </w:rPr>
        <w:t>in</w:t>
      </w:r>
      <w:r>
        <w:rPr>
          <w:spacing w:val="-4"/>
          <w:sz w:val="24"/>
        </w:rPr>
        <w:t xml:space="preserve"> </w:t>
      </w:r>
      <w:r>
        <w:rPr>
          <w:sz w:val="24"/>
        </w:rPr>
        <w:t>li</w:t>
      </w:r>
      <w:r>
        <w:rPr>
          <w:sz w:val="24"/>
        </w:rPr>
        <w:t>ne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agreed</w:t>
      </w:r>
      <w:r>
        <w:rPr>
          <w:spacing w:val="-4"/>
          <w:sz w:val="24"/>
        </w:rPr>
        <w:t xml:space="preserve"> </w:t>
      </w:r>
      <w:r>
        <w:rPr>
          <w:sz w:val="24"/>
        </w:rPr>
        <w:t xml:space="preserve">transition </w:t>
      </w:r>
      <w:r>
        <w:rPr>
          <w:spacing w:val="-2"/>
          <w:sz w:val="24"/>
        </w:rPr>
        <w:t>plan.</w:t>
      </w:r>
    </w:p>
    <w:p w14:paraId="06C83025" w14:textId="77777777" w:rsidR="005B2737" w:rsidRDefault="005B2737">
      <w:pPr>
        <w:pStyle w:val="BodyText"/>
        <w:spacing w:before="10"/>
        <w:rPr>
          <w:sz w:val="20"/>
        </w:rPr>
      </w:pPr>
    </w:p>
    <w:p w14:paraId="48EBADF1" w14:textId="77777777" w:rsidR="005B2737" w:rsidRDefault="0080281C">
      <w:pPr>
        <w:pStyle w:val="Heading1"/>
        <w:spacing w:before="1"/>
      </w:pPr>
      <w:r>
        <w:rPr>
          <w:spacing w:val="-2"/>
        </w:rPr>
        <w:t>Background</w:t>
      </w:r>
    </w:p>
    <w:p w14:paraId="147CE0BA" w14:textId="77777777" w:rsidR="005B2737" w:rsidRDefault="005B2737">
      <w:pPr>
        <w:pStyle w:val="BodyText"/>
        <w:spacing w:before="9"/>
        <w:rPr>
          <w:b/>
          <w:sz w:val="20"/>
        </w:rPr>
      </w:pPr>
    </w:p>
    <w:p w14:paraId="15C601CF" w14:textId="77777777" w:rsidR="005B2737" w:rsidRDefault="0080281C">
      <w:pPr>
        <w:pStyle w:val="ListParagraph"/>
        <w:numPr>
          <w:ilvl w:val="0"/>
          <w:numId w:val="2"/>
        </w:numPr>
        <w:tabs>
          <w:tab w:val="left" w:pos="1501"/>
          <w:tab w:val="left" w:pos="1502"/>
        </w:tabs>
        <w:spacing w:before="1"/>
        <w:ind w:right="940"/>
        <w:rPr>
          <w:sz w:val="24"/>
        </w:rPr>
      </w:pPr>
      <w:r>
        <w:rPr>
          <w:sz w:val="24"/>
        </w:rPr>
        <w:t xml:space="preserve">Connectors are funded by government and employed by non-government </w:t>
      </w:r>
      <w:proofErr w:type="spellStart"/>
      <w:r>
        <w:rPr>
          <w:sz w:val="24"/>
        </w:rPr>
        <w:t>organisations</w:t>
      </w:r>
      <w:proofErr w:type="spellEnd"/>
      <w:r>
        <w:rPr>
          <w:sz w:val="24"/>
        </w:rPr>
        <w:t xml:space="preserve"> to walk alongside individuals, families and whānau, providing short term support and connecting them with relevant services. C</w:t>
      </w:r>
      <w:r>
        <w:rPr>
          <w:sz w:val="24"/>
        </w:rPr>
        <w:t xml:space="preserve">onnectors </w:t>
      </w:r>
      <w:proofErr w:type="gramStart"/>
      <w:r>
        <w:rPr>
          <w:sz w:val="24"/>
        </w:rPr>
        <w:t>are</w:t>
      </w:r>
      <w:r>
        <w:rPr>
          <w:spacing w:val="-4"/>
          <w:sz w:val="24"/>
        </w:rPr>
        <w:t xml:space="preserve"> </w:t>
      </w:r>
      <w:r>
        <w:rPr>
          <w:sz w:val="24"/>
        </w:rPr>
        <w:t>able</w:t>
      </w:r>
      <w:r>
        <w:rPr>
          <w:spacing w:val="-4"/>
          <w:sz w:val="24"/>
        </w:rPr>
        <w:t xml:space="preserve"> </w:t>
      </w:r>
      <w:r>
        <w:rPr>
          <w:sz w:val="24"/>
        </w:rPr>
        <w:t>to</w:t>
      </w:r>
      <w:proofErr w:type="gramEnd"/>
      <w:r>
        <w:rPr>
          <w:spacing w:val="-2"/>
          <w:sz w:val="24"/>
        </w:rPr>
        <w:t xml:space="preserve"> </w:t>
      </w:r>
      <w:r>
        <w:rPr>
          <w:sz w:val="24"/>
        </w:rPr>
        <w:t>respond</w:t>
      </w:r>
      <w:r>
        <w:rPr>
          <w:spacing w:val="-4"/>
          <w:sz w:val="24"/>
        </w:rPr>
        <w:t xml:space="preserve"> </w:t>
      </w:r>
      <w:r>
        <w:rPr>
          <w:sz w:val="24"/>
        </w:rPr>
        <w:t>to</w:t>
      </w:r>
      <w:r>
        <w:rPr>
          <w:spacing w:val="-4"/>
          <w:sz w:val="24"/>
        </w:rPr>
        <w:t xml:space="preserve"> </w:t>
      </w:r>
      <w:r>
        <w:rPr>
          <w:sz w:val="24"/>
        </w:rPr>
        <w:t>individual</w:t>
      </w:r>
      <w:r>
        <w:rPr>
          <w:spacing w:val="-4"/>
          <w:sz w:val="24"/>
        </w:rPr>
        <w:t xml:space="preserve"> </w:t>
      </w:r>
      <w:r>
        <w:rPr>
          <w:sz w:val="24"/>
        </w:rPr>
        <w:t>needs</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family,</w:t>
      </w:r>
      <w:r>
        <w:rPr>
          <w:spacing w:val="-3"/>
          <w:sz w:val="24"/>
        </w:rPr>
        <w:t xml:space="preserve"> </w:t>
      </w:r>
      <w:r>
        <w:rPr>
          <w:sz w:val="24"/>
        </w:rPr>
        <w:t>which</w:t>
      </w:r>
      <w:r>
        <w:rPr>
          <w:spacing w:val="-4"/>
          <w:sz w:val="24"/>
        </w:rPr>
        <w:t xml:space="preserve"> </w:t>
      </w:r>
      <w:r>
        <w:rPr>
          <w:sz w:val="24"/>
        </w:rPr>
        <w:t>can</w:t>
      </w:r>
      <w:r>
        <w:rPr>
          <w:spacing w:val="-4"/>
          <w:sz w:val="24"/>
        </w:rPr>
        <w:t xml:space="preserve"> </w:t>
      </w:r>
      <w:r>
        <w:rPr>
          <w:sz w:val="24"/>
        </w:rPr>
        <w:t>include</w:t>
      </w:r>
      <w:r>
        <w:rPr>
          <w:spacing w:val="-2"/>
          <w:sz w:val="24"/>
        </w:rPr>
        <w:t xml:space="preserve"> </w:t>
      </w:r>
      <w:r>
        <w:rPr>
          <w:sz w:val="24"/>
        </w:rPr>
        <w:t>welfare and food support, social and mental health services and employment. Each Connector has access to discretionary funding to help households meet urgent wellbeing needs.</w:t>
      </w:r>
    </w:p>
    <w:p w14:paraId="68402B8D" w14:textId="77777777" w:rsidR="005B2737" w:rsidRDefault="005B2737">
      <w:pPr>
        <w:pStyle w:val="BodyText"/>
        <w:spacing w:before="10"/>
        <w:rPr>
          <w:sz w:val="20"/>
        </w:rPr>
      </w:pPr>
    </w:p>
    <w:p w14:paraId="00D3B9C3" w14:textId="77777777" w:rsidR="005B2737" w:rsidRDefault="0080281C">
      <w:pPr>
        <w:pStyle w:val="ListParagraph"/>
        <w:numPr>
          <w:ilvl w:val="0"/>
          <w:numId w:val="2"/>
        </w:numPr>
        <w:tabs>
          <w:tab w:val="left" w:pos="1501"/>
          <w:tab w:val="left" w:pos="1502"/>
        </w:tabs>
        <w:ind w:right="1140"/>
        <w:rPr>
          <w:sz w:val="24"/>
        </w:rPr>
      </w:pPr>
      <w:r>
        <w:rPr>
          <w:sz w:val="24"/>
        </w:rPr>
        <w:t>500</w:t>
      </w:r>
      <w:r>
        <w:rPr>
          <w:spacing w:val="-5"/>
          <w:sz w:val="24"/>
        </w:rPr>
        <w:t xml:space="preserve"> </w:t>
      </w:r>
      <w:r>
        <w:rPr>
          <w:sz w:val="24"/>
        </w:rPr>
        <w:t>Community</w:t>
      </w:r>
      <w:r>
        <w:rPr>
          <w:spacing w:val="-3"/>
          <w:sz w:val="24"/>
        </w:rPr>
        <w:t xml:space="preserve"> </w:t>
      </w:r>
      <w:r>
        <w:rPr>
          <w:sz w:val="24"/>
        </w:rPr>
        <w:t>Connector</w:t>
      </w:r>
      <w:r>
        <w:rPr>
          <w:spacing w:val="-5"/>
          <w:sz w:val="24"/>
        </w:rPr>
        <w:t xml:space="preserve"> </w:t>
      </w:r>
      <w:r>
        <w:rPr>
          <w:sz w:val="24"/>
        </w:rPr>
        <w:t>FTEs</w:t>
      </w:r>
      <w:r>
        <w:rPr>
          <w:spacing w:val="-3"/>
          <w:sz w:val="24"/>
        </w:rPr>
        <w:t xml:space="preserve"> </w:t>
      </w:r>
      <w:r>
        <w:rPr>
          <w:sz w:val="24"/>
        </w:rPr>
        <w:t>are</w:t>
      </w:r>
      <w:r>
        <w:rPr>
          <w:spacing w:val="-5"/>
          <w:sz w:val="24"/>
        </w:rPr>
        <w:t xml:space="preserve"> </w:t>
      </w:r>
      <w:r>
        <w:rPr>
          <w:sz w:val="24"/>
        </w:rPr>
        <w:t>funded</w:t>
      </w:r>
      <w:r>
        <w:rPr>
          <w:spacing w:val="-5"/>
          <w:sz w:val="24"/>
        </w:rPr>
        <w:t xml:space="preserve"> </w:t>
      </w:r>
      <w:r>
        <w:rPr>
          <w:sz w:val="24"/>
        </w:rPr>
        <w:t>until</w:t>
      </w:r>
      <w:r>
        <w:rPr>
          <w:spacing w:val="-5"/>
          <w:sz w:val="24"/>
        </w:rPr>
        <w:t xml:space="preserve"> </w:t>
      </w:r>
      <w:r>
        <w:rPr>
          <w:sz w:val="24"/>
        </w:rPr>
        <w:t>the</w:t>
      </w:r>
      <w:r>
        <w:rPr>
          <w:spacing w:val="-5"/>
          <w:sz w:val="24"/>
        </w:rPr>
        <w:t xml:space="preserve"> </w:t>
      </w:r>
      <w:r>
        <w:rPr>
          <w:sz w:val="24"/>
        </w:rPr>
        <w:t>end</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2022/2023 financial</w:t>
      </w:r>
      <w:r>
        <w:rPr>
          <w:sz w:val="24"/>
        </w:rPr>
        <w:t xml:space="preserve"> year through the </w:t>
      </w:r>
      <w:proofErr w:type="spellStart"/>
      <w:r>
        <w:rPr>
          <w:sz w:val="24"/>
        </w:rPr>
        <w:t>CiC</w:t>
      </w:r>
      <w:proofErr w:type="spellEnd"/>
      <w:r>
        <w:rPr>
          <w:sz w:val="24"/>
        </w:rPr>
        <w:t xml:space="preserve"> response.</w:t>
      </w:r>
    </w:p>
    <w:p w14:paraId="558A12C7" w14:textId="77777777" w:rsidR="005B2737" w:rsidRDefault="005B2737">
      <w:pPr>
        <w:pStyle w:val="BodyText"/>
        <w:spacing w:before="10"/>
        <w:rPr>
          <w:sz w:val="20"/>
        </w:rPr>
      </w:pPr>
    </w:p>
    <w:p w14:paraId="2CFF4B31" w14:textId="77777777" w:rsidR="005B2737" w:rsidRDefault="0080281C">
      <w:pPr>
        <w:ind w:left="781"/>
        <w:rPr>
          <w:i/>
          <w:sz w:val="24"/>
        </w:rPr>
      </w:pPr>
      <w:r>
        <w:rPr>
          <w:i/>
          <w:sz w:val="24"/>
        </w:rPr>
        <w:t>Connectors</w:t>
      </w:r>
      <w:r>
        <w:rPr>
          <w:i/>
          <w:spacing w:val="-6"/>
          <w:sz w:val="24"/>
        </w:rPr>
        <w:t xml:space="preserve"> </w:t>
      </w:r>
      <w:r>
        <w:rPr>
          <w:i/>
          <w:sz w:val="24"/>
        </w:rPr>
        <w:t>have</w:t>
      </w:r>
      <w:r>
        <w:rPr>
          <w:i/>
          <w:spacing w:val="-3"/>
          <w:sz w:val="24"/>
        </w:rPr>
        <w:t xml:space="preserve"> </w:t>
      </w:r>
      <w:r>
        <w:rPr>
          <w:i/>
          <w:sz w:val="24"/>
        </w:rPr>
        <w:t>responded</w:t>
      </w:r>
      <w:r>
        <w:rPr>
          <w:i/>
          <w:spacing w:val="-2"/>
          <w:sz w:val="24"/>
        </w:rPr>
        <w:t xml:space="preserve"> </w:t>
      </w:r>
      <w:r>
        <w:rPr>
          <w:i/>
          <w:sz w:val="24"/>
        </w:rPr>
        <w:t>to</w:t>
      </w:r>
      <w:r>
        <w:rPr>
          <w:i/>
          <w:spacing w:val="-3"/>
          <w:sz w:val="24"/>
        </w:rPr>
        <w:t xml:space="preserve"> </w:t>
      </w:r>
      <w:r>
        <w:rPr>
          <w:i/>
          <w:sz w:val="24"/>
        </w:rPr>
        <w:t>both</w:t>
      </w:r>
      <w:r>
        <w:rPr>
          <w:i/>
          <w:spacing w:val="-1"/>
          <w:sz w:val="24"/>
        </w:rPr>
        <w:t xml:space="preserve"> </w:t>
      </w:r>
      <w:r>
        <w:rPr>
          <w:i/>
          <w:sz w:val="24"/>
        </w:rPr>
        <w:t>COVID-19</w:t>
      </w:r>
      <w:r>
        <w:rPr>
          <w:i/>
          <w:spacing w:val="-2"/>
          <w:sz w:val="24"/>
        </w:rPr>
        <w:t xml:space="preserve"> </w:t>
      </w:r>
      <w:r>
        <w:rPr>
          <w:i/>
          <w:sz w:val="24"/>
        </w:rPr>
        <w:t>and</w:t>
      </w:r>
      <w:r>
        <w:rPr>
          <w:i/>
          <w:spacing w:val="-3"/>
          <w:sz w:val="24"/>
        </w:rPr>
        <w:t xml:space="preserve"> </w:t>
      </w:r>
      <w:r>
        <w:rPr>
          <w:i/>
          <w:sz w:val="24"/>
        </w:rPr>
        <w:t>extreme</w:t>
      </w:r>
      <w:r>
        <w:rPr>
          <w:i/>
          <w:spacing w:val="-3"/>
          <w:sz w:val="24"/>
        </w:rPr>
        <w:t xml:space="preserve"> </w:t>
      </w:r>
      <w:r>
        <w:rPr>
          <w:i/>
          <w:spacing w:val="-2"/>
          <w:sz w:val="24"/>
        </w:rPr>
        <w:t>weather</w:t>
      </w:r>
    </w:p>
    <w:p w14:paraId="58F44F25" w14:textId="77777777" w:rsidR="005B2737" w:rsidRDefault="0080281C">
      <w:pPr>
        <w:pStyle w:val="ListParagraph"/>
        <w:numPr>
          <w:ilvl w:val="0"/>
          <w:numId w:val="2"/>
        </w:numPr>
        <w:tabs>
          <w:tab w:val="left" w:pos="1501"/>
          <w:tab w:val="left" w:pos="1502"/>
        </w:tabs>
        <w:spacing w:before="182"/>
        <w:ind w:right="924"/>
        <w:rPr>
          <w:sz w:val="24"/>
        </w:rPr>
      </w:pPr>
      <w:r>
        <w:rPr>
          <w:sz w:val="24"/>
        </w:rPr>
        <w:t xml:space="preserve">Connectors have worked to help </w:t>
      </w:r>
      <w:proofErr w:type="spellStart"/>
      <w:r>
        <w:rPr>
          <w:sz w:val="24"/>
        </w:rPr>
        <w:t>minimise</w:t>
      </w:r>
      <w:proofErr w:type="spellEnd"/>
      <w:r>
        <w:rPr>
          <w:sz w:val="24"/>
        </w:rPr>
        <w:t xml:space="preserve"> and protect New Zealanders from the impacts of COVID-19 and extreme weather. Between 3 December 2021 and</w:t>
      </w:r>
      <w:r>
        <w:rPr>
          <w:spacing w:val="-6"/>
          <w:sz w:val="24"/>
        </w:rPr>
        <w:t xml:space="preserve"> </w:t>
      </w:r>
      <w:r>
        <w:rPr>
          <w:sz w:val="24"/>
        </w:rPr>
        <w:t>7</w:t>
      </w:r>
      <w:r>
        <w:rPr>
          <w:spacing w:val="-6"/>
          <w:sz w:val="24"/>
        </w:rPr>
        <w:t xml:space="preserve"> </w:t>
      </w:r>
      <w:r>
        <w:rPr>
          <w:sz w:val="24"/>
        </w:rPr>
        <w:t>May</w:t>
      </w:r>
      <w:r>
        <w:rPr>
          <w:spacing w:val="-6"/>
          <w:sz w:val="24"/>
        </w:rPr>
        <w:t xml:space="preserve"> </w:t>
      </w:r>
      <w:r>
        <w:rPr>
          <w:sz w:val="24"/>
        </w:rPr>
        <w:t>2023,</w:t>
      </w:r>
      <w:r>
        <w:rPr>
          <w:spacing w:val="-2"/>
          <w:sz w:val="24"/>
        </w:rPr>
        <w:t xml:space="preserve"> </w:t>
      </w:r>
      <w:r>
        <w:rPr>
          <w:sz w:val="24"/>
        </w:rPr>
        <w:t>Connectors</w:t>
      </w:r>
      <w:r>
        <w:rPr>
          <w:spacing w:val="-4"/>
          <w:sz w:val="24"/>
        </w:rPr>
        <w:t xml:space="preserve"> </w:t>
      </w:r>
      <w:r>
        <w:rPr>
          <w:sz w:val="24"/>
        </w:rPr>
        <w:t>have</w:t>
      </w:r>
      <w:r>
        <w:rPr>
          <w:spacing w:val="-6"/>
          <w:sz w:val="24"/>
        </w:rPr>
        <w:t xml:space="preserve"> </w:t>
      </w:r>
      <w:r>
        <w:rPr>
          <w:sz w:val="24"/>
        </w:rPr>
        <w:t>supported</w:t>
      </w:r>
      <w:r>
        <w:rPr>
          <w:spacing w:val="-4"/>
          <w:sz w:val="24"/>
        </w:rPr>
        <w:t xml:space="preserve"> </w:t>
      </w:r>
      <w:r>
        <w:rPr>
          <w:sz w:val="24"/>
        </w:rPr>
        <w:t>218,916</w:t>
      </w:r>
      <w:r>
        <w:rPr>
          <w:spacing w:val="-4"/>
          <w:sz w:val="24"/>
        </w:rPr>
        <w:t xml:space="preserve"> </w:t>
      </w:r>
      <w:r>
        <w:rPr>
          <w:sz w:val="24"/>
        </w:rPr>
        <w:t>households</w:t>
      </w:r>
      <w:r>
        <w:rPr>
          <w:spacing w:val="-6"/>
          <w:sz w:val="24"/>
        </w:rPr>
        <w:t xml:space="preserve"> </w:t>
      </w:r>
      <w:r>
        <w:rPr>
          <w:sz w:val="24"/>
        </w:rPr>
        <w:t>while</w:t>
      </w:r>
      <w:r>
        <w:rPr>
          <w:spacing w:val="-6"/>
          <w:sz w:val="24"/>
        </w:rPr>
        <w:t xml:space="preserve"> </w:t>
      </w:r>
      <w:r>
        <w:rPr>
          <w:sz w:val="24"/>
        </w:rPr>
        <w:t xml:space="preserve">self- isolating with COVID-19, as well as a further 80,137 households not in self- </w:t>
      </w:r>
      <w:r>
        <w:rPr>
          <w:spacing w:val="-2"/>
          <w:sz w:val="24"/>
        </w:rPr>
        <w:t>isolation.</w:t>
      </w:r>
    </w:p>
    <w:p w14:paraId="2F8D2F0F" w14:textId="77777777" w:rsidR="005B2737" w:rsidRDefault="005B2737">
      <w:pPr>
        <w:pStyle w:val="BodyText"/>
        <w:spacing w:before="10"/>
        <w:rPr>
          <w:sz w:val="20"/>
        </w:rPr>
      </w:pPr>
    </w:p>
    <w:p w14:paraId="56532C83" w14:textId="77777777" w:rsidR="005B2737" w:rsidRDefault="0080281C">
      <w:pPr>
        <w:pStyle w:val="ListParagraph"/>
        <w:numPr>
          <w:ilvl w:val="0"/>
          <w:numId w:val="2"/>
        </w:numPr>
        <w:tabs>
          <w:tab w:val="left" w:pos="1501"/>
          <w:tab w:val="left" w:pos="1502"/>
        </w:tabs>
        <w:ind w:right="873"/>
        <w:rPr>
          <w:sz w:val="24"/>
        </w:rPr>
      </w:pPr>
      <w:r>
        <w:rPr>
          <w:sz w:val="24"/>
        </w:rPr>
        <w:t>Connectors</w:t>
      </w:r>
      <w:r>
        <w:rPr>
          <w:spacing w:val="-5"/>
          <w:sz w:val="24"/>
        </w:rPr>
        <w:t xml:space="preserve"> </w:t>
      </w:r>
      <w:r>
        <w:rPr>
          <w:sz w:val="24"/>
        </w:rPr>
        <w:t>have</w:t>
      </w:r>
      <w:r>
        <w:rPr>
          <w:spacing w:val="-5"/>
          <w:sz w:val="24"/>
        </w:rPr>
        <w:t xml:space="preserve"> </w:t>
      </w:r>
      <w:r>
        <w:rPr>
          <w:sz w:val="24"/>
        </w:rPr>
        <w:t>provided</w:t>
      </w:r>
      <w:r>
        <w:rPr>
          <w:spacing w:val="-3"/>
          <w:sz w:val="24"/>
        </w:rPr>
        <w:t xml:space="preserve"> </w:t>
      </w:r>
      <w:r>
        <w:rPr>
          <w:sz w:val="24"/>
        </w:rPr>
        <w:t>a</w:t>
      </w:r>
      <w:r>
        <w:rPr>
          <w:spacing w:val="-5"/>
          <w:sz w:val="24"/>
        </w:rPr>
        <w:t xml:space="preserve"> </w:t>
      </w:r>
      <w:r>
        <w:rPr>
          <w:sz w:val="24"/>
        </w:rPr>
        <w:t>broad</w:t>
      </w:r>
      <w:r>
        <w:rPr>
          <w:spacing w:val="-5"/>
          <w:sz w:val="24"/>
        </w:rPr>
        <w:t xml:space="preserve"> </w:t>
      </w:r>
      <w:r>
        <w:rPr>
          <w:sz w:val="24"/>
        </w:rPr>
        <w:t>range</w:t>
      </w:r>
      <w:r>
        <w:rPr>
          <w:spacing w:val="-5"/>
          <w:sz w:val="24"/>
        </w:rPr>
        <w:t xml:space="preserve"> </w:t>
      </w:r>
      <w:r>
        <w:rPr>
          <w:sz w:val="24"/>
        </w:rPr>
        <w:t>of</w:t>
      </w:r>
      <w:r>
        <w:rPr>
          <w:spacing w:val="-4"/>
          <w:sz w:val="24"/>
        </w:rPr>
        <w:t xml:space="preserve"> </w:t>
      </w:r>
      <w:r>
        <w:rPr>
          <w:sz w:val="24"/>
        </w:rPr>
        <w:t>supports</w:t>
      </w:r>
      <w:r>
        <w:rPr>
          <w:spacing w:val="-3"/>
          <w:sz w:val="24"/>
        </w:rPr>
        <w:t xml:space="preserve"> </w:t>
      </w:r>
      <w:r>
        <w:rPr>
          <w:sz w:val="24"/>
        </w:rPr>
        <w:t>to</w:t>
      </w:r>
      <w:r>
        <w:rPr>
          <w:spacing w:val="-5"/>
          <w:sz w:val="24"/>
        </w:rPr>
        <w:t xml:space="preserve"> </w:t>
      </w:r>
      <w:r>
        <w:rPr>
          <w:sz w:val="24"/>
        </w:rPr>
        <w:t>households.</w:t>
      </w:r>
      <w:r>
        <w:rPr>
          <w:spacing w:val="-4"/>
          <w:sz w:val="24"/>
        </w:rPr>
        <w:t xml:space="preserve"> </w:t>
      </w:r>
      <w:r>
        <w:rPr>
          <w:sz w:val="24"/>
        </w:rPr>
        <w:t>This</w:t>
      </w:r>
      <w:r>
        <w:rPr>
          <w:spacing w:val="-3"/>
          <w:sz w:val="24"/>
        </w:rPr>
        <w:t xml:space="preserve"> </w:t>
      </w:r>
      <w:r>
        <w:rPr>
          <w:sz w:val="24"/>
        </w:rPr>
        <w:t>has included, among other roles:</w:t>
      </w:r>
    </w:p>
    <w:p w14:paraId="4FDF842B" w14:textId="77777777" w:rsidR="005B2737" w:rsidRDefault="005B2737">
      <w:pPr>
        <w:pStyle w:val="BodyText"/>
        <w:spacing w:before="10"/>
        <w:rPr>
          <w:sz w:val="20"/>
        </w:rPr>
      </w:pPr>
    </w:p>
    <w:p w14:paraId="4CDE32A6" w14:textId="77777777" w:rsidR="005B2737" w:rsidRDefault="0080281C">
      <w:pPr>
        <w:pStyle w:val="ListParagraph"/>
        <w:numPr>
          <w:ilvl w:val="1"/>
          <w:numId w:val="2"/>
        </w:numPr>
        <w:tabs>
          <w:tab w:val="left" w:pos="2199"/>
          <w:tab w:val="left" w:pos="2200"/>
        </w:tabs>
        <w:ind w:right="1082"/>
        <w:rPr>
          <w:sz w:val="24"/>
        </w:rPr>
      </w:pPr>
      <w:r>
        <w:rPr>
          <w:sz w:val="24"/>
        </w:rPr>
        <w:t>facilitating</w:t>
      </w:r>
      <w:r>
        <w:rPr>
          <w:spacing w:val="-6"/>
          <w:sz w:val="24"/>
        </w:rPr>
        <w:t xml:space="preserve"> </w:t>
      </w:r>
      <w:r>
        <w:rPr>
          <w:sz w:val="24"/>
        </w:rPr>
        <w:t>direct</w:t>
      </w:r>
      <w:r>
        <w:rPr>
          <w:spacing w:val="-5"/>
          <w:sz w:val="24"/>
        </w:rPr>
        <w:t xml:space="preserve"> </w:t>
      </w:r>
      <w:r>
        <w:rPr>
          <w:sz w:val="24"/>
        </w:rPr>
        <w:t>food</w:t>
      </w:r>
      <w:r>
        <w:rPr>
          <w:spacing w:val="-6"/>
          <w:sz w:val="24"/>
        </w:rPr>
        <w:t xml:space="preserve"> </w:t>
      </w:r>
      <w:r>
        <w:rPr>
          <w:sz w:val="24"/>
        </w:rPr>
        <w:t>support</w:t>
      </w:r>
      <w:r>
        <w:rPr>
          <w:spacing w:val="-5"/>
          <w:sz w:val="24"/>
        </w:rPr>
        <w:t xml:space="preserve"> </w:t>
      </w:r>
      <w:r>
        <w:rPr>
          <w:sz w:val="24"/>
        </w:rPr>
        <w:t>through</w:t>
      </w:r>
      <w:r>
        <w:rPr>
          <w:spacing w:val="-6"/>
          <w:sz w:val="24"/>
        </w:rPr>
        <w:t xml:space="preserve"> </w:t>
      </w:r>
      <w:r>
        <w:rPr>
          <w:sz w:val="24"/>
        </w:rPr>
        <w:t>the</w:t>
      </w:r>
      <w:r>
        <w:rPr>
          <w:spacing w:val="-6"/>
          <w:sz w:val="24"/>
        </w:rPr>
        <w:t xml:space="preserve"> </w:t>
      </w:r>
      <w:r>
        <w:rPr>
          <w:sz w:val="24"/>
        </w:rPr>
        <w:t>Food</w:t>
      </w:r>
      <w:r>
        <w:rPr>
          <w:spacing w:val="-6"/>
          <w:sz w:val="24"/>
        </w:rPr>
        <w:t xml:space="preserve"> </w:t>
      </w:r>
      <w:r>
        <w:rPr>
          <w:sz w:val="24"/>
        </w:rPr>
        <w:t>Secure</w:t>
      </w:r>
      <w:r>
        <w:rPr>
          <w:spacing w:val="-4"/>
          <w:sz w:val="24"/>
        </w:rPr>
        <w:t xml:space="preserve"> </w:t>
      </w:r>
      <w:r>
        <w:rPr>
          <w:sz w:val="24"/>
        </w:rPr>
        <w:t xml:space="preserve">Communities </w:t>
      </w:r>
      <w:r>
        <w:rPr>
          <w:spacing w:val="-2"/>
          <w:sz w:val="24"/>
        </w:rPr>
        <w:t>initiative</w:t>
      </w:r>
    </w:p>
    <w:p w14:paraId="0349D9A8" w14:textId="77777777" w:rsidR="005B2737" w:rsidRDefault="005B2737">
      <w:pPr>
        <w:pStyle w:val="BodyText"/>
        <w:spacing w:before="10"/>
        <w:rPr>
          <w:sz w:val="20"/>
        </w:rPr>
      </w:pPr>
    </w:p>
    <w:p w14:paraId="432FC338" w14:textId="77777777" w:rsidR="005B2737" w:rsidRDefault="0080281C">
      <w:pPr>
        <w:pStyle w:val="ListParagraph"/>
        <w:numPr>
          <w:ilvl w:val="1"/>
          <w:numId w:val="2"/>
        </w:numPr>
        <w:tabs>
          <w:tab w:val="left" w:pos="2221"/>
          <w:tab w:val="left" w:pos="2222"/>
        </w:tabs>
        <w:ind w:left="2222" w:hanging="720"/>
        <w:rPr>
          <w:sz w:val="24"/>
        </w:rPr>
      </w:pPr>
      <w:r>
        <w:rPr>
          <w:sz w:val="24"/>
        </w:rPr>
        <w:t>helping</w:t>
      </w:r>
      <w:r>
        <w:rPr>
          <w:spacing w:val="-2"/>
          <w:sz w:val="24"/>
        </w:rPr>
        <w:t xml:space="preserve"> </w:t>
      </w:r>
      <w:r>
        <w:rPr>
          <w:sz w:val="24"/>
        </w:rPr>
        <w:t>people</w:t>
      </w:r>
      <w:r>
        <w:rPr>
          <w:spacing w:val="-4"/>
          <w:sz w:val="24"/>
        </w:rPr>
        <w:t xml:space="preserve"> </w:t>
      </w:r>
      <w:r>
        <w:rPr>
          <w:sz w:val="24"/>
        </w:rPr>
        <w:t>access</w:t>
      </w:r>
      <w:r>
        <w:rPr>
          <w:spacing w:val="-3"/>
          <w:sz w:val="24"/>
        </w:rPr>
        <w:t xml:space="preserve"> </w:t>
      </w:r>
      <w:r>
        <w:rPr>
          <w:sz w:val="24"/>
        </w:rPr>
        <w:t>physical</w:t>
      </w:r>
      <w:r>
        <w:rPr>
          <w:spacing w:val="-3"/>
          <w:sz w:val="24"/>
        </w:rPr>
        <w:t xml:space="preserve"> </w:t>
      </w:r>
      <w:r>
        <w:rPr>
          <w:sz w:val="24"/>
        </w:rPr>
        <w:t>and</w:t>
      </w:r>
      <w:r>
        <w:rPr>
          <w:spacing w:val="-2"/>
          <w:sz w:val="24"/>
        </w:rPr>
        <w:t xml:space="preserve"> </w:t>
      </w:r>
      <w:r>
        <w:rPr>
          <w:sz w:val="24"/>
        </w:rPr>
        <w:t>mental</w:t>
      </w:r>
      <w:r>
        <w:rPr>
          <w:spacing w:val="-3"/>
          <w:sz w:val="24"/>
        </w:rPr>
        <w:t xml:space="preserve"> </w:t>
      </w:r>
      <w:r>
        <w:rPr>
          <w:spacing w:val="-2"/>
          <w:sz w:val="24"/>
        </w:rPr>
        <w:t>healthcare</w:t>
      </w:r>
    </w:p>
    <w:p w14:paraId="1A61163D" w14:textId="77777777" w:rsidR="005B2737" w:rsidRDefault="005B2737">
      <w:pPr>
        <w:pStyle w:val="BodyText"/>
        <w:spacing w:before="10"/>
        <w:rPr>
          <w:sz w:val="20"/>
        </w:rPr>
      </w:pPr>
    </w:p>
    <w:p w14:paraId="199ED2F1" w14:textId="77777777" w:rsidR="005B2737" w:rsidRDefault="0080281C">
      <w:pPr>
        <w:pStyle w:val="ListParagraph"/>
        <w:numPr>
          <w:ilvl w:val="1"/>
          <w:numId w:val="2"/>
        </w:numPr>
        <w:tabs>
          <w:tab w:val="left" w:pos="2221"/>
          <w:tab w:val="left" w:pos="2222"/>
        </w:tabs>
        <w:ind w:left="2222" w:hanging="720"/>
        <w:rPr>
          <w:sz w:val="24"/>
        </w:rPr>
      </w:pPr>
      <w:r>
        <w:rPr>
          <w:sz w:val="24"/>
        </w:rPr>
        <w:t>assisting</w:t>
      </w:r>
      <w:r>
        <w:rPr>
          <w:spacing w:val="-2"/>
          <w:sz w:val="24"/>
        </w:rPr>
        <w:t xml:space="preserve"> </w:t>
      </w:r>
      <w:r>
        <w:rPr>
          <w:sz w:val="24"/>
        </w:rPr>
        <w:t>with</w:t>
      </w:r>
      <w:r>
        <w:rPr>
          <w:spacing w:val="-3"/>
          <w:sz w:val="24"/>
        </w:rPr>
        <w:t xml:space="preserve"> </w:t>
      </w:r>
      <w:r>
        <w:rPr>
          <w:sz w:val="24"/>
        </w:rPr>
        <w:t>urgent</w:t>
      </w:r>
      <w:r>
        <w:rPr>
          <w:spacing w:val="-3"/>
          <w:sz w:val="24"/>
        </w:rPr>
        <w:t xml:space="preserve"> </w:t>
      </w:r>
      <w:r>
        <w:rPr>
          <w:sz w:val="24"/>
        </w:rPr>
        <w:t>financial</w:t>
      </w:r>
      <w:r>
        <w:rPr>
          <w:spacing w:val="-1"/>
          <w:sz w:val="24"/>
        </w:rPr>
        <w:t xml:space="preserve"> </w:t>
      </w:r>
      <w:r>
        <w:rPr>
          <w:sz w:val="24"/>
        </w:rPr>
        <w:t>needs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rent</w:t>
      </w:r>
      <w:r>
        <w:rPr>
          <w:spacing w:val="-2"/>
          <w:sz w:val="24"/>
        </w:rPr>
        <w:t xml:space="preserve"> arrears</w:t>
      </w:r>
    </w:p>
    <w:p w14:paraId="7D0F248A" w14:textId="77777777" w:rsidR="005B2737" w:rsidRDefault="005B2737">
      <w:pPr>
        <w:pStyle w:val="BodyText"/>
        <w:spacing w:before="10"/>
        <w:rPr>
          <w:sz w:val="20"/>
        </w:rPr>
      </w:pPr>
    </w:p>
    <w:p w14:paraId="48F9BCCA" w14:textId="77777777" w:rsidR="005B2737" w:rsidRDefault="0080281C">
      <w:pPr>
        <w:pStyle w:val="ListParagraph"/>
        <w:numPr>
          <w:ilvl w:val="1"/>
          <w:numId w:val="2"/>
        </w:numPr>
        <w:tabs>
          <w:tab w:val="left" w:pos="2221"/>
          <w:tab w:val="left" w:pos="2222"/>
        </w:tabs>
        <w:ind w:left="2222" w:hanging="720"/>
        <w:rPr>
          <w:sz w:val="24"/>
        </w:rPr>
      </w:pPr>
      <w:r>
        <w:rPr>
          <w:sz w:val="24"/>
        </w:rPr>
        <w:t>connecting</w:t>
      </w:r>
      <w:r>
        <w:rPr>
          <w:spacing w:val="-5"/>
          <w:sz w:val="24"/>
        </w:rPr>
        <w:t xml:space="preserve"> </w:t>
      </w:r>
      <w:r>
        <w:rPr>
          <w:sz w:val="24"/>
        </w:rPr>
        <w:t>households</w:t>
      </w:r>
      <w:r>
        <w:rPr>
          <w:spacing w:val="-5"/>
          <w:sz w:val="24"/>
        </w:rPr>
        <w:t xml:space="preserve"> </w:t>
      </w:r>
      <w:r>
        <w:rPr>
          <w:sz w:val="24"/>
        </w:rPr>
        <w:t>to</w:t>
      </w:r>
      <w:r>
        <w:rPr>
          <w:spacing w:val="-2"/>
          <w:sz w:val="24"/>
        </w:rPr>
        <w:t xml:space="preserve"> </w:t>
      </w:r>
      <w:r>
        <w:rPr>
          <w:sz w:val="24"/>
        </w:rPr>
        <w:t>longer-term</w:t>
      </w:r>
      <w:r>
        <w:rPr>
          <w:spacing w:val="-3"/>
          <w:sz w:val="24"/>
        </w:rPr>
        <w:t xml:space="preserve"> </w:t>
      </w:r>
      <w:r>
        <w:rPr>
          <w:sz w:val="24"/>
        </w:rPr>
        <w:t>community-led</w:t>
      </w:r>
      <w:r>
        <w:rPr>
          <w:spacing w:val="-2"/>
          <w:sz w:val="24"/>
        </w:rPr>
        <w:t xml:space="preserve"> supports</w:t>
      </w:r>
    </w:p>
    <w:p w14:paraId="2FCC788F" w14:textId="77777777" w:rsidR="005B2737" w:rsidRDefault="005B2737">
      <w:pPr>
        <w:pStyle w:val="BodyText"/>
        <w:spacing w:before="10"/>
        <w:rPr>
          <w:sz w:val="20"/>
        </w:rPr>
      </w:pPr>
    </w:p>
    <w:p w14:paraId="5239E45C" w14:textId="77777777" w:rsidR="005B2737" w:rsidRDefault="0080281C">
      <w:pPr>
        <w:pStyle w:val="ListParagraph"/>
        <w:numPr>
          <w:ilvl w:val="1"/>
          <w:numId w:val="2"/>
        </w:numPr>
        <w:tabs>
          <w:tab w:val="left" w:pos="2221"/>
          <w:tab w:val="left" w:pos="2222"/>
        </w:tabs>
        <w:ind w:left="2222" w:hanging="720"/>
        <w:rPr>
          <w:sz w:val="24"/>
        </w:rPr>
      </w:pPr>
      <w:r>
        <w:rPr>
          <w:sz w:val="24"/>
        </w:rPr>
        <w:t>advocating</w:t>
      </w:r>
      <w:r>
        <w:rPr>
          <w:spacing w:val="-6"/>
          <w:sz w:val="24"/>
        </w:rPr>
        <w:t xml:space="preserve"> </w:t>
      </w:r>
      <w:r>
        <w:rPr>
          <w:sz w:val="24"/>
        </w:rPr>
        <w:t>for</w:t>
      </w:r>
      <w:r>
        <w:rPr>
          <w:spacing w:val="-1"/>
          <w:sz w:val="24"/>
        </w:rPr>
        <w:t xml:space="preserve"> </w:t>
      </w:r>
      <w:r>
        <w:rPr>
          <w:sz w:val="24"/>
        </w:rPr>
        <w:t>whānau</w:t>
      </w:r>
      <w:r>
        <w:rPr>
          <w:spacing w:val="-3"/>
          <w:sz w:val="24"/>
        </w:rPr>
        <w:t xml:space="preserve"> </w:t>
      </w:r>
      <w:r>
        <w:rPr>
          <w:sz w:val="24"/>
        </w:rPr>
        <w:t>with</w:t>
      </w:r>
      <w:r>
        <w:rPr>
          <w:spacing w:val="-3"/>
          <w:sz w:val="24"/>
        </w:rPr>
        <w:t xml:space="preserve"> </w:t>
      </w:r>
      <w:r>
        <w:rPr>
          <w:sz w:val="24"/>
        </w:rPr>
        <w:t>government</w:t>
      </w:r>
      <w:r>
        <w:rPr>
          <w:spacing w:val="-4"/>
          <w:sz w:val="24"/>
        </w:rPr>
        <w:t xml:space="preserve"> </w:t>
      </w:r>
      <w:r>
        <w:rPr>
          <w:sz w:val="24"/>
        </w:rPr>
        <w:t>agencies,</w:t>
      </w:r>
      <w:r>
        <w:rPr>
          <w:spacing w:val="-4"/>
          <w:sz w:val="24"/>
        </w:rPr>
        <w:t xml:space="preserve"> </w:t>
      </w:r>
      <w:r>
        <w:rPr>
          <w:spacing w:val="-5"/>
          <w:sz w:val="24"/>
        </w:rPr>
        <w:t>and</w:t>
      </w:r>
    </w:p>
    <w:p w14:paraId="11FA722B" w14:textId="77777777" w:rsidR="005B2737" w:rsidRDefault="005B2737">
      <w:pPr>
        <w:pStyle w:val="BodyText"/>
        <w:spacing w:before="10"/>
        <w:rPr>
          <w:sz w:val="20"/>
        </w:rPr>
      </w:pPr>
    </w:p>
    <w:p w14:paraId="4FFA9FCE" w14:textId="77777777" w:rsidR="005B2737" w:rsidRDefault="0080281C">
      <w:pPr>
        <w:pStyle w:val="ListParagraph"/>
        <w:numPr>
          <w:ilvl w:val="1"/>
          <w:numId w:val="2"/>
        </w:numPr>
        <w:tabs>
          <w:tab w:val="left" w:pos="2221"/>
          <w:tab w:val="left" w:pos="2222"/>
        </w:tabs>
        <w:ind w:left="2222" w:hanging="720"/>
        <w:rPr>
          <w:sz w:val="24"/>
        </w:rPr>
      </w:pPr>
      <w:r>
        <w:rPr>
          <w:sz w:val="24"/>
        </w:rPr>
        <w:t>providing</w:t>
      </w:r>
      <w:r>
        <w:rPr>
          <w:spacing w:val="-2"/>
          <w:sz w:val="24"/>
        </w:rPr>
        <w:t xml:space="preserve"> </w:t>
      </w:r>
      <w:r>
        <w:rPr>
          <w:sz w:val="24"/>
        </w:rPr>
        <w:t>holistic</w:t>
      </w:r>
      <w:r>
        <w:rPr>
          <w:spacing w:val="-3"/>
          <w:sz w:val="24"/>
        </w:rPr>
        <w:t xml:space="preserve"> </w:t>
      </w:r>
      <w:r>
        <w:rPr>
          <w:sz w:val="24"/>
        </w:rPr>
        <w:t>social</w:t>
      </w:r>
      <w:r>
        <w:rPr>
          <w:spacing w:val="-4"/>
          <w:sz w:val="24"/>
        </w:rPr>
        <w:t xml:space="preserve"> </w:t>
      </w:r>
      <w:r>
        <w:rPr>
          <w:sz w:val="24"/>
        </w:rPr>
        <w:t>advice</w:t>
      </w:r>
      <w:r>
        <w:rPr>
          <w:spacing w:val="-3"/>
          <w:sz w:val="24"/>
        </w:rPr>
        <w:t xml:space="preserve"> </w:t>
      </w:r>
      <w:r>
        <w:rPr>
          <w:sz w:val="24"/>
        </w:rPr>
        <w:t>to</w:t>
      </w:r>
      <w:r>
        <w:rPr>
          <w:spacing w:val="-1"/>
          <w:sz w:val="24"/>
        </w:rPr>
        <w:t xml:space="preserve"> </w:t>
      </w:r>
      <w:r>
        <w:rPr>
          <w:spacing w:val="-2"/>
          <w:sz w:val="24"/>
        </w:rPr>
        <w:t>households.</w:t>
      </w:r>
    </w:p>
    <w:p w14:paraId="5CD186EA" w14:textId="77777777" w:rsidR="005B2737" w:rsidRDefault="005B2737">
      <w:pPr>
        <w:pStyle w:val="BodyText"/>
        <w:spacing w:before="10"/>
        <w:rPr>
          <w:sz w:val="20"/>
        </w:rPr>
      </w:pPr>
    </w:p>
    <w:p w14:paraId="6D319A1E" w14:textId="77777777" w:rsidR="005B2737" w:rsidRDefault="0080281C">
      <w:pPr>
        <w:pStyle w:val="Heading1"/>
        <w:ind w:right="868"/>
      </w:pPr>
      <w:r>
        <w:t>The</w:t>
      </w:r>
      <w:r>
        <w:rPr>
          <w:spacing w:val="-3"/>
        </w:rPr>
        <w:t xml:space="preserve"> </w:t>
      </w:r>
      <w:r>
        <w:t>future</w:t>
      </w:r>
      <w:r>
        <w:rPr>
          <w:spacing w:val="-5"/>
        </w:rPr>
        <w:t xml:space="preserve"> </w:t>
      </w:r>
      <w:r>
        <w:t>of</w:t>
      </w:r>
      <w:r>
        <w:rPr>
          <w:spacing w:val="-3"/>
        </w:rPr>
        <w:t xml:space="preserve"> </w:t>
      </w:r>
      <w:r>
        <w:t>the</w:t>
      </w:r>
      <w:r>
        <w:rPr>
          <w:spacing w:val="-1"/>
        </w:rPr>
        <w:t xml:space="preserve"> </w:t>
      </w:r>
      <w:r>
        <w:t>Connector</w:t>
      </w:r>
      <w:r>
        <w:rPr>
          <w:spacing w:val="-5"/>
        </w:rPr>
        <w:t xml:space="preserve"> </w:t>
      </w:r>
      <w:r>
        <w:t>role</w:t>
      </w:r>
      <w:r>
        <w:rPr>
          <w:spacing w:val="-3"/>
        </w:rPr>
        <w:t xml:space="preserve"> </w:t>
      </w:r>
      <w:r>
        <w:t>has</w:t>
      </w:r>
      <w:r>
        <w:rPr>
          <w:spacing w:val="-5"/>
        </w:rPr>
        <w:t xml:space="preserve"> </w:t>
      </w:r>
      <w:r>
        <w:t>been</w:t>
      </w:r>
      <w:r>
        <w:rPr>
          <w:spacing w:val="-6"/>
        </w:rPr>
        <w:t xml:space="preserve"> </w:t>
      </w:r>
      <w:r>
        <w:t>confirmed</w:t>
      </w:r>
      <w:r>
        <w:rPr>
          <w:spacing w:val="-4"/>
        </w:rPr>
        <w:t xml:space="preserve"> </w:t>
      </w:r>
      <w:r>
        <w:t>through</w:t>
      </w:r>
      <w:r>
        <w:rPr>
          <w:spacing w:val="-2"/>
        </w:rPr>
        <w:t xml:space="preserve"> </w:t>
      </w:r>
      <w:r>
        <w:t>Budget</w:t>
      </w:r>
      <w:r>
        <w:rPr>
          <w:spacing w:val="-5"/>
        </w:rPr>
        <w:t xml:space="preserve"> </w:t>
      </w:r>
      <w:r>
        <w:t xml:space="preserve">2023 </w:t>
      </w:r>
      <w:r>
        <w:rPr>
          <w:spacing w:val="-2"/>
        </w:rPr>
        <w:t>decisions</w:t>
      </w:r>
    </w:p>
    <w:p w14:paraId="22F26C4F" w14:textId="77777777" w:rsidR="005B2737" w:rsidRDefault="005B2737">
      <w:pPr>
        <w:pStyle w:val="BodyText"/>
        <w:spacing w:before="10"/>
        <w:rPr>
          <w:b/>
          <w:sz w:val="20"/>
        </w:rPr>
      </w:pPr>
    </w:p>
    <w:p w14:paraId="4931CC78" w14:textId="77777777" w:rsidR="005B2737" w:rsidRDefault="0080281C">
      <w:pPr>
        <w:pStyle w:val="ListParagraph"/>
        <w:numPr>
          <w:ilvl w:val="0"/>
          <w:numId w:val="2"/>
        </w:numPr>
        <w:tabs>
          <w:tab w:val="left" w:pos="1501"/>
          <w:tab w:val="left" w:pos="1502"/>
        </w:tabs>
        <w:ind w:right="1034"/>
        <w:rPr>
          <w:sz w:val="24"/>
        </w:rPr>
      </w:pPr>
      <w:r>
        <w:rPr>
          <w:sz w:val="24"/>
        </w:rPr>
        <w:t>65 Connectors have been funded through the North Island Weather Event Omnibus</w:t>
      </w:r>
      <w:r>
        <w:rPr>
          <w:spacing w:val="-5"/>
          <w:sz w:val="24"/>
        </w:rPr>
        <w:t xml:space="preserve"> </w:t>
      </w:r>
      <w:r>
        <w:rPr>
          <w:sz w:val="24"/>
        </w:rPr>
        <w:t>Budget</w:t>
      </w:r>
      <w:r>
        <w:rPr>
          <w:spacing w:val="-4"/>
          <w:sz w:val="24"/>
        </w:rPr>
        <w:t xml:space="preserve"> </w:t>
      </w:r>
      <w:r>
        <w:rPr>
          <w:sz w:val="24"/>
        </w:rPr>
        <w:t>process</w:t>
      </w:r>
      <w:r>
        <w:rPr>
          <w:spacing w:val="-5"/>
          <w:sz w:val="24"/>
        </w:rPr>
        <w:t xml:space="preserve"> </w:t>
      </w:r>
      <w:r>
        <w:rPr>
          <w:sz w:val="24"/>
        </w:rPr>
        <w:t>through</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end</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2023/2024</w:t>
      </w:r>
      <w:r>
        <w:rPr>
          <w:spacing w:val="-5"/>
          <w:sz w:val="24"/>
        </w:rPr>
        <w:t xml:space="preserve"> </w:t>
      </w:r>
      <w:r>
        <w:rPr>
          <w:sz w:val="24"/>
        </w:rPr>
        <w:t>financial</w:t>
      </w:r>
      <w:r>
        <w:rPr>
          <w:spacing w:val="-3"/>
          <w:sz w:val="24"/>
        </w:rPr>
        <w:t xml:space="preserve"> </w:t>
      </w:r>
      <w:r>
        <w:rPr>
          <w:sz w:val="24"/>
        </w:rPr>
        <w:t>year in regions impacted by the January floods and Cyclone Gabrielle. This is in addition to 100 Connectors funded th</w:t>
      </w:r>
      <w:r>
        <w:rPr>
          <w:sz w:val="24"/>
        </w:rPr>
        <w:t>rough Budget 2023 till the end of the</w:t>
      </w:r>
    </w:p>
    <w:p w14:paraId="167DF329" w14:textId="77777777" w:rsidR="005B2737" w:rsidRDefault="005B2737">
      <w:pPr>
        <w:pStyle w:val="BodyText"/>
        <w:rPr>
          <w:sz w:val="26"/>
        </w:rPr>
      </w:pPr>
    </w:p>
    <w:p w14:paraId="78E61E05" w14:textId="77777777" w:rsidR="005B2737" w:rsidRDefault="0080281C">
      <w:pPr>
        <w:spacing w:before="155"/>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2F1A9383" w14:textId="77777777" w:rsidR="005B2737" w:rsidRDefault="005B2737">
      <w:pPr>
        <w:jc w:val="center"/>
        <w:rPr>
          <w:sz w:val="20"/>
        </w:rPr>
        <w:sectPr w:rsidR="005B2737">
          <w:pgSz w:w="11910" w:h="16840"/>
          <w:pgMar w:top="1340" w:right="660" w:bottom="480" w:left="660" w:header="715" w:footer="283" w:gutter="0"/>
          <w:cols w:space="720"/>
        </w:sectPr>
      </w:pPr>
    </w:p>
    <w:p w14:paraId="2999DF6F" w14:textId="77777777" w:rsidR="005B2737" w:rsidRDefault="0080281C">
      <w:pPr>
        <w:pStyle w:val="BodyText"/>
        <w:spacing w:before="87"/>
        <w:ind w:left="1502" w:right="899"/>
      </w:pPr>
      <w:r>
        <w:t>2024/25</w:t>
      </w:r>
      <w:r>
        <w:rPr>
          <w:spacing w:val="-5"/>
        </w:rPr>
        <w:t xml:space="preserve"> </w:t>
      </w:r>
      <w:r>
        <w:t>financial</w:t>
      </w:r>
      <w:r>
        <w:rPr>
          <w:spacing w:val="-5"/>
        </w:rPr>
        <w:t xml:space="preserve"> </w:t>
      </w:r>
      <w:r>
        <w:t>year</w:t>
      </w:r>
      <w:r>
        <w:rPr>
          <w:spacing w:val="-5"/>
        </w:rPr>
        <w:t xml:space="preserve"> </w:t>
      </w:r>
      <w:r>
        <w:t>nationwide.</w:t>
      </w:r>
      <w:r>
        <w:rPr>
          <w:spacing w:val="-6"/>
        </w:rPr>
        <w:t xml:space="preserve"> </w:t>
      </w:r>
      <w:r>
        <w:t>In</w:t>
      </w:r>
      <w:r>
        <w:rPr>
          <w:spacing w:val="-3"/>
        </w:rPr>
        <w:t xml:space="preserve"> </w:t>
      </w:r>
      <w:r>
        <w:t>total,</w:t>
      </w:r>
      <w:r>
        <w:rPr>
          <w:spacing w:val="-6"/>
        </w:rPr>
        <w:t xml:space="preserve"> </w:t>
      </w:r>
      <w:r>
        <w:t>165</w:t>
      </w:r>
      <w:r>
        <w:rPr>
          <w:spacing w:val="-5"/>
        </w:rPr>
        <w:t xml:space="preserve"> </w:t>
      </w:r>
      <w:r>
        <w:t>Connectors</w:t>
      </w:r>
      <w:r>
        <w:rPr>
          <w:spacing w:val="-5"/>
        </w:rPr>
        <w:t xml:space="preserve"> </w:t>
      </w:r>
      <w:r>
        <w:t>will</w:t>
      </w:r>
      <w:r>
        <w:rPr>
          <w:spacing w:val="-5"/>
        </w:rPr>
        <w:t xml:space="preserve"> </w:t>
      </w:r>
      <w:r>
        <w:t>be</w:t>
      </w:r>
      <w:r>
        <w:rPr>
          <w:spacing w:val="-5"/>
        </w:rPr>
        <w:t xml:space="preserve"> </w:t>
      </w:r>
      <w:r>
        <w:t>funded from 1 October 2023, with this reducing to 100 FTE from 1 July 2024.</w:t>
      </w:r>
    </w:p>
    <w:p w14:paraId="0F1D6CCF" w14:textId="77777777" w:rsidR="005B2737" w:rsidRDefault="005B2737">
      <w:pPr>
        <w:pStyle w:val="BodyText"/>
        <w:spacing w:before="10"/>
        <w:rPr>
          <w:sz w:val="20"/>
        </w:rPr>
      </w:pPr>
    </w:p>
    <w:p w14:paraId="76E3FF9D" w14:textId="77777777" w:rsidR="005B2737" w:rsidRDefault="0080281C">
      <w:pPr>
        <w:pStyle w:val="ListParagraph"/>
        <w:numPr>
          <w:ilvl w:val="0"/>
          <w:numId w:val="2"/>
        </w:numPr>
        <w:tabs>
          <w:tab w:val="left" w:pos="1501"/>
          <w:tab w:val="left" w:pos="1502"/>
        </w:tabs>
        <w:ind w:right="940"/>
        <w:rPr>
          <w:sz w:val="24"/>
        </w:rPr>
      </w:pPr>
      <w:r>
        <w:rPr>
          <w:sz w:val="24"/>
        </w:rPr>
        <w:t>The Budget 2023 Bid sought funding for Connectors “to provide short-term support</w:t>
      </w:r>
      <w:r>
        <w:rPr>
          <w:spacing w:val="-4"/>
          <w:sz w:val="24"/>
        </w:rPr>
        <w:t xml:space="preserve"> </w:t>
      </w:r>
      <w:r>
        <w:rPr>
          <w:sz w:val="24"/>
        </w:rPr>
        <w:t>to</w:t>
      </w:r>
      <w:r>
        <w:rPr>
          <w:spacing w:val="-5"/>
          <w:sz w:val="24"/>
        </w:rPr>
        <w:t xml:space="preserve"> </w:t>
      </w:r>
      <w:r>
        <w:rPr>
          <w:sz w:val="24"/>
        </w:rPr>
        <w:t>individuals,</w:t>
      </w:r>
      <w:r>
        <w:rPr>
          <w:spacing w:val="-6"/>
          <w:sz w:val="24"/>
        </w:rPr>
        <w:t xml:space="preserve"> </w:t>
      </w:r>
      <w:r>
        <w:rPr>
          <w:sz w:val="24"/>
        </w:rPr>
        <w:t>families</w:t>
      </w:r>
      <w:r>
        <w:rPr>
          <w:spacing w:val="-3"/>
          <w:sz w:val="24"/>
        </w:rPr>
        <w:t xml:space="preserve"> </w:t>
      </w:r>
      <w:r>
        <w:rPr>
          <w:sz w:val="24"/>
        </w:rPr>
        <w:t>and</w:t>
      </w:r>
      <w:r>
        <w:rPr>
          <w:spacing w:val="-5"/>
          <w:sz w:val="24"/>
        </w:rPr>
        <w:t xml:space="preserve"> </w:t>
      </w:r>
      <w:r>
        <w:rPr>
          <w:sz w:val="24"/>
        </w:rPr>
        <w:t>whānau</w:t>
      </w:r>
      <w:r>
        <w:rPr>
          <w:spacing w:val="-5"/>
          <w:sz w:val="24"/>
        </w:rPr>
        <w:t xml:space="preserve"> </w:t>
      </w:r>
      <w:r>
        <w:rPr>
          <w:sz w:val="24"/>
        </w:rPr>
        <w:t>who</w:t>
      </w:r>
      <w:r>
        <w:rPr>
          <w:spacing w:val="-5"/>
          <w:sz w:val="24"/>
        </w:rPr>
        <w:t xml:space="preserve"> </w:t>
      </w:r>
      <w:r>
        <w:rPr>
          <w:sz w:val="24"/>
        </w:rPr>
        <w:t>require</w:t>
      </w:r>
      <w:r>
        <w:rPr>
          <w:spacing w:val="-5"/>
          <w:sz w:val="24"/>
        </w:rPr>
        <w:t xml:space="preserve"> </w:t>
      </w:r>
      <w:r>
        <w:rPr>
          <w:sz w:val="24"/>
        </w:rPr>
        <w:t>early</w:t>
      </w:r>
      <w:r>
        <w:rPr>
          <w:spacing w:val="-5"/>
          <w:sz w:val="24"/>
        </w:rPr>
        <w:t xml:space="preserve"> </w:t>
      </w:r>
      <w:r>
        <w:rPr>
          <w:sz w:val="24"/>
        </w:rPr>
        <w:t>engagement</w:t>
      </w:r>
      <w:r>
        <w:rPr>
          <w:spacing w:val="-4"/>
          <w:sz w:val="24"/>
        </w:rPr>
        <w:t xml:space="preserve"> </w:t>
      </w:r>
      <w:r>
        <w:rPr>
          <w:sz w:val="24"/>
        </w:rPr>
        <w:t xml:space="preserve">to prevent and </w:t>
      </w:r>
      <w:proofErr w:type="spellStart"/>
      <w:r>
        <w:rPr>
          <w:sz w:val="24"/>
        </w:rPr>
        <w:t>minimise</w:t>
      </w:r>
      <w:proofErr w:type="spellEnd"/>
      <w:r>
        <w:rPr>
          <w:sz w:val="24"/>
        </w:rPr>
        <w:t xml:space="preserve"> the impac</w:t>
      </w:r>
      <w:r>
        <w:rPr>
          <w:sz w:val="24"/>
        </w:rPr>
        <w:t>ts of hardship or harm”. It was agreed that I would report back to Cabinet to confirm the change in scope.</w:t>
      </w:r>
    </w:p>
    <w:p w14:paraId="23D20FA4" w14:textId="77777777" w:rsidR="005B2737" w:rsidRDefault="005B2737">
      <w:pPr>
        <w:pStyle w:val="BodyText"/>
        <w:spacing w:before="10"/>
        <w:rPr>
          <w:sz w:val="20"/>
        </w:rPr>
      </w:pPr>
    </w:p>
    <w:p w14:paraId="4CAEC5BE" w14:textId="77777777" w:rsidR="005B2737" w:rsidRDefault="0080281C">
      <w:pPr>
        <w:spacing w:before="1"/>
        <w:ind w:left="781" w:right="868"/>
        <w:rPr>
          <w:i/>
          <w:sz w:val="24"/>
        </w:rPr>
      </w:pPr>
      <w:r>
        <w:rPr>
          <w:i/>
          <w:sz w:val="24"/>
        </w:rPr>
        <w:t>The</w:t>
      </w:r>
      <w:r>
        <w:rPr>
          <w:i/>
          <w:spacing w:val="-4"/>
          <w:sz w:val="24"/>
        </w:rPr>
        <w:t xml:space="preserve"> </w:t>
      </w:r>
      <w:r>
        <w:rPr>
          <w:i/>
          <w:sz w:val="24"/>
        </w:rPr>
        <w:t>scope</w:t>
      </w:r>
      <w:r>
        <w:rPr>
          <w:i/>
          <w:spacing w:val="-4"/>
          <w:sz w:val="24"/>
        </w:rPr>
        <w:t xml:space="preserve"> </w:t>
      </w:r>
      <w:r>
        <w:rPr>
          <w:i/>
          <w:sz w:val="24"/>
        </w:rPr>
        <w:t>of</w:t>
      </w:r>
      <w:r>
        <w:rPr>
          <w:i/>
          <w:spacing w:val="-5"/>
          <w:sz w:val="24"/>
        </w:rPr>
        <w:t xml:space="preserve"> </w:t>
      </w:r>
      <w:r>
        <w:rPr>
          <w:i/>
          <w:sz w:val="24"/>
        </w:rPr>
        <w:t>Connectors</w:t>
      </w:r>
      <w:r>
        <w:rPr>
          <w:i/>
          <w:spacing w:val="-2"/>
          <w:sz w:val="24"/>
        </w:rPr>
        <w:t xml:space="preserve"> </w:t>
      </w:r>
      <w:r>
        <w:rPr>
          <w:i/>
          <w:sz w:val="24"/>
        </w:rPr>
        <w:t>from</w:t>
      </w:r>
      <w:r>
        <w:rPr>
          <w:i/>
          <w:spacing w:val="-4"/>
          <w:sz w:val="24"/>
        </w:rPr>
        <w:t xml:space="preserve"> </w:t>
      </w:r>
      <w:r>
        <w:rPr>
          <w:i/>
          <w:sz w:val="24"/>
        </w:rPr>
        <w:t>1</w:t>
      </w:r>
      <w:r>
        <w:rPr>
          <w:i/>
          <w:spacing w:val="-4"/>
          <w:sz w:val="24"/>
        </w:rPr>
        <w:t xml:space="preserve"> </w:t>
      </w:r>
      <w:r>
        <w:rPr>
          <w:i/>
          <w:sz w:val="24"/>
        </w:rPr>
        <w:t>July</w:t>
      </w:r>
      <w:r>
        <w:rPr>
          <w:i/>
          <w:spacing w:val="-2"/>
          <w:sz w:val="24"/>
        </w:rPr>
        <w:t xml:space="preserve"> </w:t>
      </w:r>
      <w:r>
        <w:rPr>
          <w:i/>
          <w:sz w:val="24"/>
        </w:rPr>
        <w:t>2023</w:t>
      </w:r>
      <w:r>
        <w:rPr>
          <w:i/>
          <w:spacing w:val="-4"/>
          <w:sz w:val="24"/>
        </w:rPr>
        <w:t xml:space="preserve"> </w:t>
      </w:r>
      <w:r>
        <w:rPr>
          <w:i/>
          <w:sz w:val="24"/>
        </w:rPr>
        <w:t>to</w:t>
      </w:r>
      <w:r>
        <w:rPr>
          <w:i/>
          <w:spacing w:val="-2"/>
          <w:sz w:val="24"/>
        </w:rPr>
        <w:t xml:space="preserve"> </w:t>
      </w:r>
      <w:r>
        <w:rPr>
          <w:i/>
          <w:sz w:val="24"/>
        </w:rPr>
        <w:t>30</w:t>
      </w:r>
      <w:r>
        <w:rPr>
          <w:i/>
          <w:spacing w:val="-4"/>
          <w:sz w:val="24"/>
        </w:rPr>
        <w:t xml:space="preserve"> </w:t>
      </w:r>
      <w:r>
        <w:rPr>
          <w:i/>
          <w:sz w:val="24"/>
        </w:rPr>
        <w:t>September</w:t>
      </w:r>
      <w:r>
        <w:rPr>
          <w:i/>
          <w:spacing w:val="-2"/>
          <w:sz w:val="24"/>
        </w:rPr>
        <w:t xml:space="preserve"> </w:t>
      </w:r>
      <w:r>
        <w:rPr>
          <w:i/>
          <w:sz w:val="24"/>
        </w:rPr>
        <w:t>2023</w:t>
      </w:r>
      <w:r>
        <w:rPr>
          <w:i/>
          <w:spacing w:val="-4"/>
          <w:sz w:val="24"/>
        </w:rPr>
        <w:t xml:space="preserve"> </w:t>
      </w:r>
      <w:r>
        <w:rPr>
          <w:i/>
          <w:sz w:val="24"/>
        </w:rPr>
        <w:t>has</w:t>
      </w:r>
      <w:r>
        <w:rPr>
          <w:i/>
          <w:spacing w:val="-4"/>
          <w:sz w:val="24"/>
        </w:rPr>
        <w:t xml:space="preserve"> </w:t>
      </w:r>
      <w:r>
        <w:rPr>
          <w:i/>
          <w:sz w:val="24"/>
        </w:rPr>
        <w:t>been confirmed by Joint Ministers through a transition plan</w:t>
      </w:r>
    </w:p>
    <w:p w14:paraId="67E4E895" w14:textId="77777777" w:rsidR="005B2737" w:rsidRDefault="005B2737">
      <w:pPr>
        <w:pStyle w:val="BodyText"/>
        <w:spacing w:before="9"/>
        <w:rPr>
          <w:i/>
          <w:sz w:val="20"/>
        </w:rPr>
      </w:pPr>
    </w:p>
    <w:p w14:paraId="53BB7ECF" w14:textId="77777777" w:rsidR="005B2737" w:rsidRDefault="0080281C">
      <w:pPr>
        <w:pStyle w:val="ListParagraph"/>
        <w:numPr>
          <w:ilvl w:val="0"/>
          <w:numId w:val="2"/>
        </w:numPr>
        <w:tabs>
          <w:tab w:val="left" w:pos="1501"/>
          <w:tab w:val="left" w:pos="1502"/>
        </w:tabs>
        <w:spacing w:before="1"/>
        <w:ind w:right="841"/>
        <w:rPr>
          <w:sz w:val="24"/>
        </w:rPr>
      </w:pPr>
      <w:r>
        <w:rPr>
          <w:sz w:val="24"/>
        </w:rPr>
        <w:t>Given the scale and i</w:t>
      </w:r>
      <w:r>
        <w:rPr>
          <w:sz w:val="24"/>
        </w:rPr>
        <w:t>mportance of the Connector role over the past three years, I considered that dropping from 500 Connectors to 165 on 1 July 2023 could negatively impact their ability to reach those who need support. This includes</w:t>
      </w:r>
      <w:r>
        <w:rPr>
          <w:spacing w:val="-5"/>
          <w:sz w:val="24"/>
        </w:rPr>
        <w:t xml:space="preserve"> </w:t>
      </w:r>
      <w:r>
        <w:rPr>
          <w:sz w:val="24"/>
        </w:rPr>
        <w:t>supporting</w:t>
      </w:r>
      <w:r>
        <w:rPr>
          <w:spacing w:val="-4"/>
          <w:sz w:val="24"/>
        </w:rPr>
        <w:t xml:space="preserve"> </w:t>
      </w:r>
      <w:r>
        <w:rPr>
          <w:sz w:val="24"/>
        </w:rPr>
        <w:t>people who</w:t>
      </w:r>
      <w:r>
        <w:rPr>
          <w:spacing w:val="-5"/>
          <w:sz w:val="24"/>
        </w:rPr>
        <w:t xml:space="preserve"> </w:t>
      </w:r>
      <w:r>
        <w:rPr>
          <w:sz w:val="24"/>
        </w:rPr>
        <w:t>face</w:t>
      </w:r>
      <w:r>
        <w:rPr>
          <w:spacing w:val="-5"/>
          <w:sz w:val="24"/>
        </w:rPr>
        <w:t xml:space="preserve"> </w:t>
      </w:r>
      <w:r>
        <w:rPr>
          <w:sz w:val="24"/>
        </w:rPr>
        <w:t>societal</w:t>
      </w:r>
      <w:r>
        <w:rPr>
          <w:spacing w:val="-4"/>
          <w:sz w:val="24"/>
        </w:rPr>
        <w:t xml:space="preserve"> </w:t>
      </w:r>
      <w:r>
        <w:rPr>
          <w:sz w:val="24"/>
        </w:rPr>
        <w:t>and</w:t>
      </w:r>
      <w:r>
        <w:rPr>
          <w:spacing w:val="-5"/>
          <w:sz w:val="24"/>
        </w:rPr>
        <w:t xml:space="preserve"> </w:t>
      </w:r>
      <w:r>
        <w:rPr>
          <w:sz w:val="24"/>
        </w:rPr>
        <w:t>structural</w:t>
      </w:r>
      <w:r>
        <w:rPr>
          <w:spacing w:val="-5"/>
          <w:sz w:val="24"/>
        </w:rPr>
        <w:t xml:space="preserve"> </w:t>
      </w:r>
      <w:r>
        <w:rPr>
          <w:sz w:val="24"/>
        </w:rPr>
        <w:t>barriers</w:t>
      </w:r>
      <w:r>
        <w:rPr>
          <w:spacing w:val="-5"/>
          <w:sz w:val="24"/>
        </w:rPr>
        <w:t xml:space="preserve"> </w:t>
      </w:r>
      <w:r>
        <w:rPr>
          <w:sz w:val="24"/>
        </w:rPr>
        <w:t>to</w:t>
      </w:r>
      <w:r>
        <w:rPr>
          <w:spacing w:val="-4"/>
          <w:sz w:val="24"/>
        </w:rPr>
        <w:t xml:space="preserve"> </w:t>
      </w:r>
      <w:r>
        <w:rPr>
          <w:sz w:val="24"/>
        </w:rPr>
        <w:t xml:space="preserve">access support from government, worsening outcomes for those who most need </w:t>
      </w:r>
      <w:r>
        <w:rPr>
          <w:spacing w:val="-2"/>
          <w:sz w:val="24"/>
        </w:rPr>
        <w:t>support.</w:t>
      </w:r>
    </w:p>
    <w:p w14:paraId="5AFCAD81" w14:textId="77777777" w:rsidR="005B2737" w:rsidRDefault="005B2737">
      <w:pPr>
        <w:pStyle w:val="BodyText"/>
        <w:spacing w:before="10"/>
        <w:rPr>
          <w:sz w:val="20"/>
        </w:rPr>
      </w:pPr>
    </w:p>
    <w:p w14:paraId="2A9913B1" w14:textId="77777777" w:rsidR="005B2737" w:rsidRDefault="0080281C">
      <w:pPr>
        <w:pStyle w:val="ListParagraph"/>
        <w:numPr>
          <w:ilvl w:val="0"/>
          <w:numId w:val="2"/>
        </w:numPr>
        <w:tabs>
          <w:tab w:val="left" w:pos="1501"/>
          <w:tab w:val="left" w:pos="1502"/>
        </w:tabs>
        <w:ind w:right="913"/>
        <w:rPr>
          <w:sz w:val="24"/>
        </w:rPr>
      </w:pPr>
      <w:r>
        <w:rPr>
          <w:sz w:val="24"/>
        </w:rPr>
        <w:t>To mitigate</w:t>
      </w:r>
      <w:r>
        <w:rPr>
          <w:spacing w:val="-1"/>
          <w:sz w:val="24"/>
        </w:rPr>
        <w:t xml:space="preserve"> </w:t>
      </w:r>
      <w:r>
        <w:rPr>
          <w:sz w:val="24"/>
        </w:rPr>
        <w:t>this, in</w:t>
      </w:r>
      <w:r>
        <w:rPr>
          <w:spacing w:val="-1"/>
          <w:sz w:val="24"/>
        </w:rPr>
        <w:t xml:space="preserve"> </w:t>
      </w:r>
      <w:r>
        <w:rPr>
          <w:sz w:val="24"/>
        </w:rPr>
        <w:t>May 2023,</w:t>
      </w:r>
      <w:r>
        <w:rPr>
          <w:spacing w:val="-2"/>
          <w:sz w:val="24"/>
        </w:rPr>
        <w:t xml:space="preserve"> </w:t>
      </w:r>
      <w:r>
        <w:rPr>
          <w:sz w:val="24"/>
        </w:rPr>
        <w:t>myself</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Minister of</w:t>
      </w:r>
      <w:r>
        <w:rPr>
          <w:spacing w:val="-2"/>
          <w:sz w:val="24"/>
        </w:rPr>
        <w:t xml:space="preserve"> </w:t>
      </w:r>
      <w:r>
        <w:rPr>
          <w:sz w:val="24"/>
        </w:rPr>
        <w:t>Finance</w:t>
      </w:r>
      <w:r>
        <w:rPr>
          <w:spacing w:val="-1"/>
          <w:sz w:val="24"/>
        </w:rPr>
        <w:t xml:space="preserve"> </w:t>
      </w:r>
      <w:r>
        <w:rPr>
          <w:sz w:val="24"/>
        </w:rPr>
        <w:t>agreed</w:t>
      </w:r>
      <w:r>
        <w:rPr>
          <w:spacing w:val="-1"/>
          <w:sz w:val="24"/>
        </w:rPr>
        <w:t xml:space="preserve"> </w:t>
      </w:r>
      <w:r>
        <w:rPr>
          <w:sz w:val="24"/>
        </w:rPr>
        <w:t>to a transition plan which continues contracts for all 500 Community Connec</w:t>
      </w:r>
      <w:r>
        <w:rPr>
          <w:sz w:val="24"/>
        </w:rPr>
        <w:t>tor FTEs</w:t>
      </w:r>
      <w:r>
        <w:rPr>
          <w:spacing w:val="-3"/>
          <w:sz w:val="24"/>
        </w:rPr>
        <w:t xml:space="preserve"> </w:t>
      </w:r>
      <w:r>
        <w:rPr>
          <w:sz w:val="24"/>
        </w:rPr>
        <w:t>from</w:t>
      </w:r>
      <w:r>
        <w:rPr>
          <w:spacing w:val="-3"/>
          <w:sz w:val="24"/>
        </w:rPr>
        <w:t xml:space="preserve"> </w:t>
      </w:r>
      <w:r>
        <w:rPr>
          <w:sz w:val="24"/>
        </w:rPr>
        <w:t>1</w:t>
      </w:r>
      <w:r>
        <w:rPr>
          <w:spacing w:val="-5"/>
          <w:sz w:val="24"/>
        </w:rPr>
        <w:t xml:space="preserve"> </w:t>
      </w:r>
      <w:r>
        <w:rPr>
          <w:sz w:val="24"/>
        </w:rPr>
        <w:t>July</w:t>
      </w:r>
      <w:r>
        <w:rPr>
          <w:spacing w:val="-3"/>
          <w:sz w:val="24"/>
        </w:rPr>
        <w:t xml:space="preserve"> </w:t>
      </w:r>
      <w:r>
        <w:rPr>
          <w:sz w:val="24"/>
        </w:rPr>
        <w:t>2023</w:t>
      </w:r>
      <w:r>
        <w:rPr>
          <w:spacing w:val="-5"/>
          <w:sz w:val="24"/>
        </w:rPr>
        <w:t xml:space="preserve"> </w:t>
      </w:r>
      <w:r>
        <w:rPr>
          <w:sz w:val="24"/>
        </w:rPr>
        <w:t>until</w:t>
      </w:r>
      <w:r>
        <w:rPr>
          <w:spacing w:val="-5"/>
          <w:sz w:val="24"/>
        </w:rPr>
        <w:t xml:space="preserve"> </w:t>
      </w:r>
      <w:r>
        <w:rPr>
          <w:sz w:val="24"/>
        </w:rPr>
        <w:t>30</w:t>
      </w:r>
      <w:r>
        <w:rPr>
          <w:spacing w:val="-5"/>
          <w:sz w:val="24"/>
        </w:rPr>
        <w:t xml:space="preserve"> </w:t>
      </w:r>
      <w:r>
        <w:rPr>
          <w:sz w:val="24"/>
        </w:rPr>
        <w:t>September</w:t>
      </w:r>
      <w:r>
        <w:rPr>
          <w:spacing w:val="-3"/>
          <w:sz w:val="24"/>
        </w:rPr>
        <w:t xml:space="preserve"> </w:t>
      </w:r>
      <w:r>
        <w:rPr>
          <w:sz w:val="24"/>
        </w:rPr>
        <w:t>2023</w:t>
      </w:r>
      <w:r>
        <w:rPr>
          <w:spacing w:val="-5"/>
          <w:sz w:val="24"/>
        </w:rPr>
        <w:t xml:space="preserve"> </w:t>
      </w:r>
      <w:r>
        <w:rPr>
          <w:sz w:val="24"/>
        </w:rPr>
        <w:t>(“the</w:t>
      </w:r>
      <w:r>
        <w:rPr>
          <w:spacing w:val="-5"/>
          <w:sz w:val="24"/>
        </w:rPr>
        <w:t xml:space="preserve"> </w:t>
      </w:r>
      <w:r>
        <w:rPr>
          <w:sz w:val="24"/>
        </w:rPr>
        <w:t>transition</w:t>
      </w:r>
      <w:r>
        <w:rPr>
          <w:spacing w:val="-5"/>
          <w:sz w:val="24"/>
        </w:rPr>
        <w:t xml:space="preserve"> </w:t>
      </w:r>
      <w:r>
        <w:rPr>
          <w:sz w:val="24"/>
        </w:rPr>
        <w:t>period”).</w:t>
      </w:r>
      <w:r>
        <w:rPr>
          <w:spacing w:val="-4"/>
          <w:sz w:val="24"/>
        </w:rPr>
        <w:t xml:space="preserve"> </w:t>
      </w:r>
      <w:r>
        <w:rPr>
          <w:sz w:val="24"/>
        </w:rPr>
        <w:t xml:space="preserve">This was communicated to Connectors on 16 May 2023. This is in line with Cabinet’s agreement in October 2022 to delegate decisions regarding </w:t>
      </w:r>
      <w:proofErr w:type="spellStart"/>
      <w:r>
        <w:rPr>
          <w:sz w:val="24"/>
        </w:rPr>
        <w:t>CiC</w:t>
      </w:r>
      <w:proofErr w:type="spellEnd"/>
      <w:r>
        <w:rPr>
          <w:sz w:val="24"/>
        </w:rPr>
        <w:t xml:space="preserve"> support to myself and the Minister</w:t>
      </w:r>
      <w:r>
        <w:rPr>
          <w:sz w:val="24"/>
        </w:rPr>
        <w:t xml:space="preserve"> of Finance [CAB-22-MIN-0443 refers].</w:t>
      </w:r>
    </w:p>
    <w:p w14:paraId="4D95415F" w14:textId="77777777" w:rsidR="005B2737" w:rsidRDefault="005B2737">
      <w:pPr>
        <w:pStyle w:val="BodyText"/>
        <w:spacing w:before="10"/>
        <w:rPr>
          <w:sz w:val="20"/>
        </w:rPr>
      </w:pPr>
    </w:p>
    <w:p w14:paraId="71F9ABB5" w14:textId="77777777" w:rsidR="005B2737" w:rsidRDefault="0080281C">
      <w:pPr>
        <w:pStyle w:val="ListParagraph"/>
        <w:numPr>
          <w:ilvl w:val="0"/>
          <w:numId w:val="2"/>
        </w:numPr>
        <w:tabs>
          <w:tab w:val="left" w:pos="1501"/>
          <w:tab w:val="left" w:pos="1502"/>
        </w:tabs>
        <w:ind w:right="821"/>
        <w:rPr>
          <w:sz w:val="24"/>
        </w:rPr>
      </w:pPr>
      <w:r>
        <w:rPr>
          <w:sz w:val="24"/>
        </w:rPr>
        <w:t>This supports the transition to 165 FTE from 1 October 2023, allowing for a more</w:t>
      </w:r>
      <w:r>
        <w:rPr>
          <w:spacing w:val="-5"/>
          <w:sz w:val="24"/>
        </w:rPr>
        <w:t xml:space="preserve"> </w:t>
      </w:r>
      <w:r>
        <w:rPr>
          <w:sz w:val="24"/>
        </w:rPr>
        <w:t>gradual</w:t>
      </w:r>
      <w:r>
        <w:rPr>
          <w:spacing w:val="-5"/>
          <w:sz w:val="24"/>
        </w:rPr>
        <w:t xml:space="preserve"> </w:t>
      </w:r>
      <w:r>
        <w:rPr>
          <w:sz w:val="24"/>
        </w:rPr>
        <w:t>reduction</w:t>
      </w:r>
      <w:r>
        <w:rPr>
          <w:spacing w:val="-5"/>
          <w:sz w:val="24"/>
        </w:rPr>
        <w:t xml:space="preserve"> </w:t>
      </w:r>
      <w:r>
        <w:rPr>
          <w:sz w:val="24"/>
        </w:rPr>
        <w:t>of</w:t>
      </w:r>
      <w:r>
        <w:rPr>
          <w:spacing w:val="-6"/>
          <w:sz w:val="24"/>
        </w:rPr>
        <w:t xml:space="preserve"> </w:t>
      </w:r>
      <w:r>
        <w:rPr>
          <w:sz w:val="24"/>
        </w:rPr>
        <w:t>support</w:t>
      </w:r>
      <w:r>
        <w:rPr>
          <w:spacing w:val="-4"/>
          <w:sz w:val="24"/>
        </w:rPr>
        <w:t xml:space="preserve"> </w:t>
      </w:r>
      <w:r>
        <w:rPr>
          <w:sz w:val="24"/>
        </w:rPr>
        <w:t>and</w:t>
      </w:r>
      <w:r>
        <w:rPr>
          <w:spacing w:val="-3"/>
          <w:sz w:val="24"/>
        </w:rPr>
        <w:t xml:space="preserve"> </w:t>
      </w:r>
      <w:r>
        <w:rPr>
          <w:sz w:val="24"/>
        </w:rPr>
        <w:t>helps</w:t>
      </w:r>
      <w:r>
        <w:rPr>
          <w:spacing w:val="-5"/>
          <w:sz w:val="24"/>
        </w:rPr>
        <w:t xml:space="preserve"> </w:t>
      </w:r>
      <w:r>
        <w:rPr>
          <w:sz w:val="24"/>
        </w:rPr>
        <w:t>maintain</w:t>
      </w:r>
      <w:r>
        <w:rPr>
          <w:spacing w:val="-5"/>
          <w:sz w:val="24"/>
        </w:rPr>
        <w:t xml:space="preserve"> </w:t>
      </w:r>
      <w:r>
        <w:rPr>
          <w:sz w:val="24"/>
        </w:rPr>
        <w:t>relationships</w:t>
      </w:r>
      <w:r>
        <w:rPr>
          <w:spacing w:val="-5"/>
          <w:sz w:val="24"/>
        </w:rPr>
        <w:t xml:space="preserve"> </w:t>
      </w:r>
      <w:r>
        <w:rPr>
          <w:sz w:val="24"/>
        </w:rPr>
        <w:t>with</w:t>
      </w:r>
      <w:r>
        <w:rPr>
          <w:spacing w:val="-3"/>
          <w:sz w:val="24"/>
        </w:rPr>
        <w:t xml:space="preserve"> </w:t>
      </w:r>
      <w:r>
        <w:rPr>
          <w:sz w:val="24"/>
        </w:rPr>
        <w:t xml:space="preserve">social sector partners. Without a sufficient transition period, some contracts could abruptly end, which would negatively impact those who Connectors have supported. This simple, one step and relational approach balances the funding available, fair notice </w:t>
      </w:r>
      <w:r>
        <w:rPr>
          <w:sz w:val="24"/>
        </w:rPr>
        <w:t>periods and allows for regional decision making.</w:t>
      </w:r>
    </w:p>
    <w:p w14:paraId="123D2290" w14:textId="77777777" w:rsidR="005B2737" w:rsidRDefault="005B2737">
      <w:pPr>
        <w:pStyle w:val="BodyText"/>
        <w:spacing w:before="10"/>
        <w:rPr>
          <w:sz w:val="20"/>
        </w:rPr>
      </w:pPr>
    </w:p>
    <w:p w14:paraId="4E639FB1" w14:textId="77777777" w:rsidR="005B2737" w:rsidRDefault="0080281C">
      <w:pPr>
        <w:pStyle w:val="ListParagraph"/>
        <w:numPr>
          <w:ilvl w:val="0"/>
          <w:numId w:val="2"/>
        </w:numPr>
        <w:tabs>
          <w:tab w:val="left" w:pos="1501"/>
          <w:tab w:val="left" w:pos="1502"/>
        </w:tabs>
        <w:ind w:right="796"/>
        <w:rPr>
          <w:sz w:val="24"/>
        </w:rPr>
      </w:pPr>
      <w:r>
        <w:rPr>
          <w:sz w:val="24"/>
        </w:rPr>
        <w:t xml:space="preserve">This transition will also allow time for MSD to ensure continuity of service for individuals, families and whānau through the transition period. It also allows MSD to work with social sector </w:t>
      </w:r>
      <w:proofErr w:type="spellStart"/>
      <w:r>
        <w:rPr>
          <w:sz w:val="24"/>
        </w:rPr>
        <w:t>organisations</w:t>
      </w:r>
      <w:proofErr w:type="spellEnd"/>
      <w:r>
        <w:rPr>
          <w:sz w:val="24"/>
        </w:rPr>
        <w:t xml:space="preserve"> t</w:t>
      </w:r>
      <w:r>
        <w:rPr>
          <w:sz w:val="24"/>
        </w:rPr>
        <w:t>o assist in re-employing Connectors into other vacant roles across the sector, by working in collaboration with other government agencies where workforce funding may be</w:t>
      </w:r>
      <w:r>
        <w:rPr>
          <w:spacing w:val="-2"/>
          <w:sz w:val="24"/>
        </w:rPr>
        <w:t xml:space="preserve"> </w:t>
      </w:r>
      <w:proofErr w:type="spellStart"/>
      <w:proofErr w:type="gramStart"/>
      <w:r>
        <w:rPr>
          <w:sz w:val="24"/>
        </w:rPr>
        <w:t>available.This</w:t>
      </w:r>
      <w:proofErr w:type="spellEnd"/>
      <w:proofErr w:type="gramEnd"/>
      <w:r>
        <w:rPr>
          <w:spacing w:val="-2"/>
          <w:sz w:val="24"/>
        </w:rPr>
        <w:t xml:space="preserve"> </w:t>
      </w:r>
      <w:r>
        <w:rPr>
          <w:sz w:val="24"/>
        </w:rPr>
        <w:t>transition is estimated</w:t>
      </w:r>
      <w:r>
        <w:rPr>
          <w:spacing w:val="-2"/>
          <w:sz w:val="24"/>
        </w:rPr>
        <w:t xml:space="preserve"> </w:t>
      </w:r>
      <w:r>
        <w:rPr>
          <w:sz w:val="24"/>
        </w:rPr>
        <w:t>to cost</w:t>
      </w:r>
      <w:r>
        <w:rPr>
          <w:spacing w:val="-3"/>
          <w:sz w:val="24"/>
        </w:rPr>
        <w:t xml:space="preserve"> </w:t>
      </w:r>
      <w:r>
        <w:rPr>
          <w:sz w:val="24"/>
        </w:rPr>
        <w:t>$10.05 million. The</w:t>
      </w:r>
      <w:r>
        <w:rPr>
          <w:spacing w:val="-2"/>
          <w:sz w:val="24"/>
        </w:rPr>
        <w:t xml:space="preserve"> </w:t>
      </w:r>
      <w:r>
        <w:rPr>
          <w:sz w:val="24"/>
        </w:rPr>
        <w:t>funding for this</w:t>
      </w:r>
      <w:r>
        <w:rPr>
          <w:spacing w:val="-1"/>
          <w:sz w:val="24"/>
        </w:rPr>
        <w:t xml:space="preserve"> </w:t>
      </w:r>
      <w:r>
        <w:rPr>
          <w:sz w:val="24"/>
        </w:rPr>
        <w:t>will</w:t>
      </w:r>
      <w:r>
        <w:rPr>
          <w:spacing w:val="-1"/>
          <w:sz w:val="24"/>
        </w:rPr>
        <w:t xml:space="preserve"> </w:t>
      </w:r>
      <w:r>
        <w:rPr>
          <w:sz w:val="24"/>
        </w:rPr>
        <w:t>primarily</w:t>
      </w:r>
      <w:r>
        <w:rPr>
          <w:spacing w:val="-1"/>
          <w:sz w:val="24"/>
        </w:rPr>
        <w:t xml:space="preserve"> </w:t>
      </w:r>
      <w:r>
        <w:rPr>
          <w:sz w:val="24"/>
        </w:rPr>
        <w:t>be</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the $9.9 million</w:t>
      </w:r>
      <w:r>
        <w:rPr>
          <w:spacing w:val="-1"/>
          <w:sz w:val="24"/>
        </w:rPr>
        <w:t xml:space="preserve"> </w:t>
      </w:r>
      <w:r>
        <w:rPr>
          <w:sz w:val="24"/>
        </w:rPr>
        <w:t>available</w:t>
      </w:r>
      <w:r>
        <w:rPr>
          <w:spacing w:val="-1"/>
          <w:sz w:val="24"/>
        </w:rPr>
        <w:t xml:space="preserve"> </w:t>
      </w:r>
      <w:r>
        <w:rPr>
          <w:sz w:val="24"/>
        </w:rPr>
        <w:t>for transition</w:t>
      </w:r>
      <w:r>
        <w:rPr>
          <w:spacing w:val="-1"/>
          <w:sz w:val="24"/>
        </w:rPr>
        <w:t xml:space="preserve"> </w:t>
      </w:r>
      <w:r>
        <w:rPr>
          <w:sz w:val="24"/>
        </w:rPr>
        <w:t>funding already agreed by myself and the Minister of Finance, and the first three months of funding for the continuing 165 Connector FTE. The difference between</w:t>
      </w:r>
      <w:r>
        <w:rPr>
          <w:spacing w:val="-6"/>
          <w:sz w:val="24"/>
        </w:rPr>
        <w:t xml:space="preserve"> </w:t>
      </w:r>
      <w:r>
        <w:rPr>
          <w:sz w:val="24"/>
        </w:rPr>
        <w:t>the</w:t>
      </w:r>
      <w:r>
        <w:rPr>
          <w:spacing w:val="-4"/>
          <w:sz w:val="24"/>
        </w:rPr>
        <w:t xml:space="preserve"> </w:t>
      </w:r>
      <w:r>
        <w:rPr>
          <w:sz w:val="24"/>
        </w:rPr>
        <w:t>ava</w:t>
      </w:r>
      <w:r>
        <w:rPr>
          <w:sz w:val="24"/>
        </w:rPr>
        <w:t>ilable</w:t>
      </w:r>
      <w:r>
        <w:rPr>
          <w:spacing w:val="-4"/>
          <w:sz w:val="24"/>
        </w:rPr>
        <w:t xml:space="preserve"> </w:t>
      </w:r>
      <w:r>
        <w:rPr>
          <w:sz w:val="24"/>
        </w:rPr>
        <w:t>$9.9</w:t>
      </w:r>
      <w:r>
        <w:rPr>
          <w:spacing w:val="-4"/>
          <w:sz w:val="24"/>
        </w:rPr>
        <w:t xml:space="preserve"> </w:t>
      </w:r>
      <w:r>
        <w:rPr>
          <w:sz w:val="24"/>
        </w:rPr>
        <w:t>million</w:t>
      </w:r>
      <w:r>
        <w:rPr>
          <w:spacing w:val="-6"/>
          <w:sz w:val="24"/>
        </w:rPr>
        <w:t xml:space="preserve"> </w:t>
      </w:r>
      <w:r>
        <w:rPr>
          <w:sz w:val="24"/>
        </w:rPr>
        <w:t>and</w:t>
      </w:r>
      <w:r>
        <w:rPr>
          <w:spacing w:val="-4"/>
          <w:sz w:val="24"/>
        </w:rPr>
        <w:t xml:space="preserve"> </w:t>
      </w:r>
      <w:r>
        <w:rPr>
          <w:sz w:val="24"/>
        </w:rPr>
        <w:t>$10.05</w:t>
      </w:r>
      <w:r>
        <w:rPr>
          <w:spacing w:val="-6"/>
          <w:sz w:val="24"/>
        </w:rPr>
        <w:t xml:space="preserve"> </w:t>
      </w:r>
      <w:r>
        <w:rPr>
          <w:sz w:val="24"/>
        </w:rPr>
        <w:t>million</w:t>
      </w:r>
      <w:r>
        <w:rPr>
          <w:spacing w:val="-4"/>
          <w:sz w:val="24"/>
        </w:rPr>
        <w:t xml:space="preserve"> </w:t>
      </w:r>
      <w:r>
        <w:rPr>
          <w:sz w:val="24"/>
        </w:rPr>
        <w:t>will</w:t>
      </w:r>
      <w:r>
        <w:rPr>
          <w:spacing w:val="-4"/>
          <w:sz w:val="24"/>
        </w:rPr>
        <w:t xml:space="preserve"> </w:t>
      </w:r>
      <w:r>
        <w:rPr>
          <w:sz w:val="24"/>
        </w:rPr>
        <w:t>be</w:t>
      </w:r>
      <w:r>
        <w:rPr>
          <w:spacing w:val="-6"/>
          <w:sz w:val="24"/>
        </w:rPr>
        <w:t xml:space="preserve"> </w:t>
      </w:r>
      <w:r>
        <w:rPr>
          <w:sz w:val="24"/>
        </w:rPr>
        <w:t>managed</w:t>
      </w:r>
      <w:r>
        <w:rPr>
          <w:spacing w:val="-6"/>
          <w:sz w:val="24"/>
        </w:rPr>
        <w:t xml:space="preserve"> </w:t>
      </w:r>
      <w:r>
        <w:rPr>
          <w:sz w:val="24"/>
        </w:rPr>
        <w:t>through natural workforce attrition in this transition period.</w:t>
      </w:r>
    </w:p>
    <w:p w14:paraId="5EF217AD" w14:textId="77777777" w:rsidR="005B2737" w:rsidRDefault="005B2737">
      <w:pPr>
        <w:pStyle w:val="BodyText"/>
        <w:spacing w:before="10"/>
        <w:rPr>
          <w:sz w:val="20"/>
        </w:rPr>
      </w:pPr>
    </w:p>
    <w:p w14:paraId="0883218A" w14:textId="77777777" w:rsidR="005B2737" w:rsidRDefault="0080281C">
      <w:pPr>
        <w:pStyle w:val="ListParagraph"/>
        <w:numPr>
          <w:ilvl w:val="0"/>
          <w:numId w:val="2"/>
        </w:numPr>
        <w:tabs>
          <w:tab w:val="left" w:pos="1501"/>
          <w:tab w:val="left" w:pos="1502"/>
        </w:tabs>
        <w:ind w:right="1194"/>
        <w:rPr>
          <w:sz w:val="24"/>
        </w:rPr>
      </w:pPr>
      <w:r>
        <w:rPr>
          <w:sz w:val="24"/>
        </w:rPr>
        <w:t>The</w:t>
      </w:r>
      <w:r>
        <w:rPr>
          <w:spacing w:val="-4"/>
          <w:sz w:val="24"/>
        </w:rPr>
        <w:t xml:space="preserve"> </w:t>
      </w:r>
      <w:r>
        <w:rPr>
          <w:sz w:val="24"/>
        </w:rPr>
        <w:t>scope</w:t>
      </w:r>
      <w:r>
        <w:rPr>
          <w:spacing w:val="-4"/>
          <w:sz w:val="24"/>
        </w:rPr>
        <w:t xml:space="preserve"> </w:t>
      </w:r>
      <w:r>
        <w:rPr>
          <w:sz w:val="24"/>
        </w:rPr>
        <w:t>of</w:t>
      </w:r>
      <w:r>
        <w:rPr>
          <w:spacing w:val="-5"/>
          <w:sz w:val="24"/>
        </w:rPr>
        <w:t xml:space="preserve"> </w:t>
      </w:r>
      <w:r>
        <w:rPr>
          <w:sz w:val="24"/>
        </w:rPr>
        <w:t>Connectors</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transition</w:t>
      </w:r>
      <w:r>
        <w:rPr>
          <w:spacing w:val="-4"/>
          <w:sz w:val="24"/>
        </w:rPr>
        <w:t xml:space="preserve"> </w:t>
      </w:r>
      <w:r>
        <w:rPr>
          <w:sz w:val="24"/>
        </w:rPr>
        <w:t>period</w:t>
      </w:r>
      <w:r>
        <w:rPr>
          <w:spacing w:val="-4"/>
          <w:sz w:val="24"/>
        </w:rPr>
        <w:t xml:space="preserve"> </w:t>
      </w:r>
      <w:r>
        <w:rPr>
          <w:sz w:val="24"/>
        </w:rPr>
        <w:t>has</w:t>
      </w:r>
      <w:r>
        <w:rPr>
          <w:spacing w:val="-4"/>
          <w:sz w:val="24"/>
        </w:rPr>
        <w:t xml:space="preserve"> </w:t>
      </w:r>
      <w:r>
        <w:rPr>
          <w:sz w:val="24"/>
        </w:rPr>
        <w:t>also</w:t>
      </w:r>
      <w:r>
        <w:rPr>
          <w:spacing w:val="-2"/>
          <w:sz w:val="24"/>
        </w:rPr>
        <w:t xml:space="preserve"> </w:t>
      </w:r>
      <w:r>
        <w:rPr>
          <w:sz w:val="24"/>
        </w:rPr>
        <w:t>been</w:t>
      </w:r>
      <w:r>
        <w:rPr>
          <w:spacing w:val="-4"/>
          <w:sz w:val="24"/>
        </w:rPr>
        <w:t xml:space="preserve"> </w:t>
      </w:r>
      <w:r>
        <w:rPr>
          <w:sz w:val="24"/>
        </w:rPr>
        <w:t>agreed</w:t>
      </w:r>
      <w:r>
        <w:rPr>
          <w:spacing w:val="-4"/>
          <w:sz w:val="24"/>
        </w:rPr>
        <w:t xml:space="preserve"> </w:t>
      </w:r>
      <w:r>
        <w:rPr>
          <w:sz w:val="24"/>
        </w:rPr>
        <w:t xml:space="preserve">by </w:t>
      </w:r>
      <w:proofErr w:type="gramStart"/>
      <w:r>
        <w:rPr>
          <w:sz w:val="24"/>
        </w:rPr>
        <w:t>myself</w:t>
      </w:r>
      <w:proofErr w:type="gramEnd"/>
      <w:r>
        <w:rPr>
          <w:sz w:val="24"/>
        </w:rPr>
        <w:t xml:space="preserve"> and the Minister of Finance. We agreed to maintain Conne</w:t>
      </w:r>
      <w:r>
        <w:rPr>
          <w:sz w:val="24"/>
        </w:rPr>
        <w:t>ctors’ current</w:t>
      </w:r>
      <w:r>
        <w:rPr>
          <w:spacing w:val="-3"/>
          <w:sz w:val="24"/>
        </w:rPr>
        <w:t xml:space="preserve"> </w:t>
      </w:r>
      <w:r>
        <w:rPr>
          <w:sz w:val="24"/>
        </w:rPr>
        <w:t>scope through</w:t>
      </w:r>
      <w:r>
        <w:rPr>
          <w:spacing w:val="-2"/>
          <w:sz w:val="24"/>
        </w:rPr>
        <w:t xml:space="preserve"> </w:t>
      </w:r>
      <w:r>
        <w:rPr>
          <w:sz w:val="24"/>
        </w:rPr>
        <w:t>the</w:t>
      </w:r>
      <w:r>
        <w:rPr>
          <w:spacing w:val="-2"/>
          <w:sz w:val="24"/>
        </w:rPr>
        <w:t xml:space="preserve"> </w:t>
      </w:r>
      <w:r>
        <w:rPr>
          <w:sz w:val="24"/>
        </w:rPr>
        <w:t>transition period: to support</w:t>
      </w:r>
      <w:r>
        <w:rPr>
          <w:spacing w:val="-3"/>
          <w:sz w:val="24"/>
        </w:rPr>
        <w:t xml:space="preserve"> </w:t>
      </w:r>
      <w:r>
        <w:rPr>
          <w:sz w:val="24"/>
        </w:rPr>
        <w:t>people</w:t>
      </w:r>
      <w:r>
        <w:rPr>
          <w:spacing w:val="-2"/>
          <w:sz w:val="24"/>
        </w:rPr>
        <w:t xml:space="preserve"> </w:t>
      </w:r>
      <w:r>
        <w:rPr>
          <w:sz w:val="24"/>
        </w:rPr>
        <w:t>impacted</w:t>
      </w:r>
      <w:r>
        <w:rPr>
          <w:spacing w:val="-2"/>
          <w:sz w:val="24"/>
        </w:rPr>
        <w:t xml:space="preserve"> </w:t>
      </w:r>
      <w:r>
        <w:rPr>
          <w:sz w:val="24"/>
        </w:rPr>
        <w:t>by COVID-19, and people impacted by recent North Island weather events.</w:t>
      </w:r>
    </w:p>
    <w:p w14:paraId="29AA6EDF" w14:textId="77777777" w:rsidR="005B2737" w:rsidRDefault="005B2737">
      <w:pPr>
        <w:pStyle w:val="BodyText"/>
        <w:spacing w:before="10"/>
        <w:rPr>
          <w:sz w:val="20"/>
        </w:rPr>
      </w:pPr>
    </w:p>
    <w:p w14:paraId="0A6C1C49" w14:textId="77777777" w:rsidR="005B2737" w:rsidRDefault="0080281C">
      <w:pPr>
        <w:pStyle w:val="ListParagraph"/>
        <w:numPr>
          <w:ilvl w:val="0"/>
          <w:numId w:val="2"/>
        </w:numPr>
        <w:tabs>
          <w:tab w:val="left" w:pos="1501"/>
          <w:tab w:val="left" w:pos="1502"/>
        </w:tabs>
        <w:ind w:right="794"/>
        <w:rPr>
          <w:sz w:val="24"/>
        </w:rPr>
      </w:pPr>
      <w:r>
        <w:rPr>
          <w:sz w:val="24"/>
        </w:rPr>
        <w:t>MSD</w:t>
      </w:r>
      <w:r>
        <w:rPr>
          <w:spacing w:val="-4"/>
          <w:sz w:val="24"/>
        </w:rPr>
        <w:t xml:space="preserve"> </w:t>
      </w:r>
      <w:r>
        <w:rPr>
          <w:sz w:val="24"/>
        </w:rPr>
        <w:t>will</w:t>
      </w:r>
      <w:r>
        <w:rPr>
          <w:spacing w:val="-4"/>
          <w:sz w:val="24"/>
        </w:rPr>
        <w:t xml:space="preserve"> </w:t>
      </w:r>
      <w:r>
        <w:rPr>
          <w:sz w:val="24"/>
        </w:rPr>
        <w:t>work</w:t>
      </w:r>
      <w:r>
        <w:rPr>
          <w:spacing w:val="-4"/>
          <w:sz w:val="24"/>
        </w:rPr>
        <w:t xml:space="preserve"> </w:t>
      </w:r>
      <w:r>
        <w:rPr>
          <w:sz w:val="24"/>
        </w:rPr>
        <w:t>closely</w:t>
      </w:r>
      <w:r>
        <w:rPr>
          <w:spacing w:val="-4"/>
          <w:sz w:val="24"/>
        </w:rPr>
        <w:t xml:space="preserve"> </w:t>
      </w:r>
      <w:r>
        <w:rPr>
          <w:sz w:val="24"/>
        </w:rPr>
        <w:t>with</w:t>
      </w:r>
      <w:r>
        <w:rPr>
          <w:spacing w:val="-4"/>
          <w:sz w:val="24"/>
        </w:rPr>
        <w:t xml:space="preserve"> </w:t>
      </w:r>
      <w:r>
        <w:rPr>
          <w:sz w:val="24"/>
        </w:rPr>
        <w:t>Connector</w:t>
      </w:r>
      <w:r>
        <w:rPr>
          <w:spacing w:val="-4"/>
          <w:sz w:val="24"/>
        </w:rPr>
        <w:t xml:space="preserve"> </w:t>
      </w:r>
      <w:r>
        <w:rPr>
          <w:sz w:val="24"/>
        </w:rPr>
        <w:t>providers</w:t>
      </w:r>
      <w:r>
        <w:rPr>
          <w:spacing w:val="-4"/>
          <w:sz w:val="24"/>
        </w:rPr>
        <w:t xml:space="preserve"> </w:t>
      </w:r>
      <w:r>
        <w:rPr>
          <w:sz w:val="24"/>
        </w:rPr>
        <w:t>to</w:t>
      </w:r>
      <w:r>
        <w:rPr>
          <w:spacing w:val="-4"/>
          <w:sz w:val="24"/>
        </w:rPr>
        <w:t xml:space="preserve"> </w:t>
      </w:r>
      <w:r>
        <w:rPr>
          <w:sz w:val="24"/>
        </w:rPr>
        <w:t>support</w:t>
      </w:r>
      <w:r>
        <w:rPr>
          <w:spacing w:val="-3"/>
          <w:sz w:val="24"/>
        </w:rPr>
        <w:t xml:space="preserve"> </w:t>
      </w:r>
      <w:r>
        <w:rPr>
          <w:sz w:val="24"/>
        </w:rPr>
        <w:t>them</w:t>
      </w:r>
      <w:r>
        <w:rPr>
          <w:spacing w:val="-4"/>
          <w:sz w:val="24"/>
        </w:rPr>
        <w:t xml:space="preserve"> </w:t>
      </w:r>
      <w:r>
        <w:rPr>
          <w:sz w:val="24"/>
        </w:rPr>
        <w:t>with</w:t>
      </w:r>
      <w:r>
        <w:rPr>
          <w:spacing w:val="-4"/>
          <w:sz w:val="24"/>
        </w:rPr>
        <w:t xml:space="preserve"> </w:t>
      </w:r>
      <w:r>
        <w:rPr>
          <w:sz w:val="24"/>
        </w:rPr>
        <w:t xml:space="preserve">transition planning and through the transition period from 1 July, including, </w:t>
      </w:r>
      <w:proofErr w:type="gramStart"/>
      <w:r>
        <w:rPr>
          <w:sz w:val="24"/>
        </w:rPr>
        <w:t>where</w:t>
      </w:r>
      <w:proofErr w:type="gramEnd"/>
    </w:p>
    <w:p w14:paraId="7085C3A1" w14:textId="77777777" w:rsidR="005B2737" w:rsidRDefault="005B2737">
      <w:pPr>
        <w:pStyle w:val="BodyText"/>
        <w:spacing w:before="6"/>
        <w:rPr>
          <w:sz w:val="36"/>
        </w:rPr>
      </w:pPr>
    </w:p>
    <w:p w14:paraId="56AEF0A5"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1052DF35" w14:textId="77777777" w:rsidR="005B2737" w:rsidRDefault="005B2737">
      <w:pPr>
        <w:jc w:val="center"/>
        <w:rPr>
          <w:sz w:val="20"/>
        </w:rPr>
        <w:sectPr w:rsidR="005B2737">
          <w:pgSz w:w="11910" w:h="16840"/>
          <w:pgMar w:top="1340" w:right="660" w:bottom="480" w:left="660" w:header="715" w:footer="283" w:gutter="0"/>
          <w:cols w:space="720"/>
        </w:sectPr>
      </w:pPr>
    </w:p>
    <w:p w14:paraId="5649B1FE" w14:textId="77777777" w:rsidR="005B2737" w:rsidRDefault="0080281C">
      <w:pPr>
        <w:pStyle w:val="BodyText"/>
        <w:spacing w:before="87"/>
        <w:ind w:left="1502" w:right="868"/>
      </w:pPr>
      <w:r>
        <w:t>possible,</w:t>
      </w:r>
      <w:r>
        <w:rPr>
          <w:spacing w:val="-6"/>
        </w:rPr>
        <w:t xml:space="preserve"> </w:t>
      </w:r>
      <w:r>
        <w:t>supporting</w:t>
      </w:r>
      <w:r>
        <w:rPr>
          <w:spacing w:val="-5"/>
        </w:rPr>
        <w:t xml:space="preserve"> </w:t>
      </w:r>
      <w:r>
        <w:t>impacted</w:t>
      </w:r>
      <w:r>
        <w:rPr>
          <w:spacing w:val="-5"/>
        </w:rPr>
        <w:t xml:space="preserve"> </w:t>
      </w:r>
      <w:r>
        <w:t>FTEs</w:t>
      </w:r>
      <w:r>
        <w:rPr>
          <w:spacing w:val="-3"/>
        </w:rPr>
        <w:t xml:space="preserve"> </w:t>
      </w:r>
      <w:r>
        <w:t>into</w:t>
      </w:r>
      <w:r>
        <w:rPr>
          <w:spacing w:val="-5"/>
        </w:rPr>
        <w:t xml:space="preserve"> </w:t>
      </w:r>
      <w:r>
        <w:t>other</w:t>
      </w:r>
      <w:r>
        <w:rPr>
          <w:spacing w:val="-5"/>
        </w:rPr>
        <w:t xml:space="preserve"> </w:t>
      </w:r>
      <w:r>
        <w:t>employment</w:t>
      </w:r>
      <w:r>
        <w:rPr>
          <w:spacing w:val="-6"/>
        </w:rPr>
        <w:t xml:space="preserve"> </w:t>
      </w:r>
      <w:r>
        <w:t>prior</w:t>
      </w:r>
      <w:r>
        <w:rPr>
          <w:spacing w:val="-3"/>
        </w:rPr>
        <w:t xml:space="preserve"> </w:t>
      </w:r>
      <w:r>
        <w:t>to</w:t>
      </w:r>
      <w:r>
        <w:rPr>
          <w:spacing w:val="-5"/>
        </w:rPr>
        <w:t xml:space="preserve"> </w:t>
      </w:r>
      <w:r>
        <w:t>the</w:t>
      </w:r>
      <w:r>
        <w:rPr>
          <w:spacing w:val="-5"/>
        </w:rPr>
        <w:t xml:space="preserve"> </w:t>
      </w:r>
      <w:r>
        <w:t>FTE reduction on 1 October 2023.</w:t>
      </w:r>
    </w:p>
    <w:p w14:paraId="643E50E3" w14:textId="77777777" w:rsidR="005B2737" w:rsidRDefault="005B2737">
      <w:pPr>
        <w:pStyle w:val="BodyText"/>
        <w:spacing w:before="10"/>
        <w:rPr>
          <w:sz w:val="20"/>
        </w:rPr>
      </w:pPr>
    </w:p>
    <w:p w14:paraId="45B1F8B8" w14:textId="77777777" w:rsidR="005B2737" w:rsidRDefault="0080281C">
      <w:pPr>
        <w:pStyle w:val="Heading1"/>
        <w:ind w:right="868"/>
      </w:pPr>
      <w:r>
        <w:t>The</w:t>
      </w:r>
      <w:r>
        <w:rPr>
          <w:spacing w:val="-4"/>
        </w:rPr>
        <w:t xml:space="preserve"> </w:t>
      </w:r>
      <w:r>
        <w:t>ongoing</w:t>
      </w:r>
      <w:r>
        <w:rPr>
          <w:spacing w:val="-3"/>
        </w:rPr>
        <w:t xml:space="preserve"> </w:t>
      </w:r>
      <w:r>
        <w:t>scope</w:t>
      </w:r>
      <w:r>
        <w:rPr>
          <w:spacing w:val="-4"/>
        </w:rPr>
        <w:t xml:space="preserve"> </w:t>
      </w:r>
      <w:r>
        <w:t>of</w:t>
      </w:r>
      <w:r>
        <w:rPr>
          <w:spacing w:val="-4"/>
        </w:rPr>
        <w:t xml:space="preserve"> </w:t>
      </w:r>
      <w:r>
        <w:t>Connectors</w:t>
      </w:r>
      <w:r>
        <w:rPr>
          <w:spacing w:val="-6"/>
        </w:rPr>
        <w:t xml:space="preserve"> </w:t>
      </w:r>
      <w:r>
        <w:t>beyond</w:t>
      </w:r>
      <w:r>
        <w:rPr>
          <w:spacing w:val="-5"/>
        </w:rPr>
        <w:t xml:space="preserve"> </w:t>
      </w:r>
      <w:r>
        <w:t>the</w:t>
      </w:r>
      <w:r>
        <w:rPr>
          <w:spacing w:val="-6"/>
        </w:rPr>
        <w:t xml:space="preserve"> </w:t>
      </w:r>
      <w:r>
        <w:t>transition</w:t>
      </w:r>
      <w:r>
        <w:rPr>
          <w:spacing w:val="-3"/>
        </w:rPr>
        <w:t xml:space="preserve"> </w:t>
      </w:r>
      <w:r>
        <w:t>period</w:t>
      </w:r>
      <w:r>
        <w:rPr>
          <w:spacing w:val="-3"/>
        </w:rPr>
        <w:t xml:space="preserve"> </w:t>
      </w:r>
      <w:r>
        <w:t>now</w:t>
      </w:r>
      <w:r>
        <w:rPr>
          <w:spacing w:val="-5"/>
        </w:rPr>
        <w:t xml:space="preserve"> </w:t>
      </w:r>
      <w:r>
        <w:t>needs</w:t>
      </w:r>
      <w:r>
        <w:rPr>
          <w:spacing w:val="-6"/>
        </w:rPr>
        <w:t xml:space="preserve"> </w:t>
      </w:r>
      <w:r>
        <w:t>to be confirmed, in line with Budget 2023 decisions</w:t>
      </w:r>
    </w:p>
    <w:p w14:paraId="579F8608" w14:textId="77777777" w:rsidR="005B2737" w:rsidRDefault="005B2737">
      <w:pPr>
        <w:pStyle w:val="BodyText"/>
        <w:spacing w:before="10"/>
        <w:rPr>
          <w:b/>
          <w:sz w:val="20"/>
        </w:rPr>
      </w:pPr>
    </w:p>
    <w:p w14:paraId="1DE5BCEC" w14:textId="77777777" w:rsidR="005B2737" w:rsidRDefault="0080281C">
      <w:pPr>
        <w:pStyle w:val="ListParagraph"/>
        <w:numPr>
          <w:ilvl w:val="0"/>
          <w:numId w:val="2"/>
        </w:numPr>
        <w:tabs>
          <w:tab w:val="left" w:pos="1502"/>
        </w:tabs>
        <w:ind w:right="928"/>
        <w:jc w:val="both"/>
        <w:rPr>
          <w:sz w:val="24"/>
        </w:rPr>
      </w:pPr>
      <w:r>
        <w:rPr>
          <w:sz w:val="24"/>
        </w:rPr>
        <w:t>Beyond</w:t>
      </w:r>
      <w:r>
        <w:rPr>
          <w:spacing w:val="-3"/>
          <w:sz w:val="24"/>
        </w:rPr>
        <w:t xml:space="preserve"> </w:t>
      </w:r>
      <w:r>
        <w:rPr>
          <w:sz w:val="24"/>
        </w:rPr>
        <w:t>the</w:t>
      </w:r>
      <w:r>
        <w:rPr>
          <w:spacing w:val="-3"/>
          <w:sz w:val="24"/>
        </w:rPr>
        <w:t xml:space="preserve"> </w:t>
      </w:r>
      <w:r>
        <w:rPr>
          <w:sz w:val="24"/>
        </w:rPr>
        <w:t>transition</w:t>
      </w:r>
      <w:r>
        <w:rPr>
          <w:spacing w:val="-5"/>
          <w:sz w:val="24"/>
        </w:rPr>
        <w:t xml:space="preserve"> </w:t>
      </w:r>
      <w:r>
        <w:rPr>
          <w:sz w:val="24"/>
        </w:rPr>
        <w:t>period,</w:t>
      </w:r>
      <w:r>
        <w:rPr>
          <w:spacing w:val="-6"/>
          <w:sz w:val="24"/>
        </w:rPr>
        <w:t xml:space="preserve"> </w:t>
      </w:r>
      <w:r>
        <w:rPr>
          <w:sz w:val="24"/>
        </w:rPr>
        <w:t>the</w:t>
      </w:r>
      <w:r>
        <w:rPr>
          <w:spacing w:val="-3"/>
          <w:sz w:val="24"/>
        </w:rPr>
        <w:t xml:space="preserve"> </w:t>
      </w:r>
      <w:r>
        <w:rPr>
          <w:sz w:val="24"/>
        </w:rPr>
        <w:t>scope</w:t>
      </w:r>
      <w:r>
        <w:rPr>
          <w:spacing w:val="-5"/>
          <w:sz w:val="24"/>
        </w:rPr>
        <w:t xml:space="preserve"> </w:t>
      </w:r>
      <w:r>
        <w:rPr>
          <w:sz w:val="24"/>
        </w:rPr>
        <w:t>of</w:t>
      </w:r>
      <w:r>
        <w:rPr>
          <w:spacing w:val="-4"/>
          <w:sz w:val="24"/>
        </w:rPr>
        <w:t xml:space="preserve"> </w:t>
      </w:r>
      <w:r>
        <w:rPr>
          <w:sz w:val="24"/>
        </w:rPr>
        <w:t>Connectors</w:t>
      </w:r>
      <w:r>
        <w:rPr>
          <w:spacing w:val="-3"/>
          <w:sz w:val="24"/>
        </w:rPr>
        <w:t xml:space="preserve"> </w:t>
      </w:r>
      <w:r>
        <w:rPr>
          <w:sz w:val="24"/>
        </w:rPr>
        <w:t>needs</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confirmed by Cabinet because the</w:t>
      </w:r>
      <w:r>
        <w:rPr>
          <w:sz w:val="24"/>
        </w:rPr>
        <w:t xml:space="preserve">ir purpose will no longer be </w:t>
      </w:r>
      <w:proofErr w:type="spellStart"/>
      <w:r>
        <w:rPr>
          <w:sz w:val="24"/>
        </w:rPr>
        <w:t>centred</w:t>
      </w:r>
      <w:proofErr w:type="spellEnd"/>
      <w:r>
        <w:rPr>
          <w:sz w:val="24"/>
        </w:rPr>
        <w:t xml:space="preserve"> on responding to </w:t>
      </w:r>
      <w:r>
        <w:rPr>
          <w:spacing w:val="-2"/>
          <w:sz w:val="24"/>
        </w:rPr>
        <w:t>COVID-19.</w:t>
      </w:r>
    </w:p>
    <w:p w14:paraId="118D5F50" w14:textId="77777777" w:rsidR="005B2737" w:rsidRDefault="005B2737">
      <w:pPr>
        <w:pStyle w:val="BodyText"/>
        <w:spacing w:before="10"/>
        <w:rPr>
          <w:sz w:val="20"/>
        </w:rPr>
      </w:pPr>
    </w:p>
    <w:p w14:paraId="778E2EAA" w14:textId="77777777" w:rsidR="005B2737" w:rsidRDefault="0080281C">
      <w:pPr>
        <w:pStyle w:val="ListParagraph"/>
        <w:numPr>
          <w:ilvl w:val="0"/>
          <w:numId w:val="2"/>
        </w:numPr>
        <w:tabs>
          <w:tab w:val="left" w:pos="1501"/>
          <w:tab w:val="left" w:pos="1502"/>
        </w:tabs>
        <w:spacing w:before="1"/>
        <w:ind w:right="820"/>
        <w:rPr>
          <w:sz w:val="24"/>
        </w:rPr>
      </w:pPr>
      <w:r>
        <w:rPr>
          <w:sz w:val="24"/>
        </w:rPr>
        <w:t>I recommend that from 1 October 2023 the scope for the Connectors’ workforce</w:t>
      </w:r>
      <w:r>
        <w:rPr>
          <w:spacing w:val="-5"/>
          <w:sz w:val="24"/>
        </w:rPr>
        <w:t xml:space="preserve"> </w:t>
      </w:r>
      <w:r>
        <w:rPr>
          <w:sz w:val="24"/>
        </w:rPr>
        <w:t>is</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short-term</w:t>
      </w:r>
      <w:r>
        <w:rPr>
          <w:spacing w:val="-3"/>
          <w:sz w:val="24"/>
        </w:rPr>
        <w:t xml:space="preserve"> </w:t>
      </w:r>
      <w:r>
        <w:rPr>
          <w:sz w:val="24"/>
        </w:rPr>
        <w:t>support</w:t>
      </w:r>
      <w:r>
        <w:rPr>
          <w:spacing w:val="-6"/>
          <w:sz w:val="24"/>
        </w:rPr>
        <w:t xml:space="preserve"> </w:t>
      </w:r>
      <w:r>
        <w:rPr>
          <w:sz w:val="24"/>
        </w:rPr>
        <w:t>to</w:t>
      </w:r>
      <w:r>
        <w:rPr>
          <w:spacing w:val="-3"/>
          <w:sz w:val="24"/>
        </w:rPr>
        <w:t xml:space="preserve"> </w:t>
      </w:r>
      <w:r>
        <w:rPr>
          <w:sz w:val="24"/>
        </w:rPr>
        <w:t>individuals,</w:t>
      </w:r>
      <w:r>
        <w:rPr>
          <w:spacing w:val="-4"/>
          <w:sz w:val="24"/>
        </w:rPr>
        <w:t xml:space="preserve"> </w:t>
      </w:r>
      <w:r>
        <w:rPr>
          <w:sz w:val="24"/>
        </w:rPr>
        <w:t>families</w:t>
      </w:r>
      <w:r>
        <w:rPr>
          <w:spacing w:val="-5"/>
          <w:sz w:val="24"/>
        </w:rPr>
        <w:t xml:space="preserve"> </w:t>
      </w:r>
      <w:r>
        <w:rPr>
          <w:sz w:val="24"/>
        </w:rPr>
        <w:t>and</w:t>
      </w:r>
      <w:r>
        <w:rPr>
          <w:spacing w:val="-5"/>
          <w:sz w:val="24"/>
        </w:rPr>
        <w:t xml:space="preserve"> </w:t>
      </w:r>
      <w:r>
        <w:rPr>
          <w:sz w:val="24"/>
        </w:rPr>
        <w:t xml:space="preserve">whānau, to prevent and </w:t>
      </w:r>
      <w:proofErr w:type="spellStart"/>
      <w:r>
        <w:rPr>
          <w:sz w:val="24"/>
        </w:rPr>
        <w:t>minimise</w:t>
      </w:r>
      <w:proofErr w:type="spellEnd"/>
      <w:r>
        <w:rPr>
          <w:sz w:val="24"/>
        </w:rPr>
        <w:t xml:space="preserve"> the impacts of hardship.</w:t>
      </w:r>
    </w:p>
    <w:p w14:paraId="24A12F36" w14:textId="77777777" w:rsidR="005B2737" w:rsidRDefault="005B2737">
      <w:pPr>
        <w:pStyle w:val="BodyText"/>
        <w:spacing w:before="9"/>
        <w:rPr>
          <w:sz w:val="20"/>
        </w:rPr>
      </w:pPr>
    </w:p>
    <w:p w14:paraId="569D0368" w14:textId="77777777" w:rsidR="005B2737" w:rsidRDefault="0080281C">
      <w:pPr>
        <w:pStyle w:val="ListParagraph"/>
        <w:numPr>
          <w:ilvl w:val="0"/>
          <w:numId w:val="2"/>
        </w:numPr>
        <w:tabs>
          <w:tab w:val="left" w:pos="1501"/>
          <w:tab w:val="left" w:pos="1502"/>
        </w:tabs>
        <w:spacing w:before="1"/>
        <w:ind w:right="793"/>
        <w:rPr>
          <w:sz w:val="24"/>
        </w:rPr>
      </w:pPr>
      <w:r>
        <w:rPr>
          <w:sz w:val="24"/>
        </w:rPr>
        <w:t>In</w:t>
      </w:r>
      <w:r>
        <w:rPr>
          <w:spacing w:val="-3"/>
          <w:sz w:val="24"/>
        </w:rPr>
        <w:t xml:space="preserve"> </w:t>
      </w:r>
      <w:r>
        <w:rPr>
          <w:sz w:val="24"/>
        </w:rPr>
        <w:t>line</w:t>
      </w:r>
      <w:r>
        <w:rPr>
          <w:spacing w:val="-5"/>
          <w:sz w:val="24"/>
        </w:rPr>
        <w:t xml:space="preserve"> </w:t>
      </w:r>
      <w:r>
        <w:rPr>
          <w:sz w:val="24"/>
        </w:rPr>
        <w:t>with</w:t>
      </w:r>
      <w:r>
        <w:rPr>
          <w:spacing w:val="-3"/>
          <w:sz w:val="24"/>
        </w:rPr>
        <w:t xml:space="preserve"> </w:t>
      </w:r>
      <w:r>
        <w:rPr>
          <w:sz w:val="24"/>
        </w:rPr>
        <w:t>Budget</w:t>
      </w:r>
      <w:r>
        <w:rPr>
          <w:spacing w:val="-6"/>
          <w:sz w:val="24"/>
        </w:rPr>
        <w:t xml:space="preserve"> </w:t>
      </w:r>
      <w:r>
        <w:rPr>
          <w:sz w:val="24"/>
        </w:rPr>
        <w:t>2023</w:t>
      </w:r>
      <w:r>
        <w:rPr>
          <w:spacing w:val="-3"/>
          <w:sz w:val="24"/>
        </w:rPr>
        <w:t xml:space="preserve"> </w:t>
      </w:r>
      <w:r>
        <w:rPr>
          <w:sz w:val="24"/>
        </w:rPr>
        <w:t>decisions,</w:t>
      </w:r>
      <w:r>
        <w:rPr>
          <w:spacing w:val="-4"/>
          <w:sz w:val="24"/>
        </w:rPr>
        <w:t xml:space="preserve"> </w:t>
      </w:r>
      <w:r>
        <w:rPr>
          <w:sz w:val="24"/>
        </w:rPr>
        <w:t>Connectors</w:t>
      </w:r>
      <w:r>
        <w:rPr>
          <w:spacing w:val="-3"/>
          <w:sz w:val="24"/>
        </w:rPr>
        <w:t xml:space="preserve"> </w:t>
      </w:r>
      <w:r>
        <w:rPr>
          <w:sz w:val="24"/>
        </w:rPr>
        <w:t>will</w:t>
      </w:r>
      <w:r>
        <w:rPr>
          <w:spacing w:val="-3"/>
          <w:sz w:val="24"/>
        </w:rPr>
        <w:t xml:space="preserve"> </w:t>
      </w:r>
      <w:r>
        <w:rPr>
          <w:sz w:val="24"/>
        </w:rPr>
        <w:t>continue</w:t>
      </w:r>
      <w:r>
        <w:rPr>
          <w:spacing w:val="-5"/>
          <w:sz w:val="24"/>
        </w:rPr>
        <w:t xml:space="preserve"> </w:t>
      </w:r>
      <w:r>
        <w:rPr>
          <w:sz w:val="24"/>
        </w:rPr>
        <w:t>to</w:t>
      </w:r>
      <w:r>
        <w:rPr>
          <w:spacing w:val="-5"/>
          <w:sz w:val="24"/>
        </w:rPr>
        <w:t xml:space="preserve"> </w:t>
      </w:r>
      <w:r>
        <w:rPr>
          <w:sz w:val="24"/>
        </w:rPr>
        <w:t>have</w:t>
      </w:r>
      <w:r>
        <w:rPr>
          <w:spacing w:val="-5"/>
          <w:sz w:val="24"/>
        </w:rPr>
        <w:t xml:space="preserve"> </w:t>
      </w:r>
      <w:r>
        <w:rPr>
          <w:sz w:val="24"/>
        </w:rPr>
        <w:t>access</w:t>
      </w:r>
      <w:r>
        <w:rPr>
          <w:spacing w:val="-3"/>
          <w:sz w:val="24"/>
        </w:rPr>
        <w:t xml:space="preserve"> </w:t>
      </w:r>
      <w:r>
        <w:rPr>
          <w:sz w:val="24"/>
        </w:rPr>
        <w:t xml:space="preserve">to discretionary funding. This amount will be reduced, from their current average of approximately $120 per household, to </w:t>
      </w:r>
      <w:r>
        <w:rPr>
          <w:sz w:val="24"/>
        </w:rPr>
        <w:t xml:space="preserve">approximately $46 per household. Given their purpose will no longer be </w:t>
      </w:r>
      <w:proofErr w:type="spellStart"/>
      <w:r>
        <w:rPr>
          <w:sz w:val="24"/>
        </w:rPr>
        <w:t>centred</w:t>
      </w:r>
      <w:proofErr w:type="spellEnd"/>
      <w:r>
        <w:rPr>
          <w:sz w:val="24"/>
        </w:rPr>
        <w:t xml:space="preserve"> on responding to COVID-19,</w:t>
      </w:r>
      <w:r>
        <w:rPr>
          <w:spacing w:val="40"/>
          <w:sz w:val="24"/>
        </w:rPr>
        <w:t xml:space="preserve"> </w:t>
      </w:r>
      <w:r>
        <w:rPr>
          <w:sz w:val="24"/>
        </w:rPr>
        <w:t>and fewer people will require support while in lockdown or isolation, I anticipate that less discretionary funding will be required, as other supports</w:t>
      </w:r>
      <w:r>
        <w:rPr>
          <w:sz w:val="24"/>
        </w:rPr>
        <w:t xml:space="preserve"> are more readily available.</w:t>
      </w:r>
    </w:p>
    <w:p w14:paraId="60988FFC" w14:textId="77777777" w:rsidR="005B2737" w:rsidRDefault="005B2737">
      <w:pPr>
        <w:pStyle w:val="BodyText"/>
        <w:spacing w:before="10"/>
        <w:rPr>
          <w:sz w:val="20"/>
        </w:rPr>
      </w:pPr>
    </w:p>
    <w:p w14:paraId="57D8A344" w14:textId="77777777" w:rsidR="005B2737" w:rsidRDefault="0080281C">
      <w:pPr>
        <w:pStyle w:val="ListParagraph"/>
        <w:numPr>
          <w:ilvl w:val="0"/>
          <w:numId w:val="2"/>
        </w:numPr>
        <w:tabs>
          <w:tab w:val="left" w:pos="1501"/>
          <w:tab w:val="left" w:pos="1502"/>
        </w:tabs>
        <w:ind w:right="1195"/>
        <w:rPr>
          <w:sz w:val="24"/>
        </w:rPr>
      </w:pPr>
      <w:r>
        <w:rPr>
          <w:sz w:val="24"/>
        </w:rPr>
        <w:t>Connectors will be able to support a total of approximately 124,000 households</w:t>
      </w:r>
      <w:r>
        <w:rPr>
          <w:spacing w:val="-5"/>
          <w:sz w:val="24"/>
        </w:rPr>
        <w:t xml:space="preserve"> </w:t>
      </w:r>
      <w:r>
        <w:rPr>
          <w:sz w:val="24"/>
        </w:rPr>
        <w:t>in</w:t>
      </w:r>
      <w:r>
        <w:rPr>
          <w:spacing w:val="-6"/>
          <w:sz w:val="24"/>
        </w:rPr>
        <w:t xml:space="preserve"> </w:t>
      </w:r>
      <w:r>
        <w:rPr>
          <w:sz w:val="24"/>
        </w:rPr>
        <w:t>the</w:t>
      </w:r>
      <w:r>
        <w:rPr>
          <w:spacing w:val="-6"/>
          <w:sz w:val="24"/>
        </w:rPr>
        <w:t xml:space="preserve"> </w:t>
      </w:r>
      <w:r>
        <w:rPr>
          <w:sz w:val="24"/>
        </w:rPr>
        <w:t>2023/2024</w:t>
      </w:r>
      <w:r>
        <w:rPr>
          <w:spacing w:val="-6"/>
          <w:sz w:val="24"/>
        </w:rPr>
        <w:t xml:space="preserve"> </w:t>
      </w:r>
      <w:r>
        <w:rPr>
          <w:sz w:val="24"/>
        </w:rPr>
        <w:t>financial</w:t>
      </w:r>
      <w:r>
        <w:rPr>
          <w:spacing w:val="-5"/>
          <w:sz w:val="24"/>
        </w:rPr>
        <w:t xml:space="preserve"> </w:t>
      </w:r>
      <w:r>
        <w:rPr>
          <w:sz w:val="24"/>
        </w:rPr>
        <w:t>year</w:t>
      </w:r>
      <w:r>
        <w:rPr>
          <w:spacing w:val="-5"/>
          <w:sz w:val="24"/>
        </w:rPr>
        <w:t xml:space="preserve"> </w:t>
      </w:r>
      <w:r>
        <w:rPr>
          <w:sz w:val="24"/>
        </w:rPr>
        <w:t>(including</w:t>
      </w:r>
      <w:r>
        <w:rPr>
          <w:spacing w:val="-5"/>
          <w:sz w:val="24"/>
        </w:rPr>
        <w:t xml:space="preserve"> </w:t>
      </w:r>
      <w:r>
        <w:rPr>
          <w:sz w:val="24"/>
        </w:rPr>
        <w:t>the</w:t>
      </w:r>
      <w:r>
        <w:rPr>
          <w:spacing w:val="-6"/>
          <w:sz w:val="24"/>
        </w:rPr>
        <w:t xml:space="preserve"> </w:t>
      </w:r>
      <w:r>
        <w:rPr>
          <w:sz w:val="24"/>
        </w:rPr>
        <w:t>transition</w:t>
      </w:r>
      <w:r>
        <w:rPr>
          <w:spacing w:val="-6"/>
          <w:sz w:val="24"/>
        </w:rPr>
        <w:t xml:space="preserve"> </w:t>
      </w:r>
      <w:r>
        <w:rPr>
          <w:sz w:val="24"/>
        </w:rPr>
        <w:t xml:space="preserve">period, during which 500 FTE will be contracted), and 50,000 households in the 2024/2025 </w:t>
      </w:r>
      <w:r>
        <w:rPr>
          <w:sz w:val="24"/>
        </w:rPr>
        <w:t>financial year.</w:t>
      </w:r>
    </w:p>
    <w:p w14:paraId="2CFC570C" w14:textId="77777777" w:rsidR="005B2737" w:rsidRDefault="005B2737">
      <w:pPr>
        <w:pStyle w:val="BodyText"/>
        <w:spacing w:before="10"/>
        <w:rPr>
          <w:sz w:val="20"/>
        </w:rPr>
      </w:pPr>
    </w:p>
    <w:p w14:paraId="67A43E0D" w14:textId="77777777" w:rsidR="005B2737" w:rsidRDefault="0080281C">
      <w:pPr>
        <w:pStyle w:val="ListParagraph"/>
        <w:numPr>
          <w:ilvl w:val="0"/>
          <w:numId w:val="2"/>
        </w:numPr>
        <w:tabs>
          <w:tab w:val="left" w:pos="1501"/>
          <w:tab w:val="left" w:pos="1502"/>
        </w:tabs>
        <w:ind w:right="875"/>
        <w:rPr>
          <w:sz w:val="24"/>
        </w:rPr>
      </w:pPr>
      <w:r>
        <w:rPr>
          <w:sz w:val="24"/>
        </w:rPr>
        <w:t xml:space="preserve">Connectors will continue to use existing networks to reach out to the individuals, families and whānau who require their support. Social sector </w:t>
      </w:r>
      <w:proofErr w:type="spellStart"/>
      <w:r>
        <w:rPr>
          <w:sz w:val="24"/>
        </w:rPr>
        <w:t>organisations</w:t>
      </w:r>
      <w:proofErr w:type="spellEnd"/>
      <w:r>
        <w:rPr>
          <w:sz w:val="24"/>
        </w:rPr>
        <w:t>,</w:t>
      </w:r>
      <w:r>
        <w:rPr>
          <w:spacing w:val="-6"/>
          <w:sz w:val="24"/>
        </w:rPr>
        <w:t xml:space="preserve"> </w:t>
      </w:r>
      <w:r>
        <w:rPr>
          <w:sz w:val="24"/>
        </w:rPr>
        <w:t>community</w:t>
      </w:r>
      <w:r>
        <w:rPr>
          <w:spacing w:val="-6"/>
          <w:sz w:val="24"/>
        </w:rPr>
        <w:t xml:space="preserve"> </w:t>
      </w:r>
      <w:r>
        <w:rPr>
          <w:sz w:val="24"/>
        </w:rPr>
        <w:t>groups,</w:t>
      </w:r>
      <w:r>
        <w:rPr>
          <w:spacing w:val="-6"/>
          <w:sz w:val="24"/>
        </w:rPr>
        <w:t xml:space="preserve"> </w:t>
      </w:r>
      <w:r>
        <w:rPr>
          <w:sz w:val="24"/>
        </w:rPr>
        <w:t>churches,</w:t>
      </w:r>
      <w:r>
        <w:rPr>
          <w:spacing w:val="-6"/>
          <w:sz w:val="24"/>
        </w:rPr>
        <w:t xml:space="preserve"> </w:t>
      </w:r>
      <w:r>
        <w:rPr>
          <w:sz w:val="24"/>
        </w:rPr>
        <w:t>marae,</w:t>
      </w:r>
      <w:r>
        <w:rPr>
          <w:spacing w:val="-6"/>
          <w:sz w:val="24"/>
        </w:rPr>
        <w:t xml:space="preserve"> </w:t>
      </w:r>
      <w:r>
        <w:rPr>
          <w:sz w:val="24"/>
        </w:rPr>
        <w:t>iwi,</w:t>
      </w:r>
      <w:r>
        <w:rPr>
          <w:spacing w:val="-7"/>
          <w:sz w:val="24"/>
        </w:rPr>
        <w:t xml:space="preserve"> </w:t>
      </w:r>
      <w:r>
        <w:rPr>
          <w:sz w:val="24"/>
        </w:rPr>
        <w:t>sports</w:t>
      </w:r>
      <w:r>
        <w:rPr>
          <w:spacing w:val="-5"/>
          <w:sz w:val="24"/>
        </w:rPr>
        <w:t xml:space="preserve"> </w:t>
      </w:r>
      <w:r>
        <w:rPr>
          <w:sz w:val="24"/>
        </w:rPr>
        <w:t>clubs,</w:t>
      </w:r>
      <w:r>
        <w:rPr>
          <w:spacing w:val="-7"/>
          <w:sz w:val="24"/>
        </w:rPr>
        <w:t xml:space="preserve"> </w:t>
      </w:r>
      <w:proofErr w:type="gramStart"/>
      <w:r>
        <w:rPr>
          <w:sz w:val="24"/>
        </w:rPr>
        <w:t>schools</w:t>
      </w:r>
      <w:proofErr w:type="gramEnd"/>
      <w:r>
        <w:rPr>
          <w:sz w:val="24"/>
        </w:rPr>
        <w:t xml:space="preserve"> and workplace conn</w:t>
      </w:r>
      <w:r>
        <w:rPr>
          <w:sz w:val="24"/>
        </w:rPr>
        <w:t xml:space="preserve">ections will continue to be leveraged in order to reach people who may not want to or be able to access traditional or government </w:t>
      </w:r>
      <w:r>
        <w:rPr>
          <w:spacing w:val="-2"/>
          <w:sz w:val="24"/>
        </w:rPr>
        <w:t>support.</w:t>
      </w:r>
    </w:p>
    <w:p w14:paraId="22ED58A2" w14:textId="77777777" w:rsidR="005B2737" w:rsidRDefault="005B2737">
      <w:pPr>
        <w:pStyle w:val="BodyText"/>
        <w:spacing w:before="10"/>
        <w:rPr>
          <w:sz w:val="20"/>
        </w:rPr>
      </w:pPr>
    </w:p>
    <w:p w14:paraId="066E0583" w14:textId="77777777" w:rsidR="005B2737" w:rsidRDefault="0080281C">
      <w:pPr>
        <w:pStyle w:val="ListParagraph"/>
        <w:numPr>
          <w:ilvl w:val="0"/>
          <w:numId w:val="2"/>
        </w:numPr>
        <w:tabs>
          <w:tab w:val="left" w:pos="1501"/>
          <w:tab w:val="left" w:pos="1502"/>
        </w:tabs>
        <w:ind w:right="1113"/>
        <w:rPr>
          <w:sz w:val="24"/>
        </w:rPr>
      </w:pPr>
      <w:r>
        <w:rPr>
          <w:sz w:val="24"/>
        </w:rPr>
        <w:t>By nature of being embedded in the community, and with strong informal networks, I anticipate that Connectors will b</w:t>
      </w:r>
      <w:r>
        <w:rPr>
          <w:sz w:val="24"/>
        </w:rPr>
        <w:t>e particularly focused on supporting</w:t>
      </w:r>
      <w:r>
        <w:rPr>
          <w:spacing w:val="-5"/>
          <w:sz w:val="24"/>
        </w:rPr>
        <w:t xml:space="preserve"> </w:t>
      </w:r>
      <w:r>
        <w:rPr>
          <w:sz w:val="24"/>
        </w:rPr>
        <w:t>those</w:t>
      </w:r>
      <w:r>
        <w:rPr>
          <w:spacing w:val="-5"/>
          <w:sz w:val="24"/>
        </w:rPr>
        <w:t xml:space="preserve"> </w:t>
      </w:r>
      <w:r>
        <w:rPr>
          <w:sz w:val="24"/>
        </w:rPr>
        <w:t>who</w:t>
      </w:r>
      <w:r>
        <w:rPr>
          <w:spacing w:val="-3"/>
          <w:sz w:val="24"/>
        </w:rPr>
        <w:t xml:space="preserve"> </w:t>
      </w:r>
      <w:r>
        <w:rPr>
          <w:sz w:val="24"/>
        </w:rPr>
        <w:t>are</w:t>
      </w:r>
      <w:r>
        <w:rPr>
          <w:spacing w:val="-5"/>
          <w:sz w:val="24"/>
        </w:rPr>
        <w:t xml:space="preserve"> </w:t>
      </w:r>
      <w:r>
        <w:rPr>
          <w:sz w:val="24"/>
        </w:rPr>
        <w:t>less</w:t>
      </w:r>
      <w:r>
        <w:rPr>
          <w:spacing w:val="-5"/>
          <w:sz w:val="24"/>
        </w:rPr>
        <w:t xml:space="preserve"> </w:t>
      </w:r>
      <w:r>
        <w:rPr>
          <w:sz w:val="24"/>
        </w:rPr>
        <w:t>likely</w:t>
      </w:r>
      <w:r>
        <w:rPr>
          <w:spacing w:val="-5"/>
          <w:sz w:val="24"/>
        </w:rPr>
        <w:t xml:space="preserve"> </w:t>
      </w:r>
      <w:r>
        <w:rPr>
          <w:sz w:val="24"/>
        </w:rPr>
        <w:t>to</w:t>
      </w:r>
      <w:r>
        <w:rPr>
          <w:spacing w:val="-3"/>
          <w:sz w:val="24"/>
        </w:rPr>
        <w:t xml:space="preserve"> </w:t>
      </w:r>
      <w:r>
        <w:rPr>
          <w:sz w:val="24"/>
        </w:rPr>
        <w:t>directly</w:t>
      </w:r>
      <w:r>
        <w:rPr>
          <w:spacing w:val="-5"/>
          <w:sz w:val="24"/>
        </w:rPr>
        <w:t xml:space="preserve"> </w:t>
      </w:r>
      <w:r>
        <w:rPr>
          <w:sz w:val="24"/>
        </w:rPr>
        <w:t>access</w:t>
      </w:r>
      <w:r>
        <w:rPr>
          <w:spacing w:val="-5"/>
          <w:sz w:val="24"/>
        </w:rPr>
        <w:t xml:space="preserve"> </w:t>
      </w:r>
      <w:r>
        <w:rPr>
          <w:sz w:val="24"/>
        </w:rPr>
        <w:t>government</w:t>
      </w:r>
      <w:r>
        <w:rPr>
          <w:spacing w:val="-4"/>
          <w:sz w:val="24"/>
        </w:rPr>
        <w:t xml:space="preserve"> </w:t>
      </w:r>
      <w:r>
        <w:rPr>
          <w:sz w:val="24"/>
        </w:rPr>
        <w:t xml:space="preserve">services and supports. This can be for a variety of reasons including institutional mistrust and structural, physical, </w:t>
      </w:r>
      <w:proofErr w:type="gramStart"/>
      <w:r>
        <w:rPr>
          <w:sz w:val="24"/>
        </w:rPr>
        <w:t>financial</w:t>
      </w:r>
      <w:proofErr w:type="gramEnd"/>
      <w:r>
        <w:rPr>
          <w:sz w:val="24"/>
        </w:rPr>
        <w:t xml:space="preserve"> and cultural barriers. Connectors are therefore particularly able to support people who would otherwise be unlikely to access s</w:t>
      </w:r>
      <w:r>
        <w:rPr>
          <w:sz w:val="24"/>
        </w:rPr>
        <w:t>upport. The primary aim of</w:t>
      </w:r>
      <w:r>
        <w:rPr>
          <w:spacing w:val="-1"/>
          <w:sz w:val="24"/>
        </w:rPr>
        <w:t xml:space="preserve"> </w:t>
      </w:r>
      <w:r>
        <w:rPr>
          <w:sz w:val="24"/>
        </w:rPr>
        <w:t xml:space="preserve">the Connector role will be to walk alongside individuals, families and whānau, advocating for them until they </w:t>
      </w:r>
      <w:proofErr w:type="gramStart"/>
      <w:r>
        <w:rPr>
          <w:sz w:val="24"/>
        </w:rPr>
        <w:t>are connected with</w:t>
      </w:r>
      <w:proofErr w:type="gramEnd"/>
      <w:r>
        <w:rPr>
          <w:sz w:val="24"/>
        </w:rPr>
        <w:t xml:space="preserve"> supports and services that work for them.</w:t>
      </w:r>
    </w:p>
    <w:p w14:paraId="45D63114" w14:textId="77777777" w:rsidR="005B2737" w:rsidRDefault="005B2737">
      <w:pPr>
        <w:pStyle w:val="BodyText"/>
        <w:spacing w:before="10"/>
        <w:rPr>
          <w:sz w:val="20"/>
        </w:rPr>
      </w:pPr>
    </w:p>
    <w:p w14:paraId="4525B8D6" w14:textId="77777777" w:rsidR="005B2737" w:rsidRDefault="0080281C">
      <w:pPr>
        <w:pStyle w:val="ListParagraph"/>
        <w:numPr>
          <w:ilvl w:val="0"/>
          <w:numId w:val="2"/>
        </w:numPr>
        <w:tabs>
          <w:tab w:val="left" w:pos="1501"/>
          <w:tab w:val="left" w:pos="1502"/>
        </w:tabs>
        <w:ind w:right="1113"/>
        <w:rPr>
          <w:sz w:val="24"/>
        </w:rPr>
      </w:pPr>
      <w:r>
        <w:rPr>
          <w:sz w:val="24"/>
        </w:rPr>
        <w:t xml:space="preserve">The hardship that Connectors will help to </w:t>
      </w:r>
      <w:proofErr w:type="spellStart"/>
      <w:r>
        <w:rPr>
          <w:sz w:val="24"/>
        </w:rPr>
        <w:t>minimise</w:t>
      </w:r>
      <w:proofErr w:type="spellEnd"/>
      <w:r>
        <w:rPr>
          <w:sz w:val="24"/>
        </w:rPr>
        <w:t xml:space="preserve"> includ</w:t>
      </w:r>
      <w:r>
        <w:rPr>
          <w:sz w:val="24"/>
        </w:rPr>
        <w:t>es financial hardship, but also includes those who would benefit from social sector supports</w:t>
      </w:r>
      <w:r>
        <w:rPr>
          <w:spacing w:val="-4"/>
          <w:sz w:val="24"/>
        </w:rPr>
        <w:t xml:space="preserve"> </w:t>
      </w:r>
      <w:r>
        <w:rPr>
          <w:sz w:val="24"/>
        </w:rPr>
        <w:t>to</w:t>
      </w:r>
      <w:r>
        <w:rPr>
          <w:spacing w:val="-6"/>
          <w:sz w:val="24"/>
        </w:rPr>
        <w:t xml:space="preserve"> </w:t>
      </w:r>
      <w:r>
        <w:rPr>
          <w:sz w:val="24"/>
        </w:rPr>
        <w:t>meet</w:t>
      </w:r>
      <w:r>
        <w:rPr>
          <w:spacing w:val="-5"/>
          <w:sz w:val="24"/>
        </w:rPr>
        <w:t xml:space="preserve"> </w:t>
      </w:r>
      <w:r>
        <w:rPr>
          <w:sz w:val="24"/>
        </w:rPr>
        <w:t>broader</w:t>
      </w:r>
      <w:r>
        <w:rPr>
          <w:spacing w:val="-4"/>
          <w:sz w:val="24"/>
        </w:rPr>
        <w:t xml:space="preserve"> </w:t>
      </w:r>
      <w:r>
        <w:rPr>
          <w:sz w:val="24"/>
        </w:rPr>
        <w:t>needs.</w:t>
      </w:r>
      <w:r>
        <w:rPr>
          <w:spacing w:val="-6"/>
          <w:sz w:val="24"/>
        </w:rPr>
        <w:t xml:space="preserve"> </w:t>
      </w:r>
      <w:r>
        <w:rPr>
          <w:sz w:val="24"/>
        </w:rPr>
        <w:t>This</w:t>
      </w:r>
      <w:r>
        <w:rPr>
          <w:spacing w:val="-6"/>
          <w:sz w:val="24"/>
        </w:rPr>
        <w:t xml:space="preserve"> </w:t>
      </w:r>
      <w:r>
        <w:rPr>
          <w:sz w:val="24"/>
        </w:rPr>
        <w:t>includes</w:t>
      </w:r>
      <w:r>
        <w:rPr>
          <w:spacing w:val="-6"/>
          <w:sz w:val="24"/>
        </w:rPr>
        <w:t xml:space="preserve"> </w:t>
      </w:r>
      <w:r>
        <w:rPr>
          <w:sz w:val="24"/>
        </w:rPr>
        <w:t>ensuring</w:t>
      </w:r>
      <w:r>
        <w:rPr>
          <w:spacing w:val="-4"/>
          <w:sz w:val="24"/>
        </w:rPr>
        <w:t xml:space="preserve"> </w:t>
      </w:r>
      <w:r>
        <w:rPr>
          <w:sz w:val="24"/>
        </w:rPr>
        <w:t>people</w:t>
      </w:r>
      <w:r>
        <w:rPr>
          <w:spacing w:val="-4"/>
          <w:sz w:val="24"/>
        </w:rPr>
        <w:t xml:space="preserve"> </w:t>
      </w:r>
      <w:r>
        <w:rPr>
          <w:sz w:val="24"/>
        </w:rPr>
        <w:t>can</w:t>
      </w:r>
      <w:r>
        <w:rPr>
          <w:spacing w:val="-6"/>
          <w:sz w:val="24"/>
        </w:rPr>
        <w:t xml:space="preserve"> </w:t>
      </w:r>
      <w:r>
        <w:rPr>
          <w:sz w:val="24"/>
        </w:rPr>
        <w:t>access physical and mental health services, supporting direct provision of food, assisting access to cultu</w:t>
      </w:r>
      <w:r>
        <w:rPr>
          <w:sz w:val="24"/>
        </w:rPr>
        <w:t xml:space="preserve">rally appropriate services such as </w:t>
      </w:r>
      <w:proofErr w:type="spellStart"/>
      <w:r>
        <w:rPr>
          <w:sz w:val="24"/>
        </w:rPr>
        <w:t>kaupapa</w:t>
      </w:r>
      <w:proofErr w:type="spellEnd"/>
      <w:r>
        <w:rPr>
          <w:sz w:val="24"/>
        </w:rPr>
        <w:t xml:space="preserve"> Māori supports, and helping people to access employment.</w:t>
      </w:r>
    </w:p>
    <w:p w14:paraId="5330CB26" w14:textId="77777777" w:rsidR="005B2737" w:rsidRDefault="005B2737">
      <w:pPr>
        <w:pStyle w:val="BodyText"/>
        <w:rPr>
          <w:sz w:val="26"/>
        </w:rPr>
      </w:pPr>
    </w:p>
    <w:p w14:paraId="11EE4FBE" w14:textId="77777777" w:rsidR="005B2737" w:rsidRDefault="005B2737">
      <w:pPr>
        <w:pStyle w:val="BodyText"/>
        <w:spacing w:before="6"/>
        <w:rPr>
          <w:sz w:val="34"/>
        </w:rPr>
      </w:pPr>
    </w:p>
    <w:p w14:paraId="7E75E4D1"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0BD819FE" w14:textId="77777777" w:rsidR="005B2737" w:rsidRDefault="005B2737">
      <w:pPr>
        <w:jc w:val="center"/>
        <w:rPr>
          <w:sz w:val="20"/>
        </w:rPr>
        <w:sectPr w:rsidR="005B2737">
          <w:pgSz w:w="11910" w:h="16840"/>
          <w:pgMar w:top="1340" w:right="660" w:bottom="480" w:left="660" w:header="715" w:footer="283" w:gutter="0"/>
          <w:cols w:space="720"/>
        </w:sectPr>
      </w:pPr>
    </w:p>
    <w:p w14:paraId="7C69E6AF" w14:textId="77777777" w:rsidR="005B2737" w:rsidRDefault="0080281C">
      <w:pPr>
        <w:pStyle w:val="ListParagraph"/>
        <w:numPr>
          <w:ilvl w:val="0"/>
          <w:numId w:val="2"/>
        </w:numPr>
        <w:tabs>
          <w:tab w:val="left" w:pos="1501"/>
          <w:tab w:val="left" w:pos="1502"/>
        </w:tabs>
        <w:spacing w:before="87"/>
        <w:ind w:right="954"/>
        <w:rPr>
          <w:sz w:val="24"/>
        </w:rPr>
      </w:pPr>
      <w:r>
        <w:rPr>
          <w:sz w:val="24"/>
        </w:rPr>
        <w:t>This scope is deliberately broad, as a key benefit of the Connector role has been the ability to reach people for whom traditional or government social supports are ineffective due to strict criteria. Keeping the scope broad will allow</w:t>
      </w:r>
      <w:r>
        <w:rPr>
          <w:spacing w:val="-5"/>
          <w:sz w:val="24"/>
        </w:rPr>
        <w:t xml:space="preserve"> </w:t>
      </w:r>
      <w:r>
        <w:rPr>
          <w:sz w:val="24"/>
        </w:rPr>
        <w:t>Connectors</w:t>
      </w:r>
      <w:r>
        <w:rPr>
          <w:spacing w:val="-5"/>
          <w:sz w:val="24"/>
        </w:rPr>
        <w:t xml:space="preserve"> </w:t>
      </w:r>
      <w:r>
        <w:rPr>
          <w:sz w:val="24"/>
        </w:rPr>
        <w:t>to</w:t>
      </w:r>
      <w:r>
        <w:rPr>
          <w:spacing w:val="-3"/>
          <w:sz w:val="24"/>
        </w:rPr>
        <w:t xml:space="preserve"> </w:t>
      </w:r>
      <w:r>
        <w:rPr>
          <w:sz w:val="24"/>
        </w:rPr>
        <w:t>contin</w:t>
      </w:r>
      <w:r>
        <w:rPr>
          <w:sz w:val="24"/>
        </w:rPr>
        <w:t>ue</w:t>
      </w:r>
      <w:r>
        <w:rPr>
          <w:spacing w:val="-3"/>
          <w:sz w:val="24"/>
        </w:rPr>
        <w:t xml:space="preserve"> </w:t>
      </w:r>
      <w:r>
        <w:rPr>
          <w:sz w:val="24"/>
        </w:rPr>
        <w:t>to</w:t>
      </w:r>
      <w:r>
        <w:rPr>
          <w:spacing w:val="-5"/>
          <w:sz w:val="24"/>
        </w:rPr>
        <w:t xml:space="preserve"> </w:t>
      </w:r>
      <w:r>
        <w:rPr>
          <w:sz w:val="24"/>
        </w:rPr>
        <w:t>leverage</w:t>
      </w:r>
      <w:r>
        <w:rPr>
          <w:spacing w:val="-5"/>
          <w:sz w:val="24"/>
        </w:rPr>
        <w:t xml:space="preserve"> </w:t>
      </w:r>
      <w:r>
        <w:rPr>
          <w:sz w:val="24"/>
        </w:rPr>
        <w:t>this</w:t>
      </w:r>
      <w:r>
        <w:rPr>
          <w:spacing w:val="-5"/>
          <w:sz w:val="24"/>
        </w:rPr>
        <w:t xml:space="preserve"> </w:t>
      </w:r>
      <w:r>
        <w:rPr>
          <w:sz w:val="24"/>
        </w:rPr>
        <w:t>benefit</w:t>
      </w:r>
      <w:r>
        <w:rPr>
          <w:spacing w:val="-4"/>
          <w:sz w:val="24"/>
        </w:rPr>
        <w:t xml:space="preserve"> </w:t>
      </w:r>
      <w:r>
        <w:rPr>
          <w:sz w:val="24"/>
        </w:rPr>
        <w:t>and</w:t>
      </w:r>
      <w:r>
        <w:rPr>
          <w:spacing w:val="-5"/>
          <w:sz w:val="24"/>
        </w:rPr>
        <w:t xml:space="preserve"> </w:t>
      </w:r>
      <w:r>
        <w:rPr>
          <w:sz w:val="24"/>
        </w:rPr>
        <w:t>continue</w:t>
      </w:r>
      <w:r>
        <w:rPr>
          <w:spacing w:val="-5"/>
          <w:sz w:val="24"/>
        </w:rPr>
        <w:t xml:space="preserve"> </w:t>
      </w:r>
      <w:r>
        <w:rPr>
          <w:sz w:val="24"/>
        </w:rPr>
        <w:t>to</w:t>
      </w:r>
      <w:r>
        <w:rPr>
          <w:spacing w:val="-3"/>
          <w:sz w:val="24"/>
        </w:rPr>
        <w:t xml:space="preserve"> </w:t>
      </w:r>
      <w:r>
        <w:rPr>
          <w:sz w:val="24"/>
        </w:rPr>
        <w:t>support those</w:t>
      </w:r>
      <w:r>
        <w:rPr>
          <w:spacing w:val="-1"/>
          <w:sz w:val="24"/>
        </w:rPr>
        <w:t xml:space="preserve"> </w:t>
      </w:r>
      <w:r>
        <w:rPr>
          <w:sz w:val="24"/>
        </w:rPr>
        <w:t>most in</w:t>
      </w:r>
      <w:r>
        <w:rPr>
          <w:spacing w:val="-1"/>
          <w:sz w:val="24"/>
        </w:rPr>
        <w:t xml:space="preserve"> </w:t>
      </w:r>
      <w:r>
        <w:rPr>
          <w:sz w:val="24"/>
        </w:rPr>
        <w:t>need. This</w:t>
      </w:r>
      <w:r>
        <w:rPr>
          <w:spacing w:val="-1"/>
          <w:sz w:val="24"/>
        </w:rPr>
        <w:t xml:space="preserve"> </w:t>
      </w:r>
      <w:r>
        <w:rPr>
          <w:sz w:val="24"/>
        </w:rPr>
        <w:t>includes, for instance,</w:t>
      </w:r>
      <w:r>
        <w:rPr>
          <w:spacing w:val="-2"/>
          <w:sz w:val="24"/>
        </w:rPr>
        <w:t xml:space="preserve"> </w:t>
      </w:r>
      <w:r>
        <w:rPr>
          <w:sz w:val="24"/>
        </w:rPr>
        <w:t>community-led</w:t>
      </w:r>
      <w:r>
        <w:rPr>
          <w:spacing w:val="-1"/>
          <w:sz w:val="24"/>
        </w:rPr>
        <w:t xml:space="preserve"> </w:t>
      </w:r>
      <w:r>
        <w:rPr>
          <w:sz w:val="24"/>
        </w:rPr>
        <w:t>assistance</w:t>
      </w:r>
      <w:r>
        <w:rPr>
          <w:spacing w:val="-1"/>
          <w:sz w:val="24"/>
        </w:rPr>
        <w:t xml:space="preserve"> </w:t>
      </w:r>
      <w:r>
        <w:rPr>
          <w:sz w:val="24"/>
        </w:rPr>
        <w:t>of people who are in employment</w:t>
      </w:r>
      <w:r>
        <w:rPr>
          <w:spacing w:val="-1"/>
          <w:sz w:val="24"/>
        </w:rPr>
        <w:t xml:space="preserve"> </w:t>
      </w:r>
      <w:r>
        <w:rPr>
          <w:sz w:val="24"/>
        </w:rPr>
        <w:t>but</w:t>
      </w:r>
      <w:r>
        <w:rPr>
          <w:spacing w:val="-1"/>
          <w:sz w:val="24"/>
        </w:rPr>
        <w:t xml:space="preserve"> </w:t>
      </w:r>
      <w:r>
        <w:rPr>
          <w:sz w:val="24"/>
        </w:rPr>
        <w:t>are struggling financially, and who do not want to or cannot directly access government financ</w:t>
      </w:r>
      <w:r>
        <w:rPr>
          <w:sz w:val="24"/>
        </w:rPr>
        <w:t>ial support.</w:t>
      </w:r>
    </w:p>
    <w:p w14:paraId="05C3B75F" w14:textId="77777777" w:rsidR="005B2737" w:rsidRDefault="005B2737">
      <w:pPr>
        <w:pStyle w:val="BodyText"/>
        <w:spacing w:before="10"/>
        <w:rPr>
          <w:sz w:val="20"/>
        </w:rPr>
      </w:pPr>
    </w:p>
    <w:p w14:paraId="405E6B4A" w14:textId="77777777" w:rsidR="005B2737" w:rsidRDefault="0080281C">
      <w:pPr>
        <w:spacing w:before="1"/>
        <w:ind w:left="781" w:right="868"/>
        <w:rPr>
          <w:i/>
          <w:sz w:val="24"/>
        </w:rPr>
      </w:pPr>
      <w:r>
        <w:rPr>
          <w:i/>
          <w:sz w:val="24"/>
        </w:rPr>
        <w:t>This</w:t>
      </w:r>
      <w:r>
        <w:rPr>
          <w:i/>
          <w:spacing w:val="-5"/>
          <w:sz w:val="24"/>
        </w:rPr>
        <w:t xml:space="preserve"> </w:t>
      </w:r>
      <w:r>
        <w:rPr>
          <w:i/>
          <w:sz w:val="24"/>
        </w:rPr>
        <w:t>proposed</w:t>
      </w:r>
      <w:r>
        <w:rPr>
          <w:i/>
          <w:spacing w:val="-5"/>
          <w:sz w:val="24"/>
        </w:rPr>
        <w:t xml:space="preserve"> </w:t>
      </w:r>
      <w:r>
        <w:rPr>
          <w:i/>
          <w:sz w:val="24"/>
        </w:rPr>
        <w:t>scope</w:t>
      </w:r>
      <w:r>
        <w:rPr>
          <w:i/>
          <w:spacing w:val="-3"/>
          <w:sz w:val="24"/>
        </w:rPr>
        <w:t xml:space="preserve"> </w:t>
      </w:r>
      <w:r>
        <w:rPr>
          <w:i/>
          <w:sz w:val="24"/>
        </w:rPr>
        <w:t>also</w:t>
      </w:r>
      <w:r>
        <w:rPr>
          <w:i/>
          <w:spacing w:val="-5"/>
          <w:sz w:val="24"/>
        </w:rPr>
        <w:t xml:space="preserve"> </w:t>
      </w:r>
      <w:r>
        <w:rPr>
          <w:i/>
          <w:sz w:val="24"/>
        </w:rPr>
        <w:t>allows</w:t>
      </w:r>
      <w:r>
        <w:rPr>
          <w:i/>
          <w:spacing w:val="-5"/>
          <w:sz w:val="24"/>
        </w:rPr>
        <w:t xml:space="preserve"> </w:t>
      </w:r>
      <w:r>
        <w:rPr>
          <w:i/>
          <w:sz w:val="24"/>
        </w:rPr>
        <w:t>continued</w:t>
      </w:r>
      <w:r>
        <w:rPr>
          <w:i/>
          <w:spacing w:val="-5"/>
          <w:sz w:val="24"/>
        </w:rPr>
        <w:t xml:space="preserve"> </w:t>
      </w:r>
      <w:r>
        <w:rPr>
          <w:i/>
          <w:sz w:val="24"/>
        </w:rPr>
        <w:t>support</w:t>
      </w:r>
      <w:r>
        <w:rPr>
          <w:i/>
          <w:spacing w:val="-4"/>
          <w:sz w:val="24"/>
        </w:rPr>
        <w:t xml:space="preserve"> </w:t>
      </w:r>
      <w:r>
        <w:rPr>
          <w:i/>
          <w:sz w:val="24"/>
        </w:rPr>
        <w:t>in</w:t>
      </w:r>
      <w:r>
        <w:rPr>
          <w:i/>
          <w:spacing w:val="-5"/>
          <w:sz w:val="24"/>
        </w:rPr>
        <w:t xml:space="preserve"> </w:t>
      </w:r>
      <w:r>
        <w:rPr>
          <w:i/>
          <w:sz w:val="24"/>
        </w:rPr>
        <w:t>recovery</w:t>
      </w:r>
      <w:r>
        <w:rPr>
          <w:i/>
          <w:spacing w:val="-5"/>
          <w:sz w:val="24"/>
        </w:rPr>
        <w:t xml:space="preserve"> </w:t>
      </w:r>
      <w:r>
        <w:rPr>
          <w:i/>
          <w:sz w:val="24"/>
        </w:rPr>
        <w:t>from</w:t>
      </w:r>
      <w:r>
        <w:rPr>
          <w:i/>
          <w:spacing w:val="-5"/>
          <w:sz w:val="24"/>
        </w:rPr>
        <w:t xml:space="preserve"> </w:t>
      </w:r>
      <w:r>
        <w:rPr>
          <w:i/>
          <w:sz w:val="24"/>
        </w:rPr>
        <w:t>both</w:t>
      </w:r>
      <w:r>
        <w:rPr>
          <w:i/>
          <w:spacing w:val="-5"/>
          <w:sz w:val="24"/>
        </w:rPr>
        <w:t xml:space="preserve"> </w:t>
      </w:r>
      <w:r>
        <w:rPr>
          <w:i/>
          <w:sz w:val="24"/>
        </w:rPr>
        <w:t>COVID-19 and extreme weather events</w:t>
      </w:r>
    </w:p>
    <w:p w14:paraId="0146BD12" w14:textId="77777777" w:rsidR="005B2737" w:rsidRDefault="005B2737">
      <w:pPr>
        <w:pStyle w:val="BodyText"/>
        <w:spacing w:before="9"/>
        <w:rPr>
          <w:i/>
          <w:sz w:val="20"/>
        </w:rPr>
      </w:pPr>
    </w:p>
    <w:p w14:paraId="11CFFE16" w14:textId="77777777" w:rsidR="005B2737" w:rsidRDefault="0080281C">
      <w:pPr>
        <w:pStyle w:val="ListParagraph"/>
        <w:numPr>
          <w:ilvl w:val="0"/>
          <w:numId w:val="2"/>
        </w:numPr>
        <w:tabs>
          <w:tab w:val="left" w:pos="1502"/>
        </w:tabs>
        <w:spacing w:before="1"/>
        <w:ind w:right="915"/>
        <w:jc w:val="both"/>
        <w:rPr>
          <w:sz w:val="24"/>
        </w:rPr>
      </w:pPr>
      <w:r>
        <w:rPr>
          <w:sz w:val="24"/>
        </w:rPr>
        <w:t>Under</w:t>
      </w:r>
      <w:r>
        <w:rPr>
          <w:spacing w:val="-1"/>
          <w:sz w:val="24"/>
        </w:rPr>
        <w:t xml:space="preserve"> </w:t>
      </w:r>
      <w:r>
        <w:rPr>
          <w:sz w:val="24"/>
        </w:rPr>
        <w:t>this</w:t>
      </w:r>
      <w:r>
        <w:rPr>
          <w:spacing w:val="-1"/>
          <w:sz w:val="24"/>
        </w:rPr>
        <w:t xml:space="preserve"> </w:t>
      </w:r>
      <w:r>
        <w:rPr>
          <w:sz w:val="24"/>
        </w:rPr>
        <w:t>broad</w:t>
      </w:r>
      <w:r>
        <w:rPr>
          <w:spacing w:val="-3"/>
          <w:sz w:val="24"/>
        </w:rPr>
        <w:t xml:space="preserve"> </w:t>
      </w:r>
      <w:r>
        <w:rPr>
          <w:sz w:val="24"/>
        </w:rPr>
        <w:t>scope,</w:t>
      </w:r>
      <w:r>
        <w:rPr>
          <w:spacing w:val="-2"/>
          <w:sz w:val="24"/>
        </w:rPr>
        <w:t xml:space="preserve"> </w:t>
      </w:r>
      <w:r>
        <w:rPr>
          <w:sz w:val="24"/>
        </w:rPr>
        <w:t>Connectors</w:t>
      </w:r>
      <w:r>
        <w:rPr>
          <w:spacing w:val="-3"/>
          <w:sz w:val="24"/>
        </w:rPr>
        <w:t xml:space="preserve"> </w:t>
      </w:r>
      <w:r>
        <w:rPr>
          <w:sz w:val="24"/>
        </w:rPr>
        <w:t>will</w:t>
      </w:r>
      <w:r>
        <w:rPr>
          <w:spacing w:val="-3"/>
          <w:sz w:val="24"/>
        </w:rPr>
        <w:t xml:space="preserve"> </w:t>
      </w:r>
      <w:r>
        <w:rPr>
          <w:sz w:val="24"/>
        </w:rPr>
        <w:t>also</w:t>
      </w:r>
      <w:r>
        <w:rPr>
          <w:spacing w:val="-3"/>
          <w:sz w:val="24"/>
        </w:rPr>
        <w:t xml:space="preserve"> </w:t>
      </w:r>
      <w:r>
        <w:rPr>
          <w:sz w:val="24"/>
        </w:rPr>
        <w:t>continue</w:t>
      </w:r>
      <w:r>
        <w:rPr>
          <w:spacing w:val="-1"/>
          <w:sz w:val="24"/>
        </w:rPr>
        <w:t xml:space="preserve"> </w:t>
      </w:r>
      <w:r>
        <w:rPr>
          <w:sz w:val="24"/>
        </w:rPr>
        <w:t>to</w:t>
      </w:r>
      <w:r>
        <w:rPr>
          <w:spacing w:val="-3"/>
          <w:sz w:val="24"/>
        </w:rPr>
        <w:t xml:space="preserve"> </w:t>
      </w:r>
      <w:r>
        <w:rPr>
          <w:sz w:val="24"/>
        </w:rPr>
        <w:t>provide</w:t>
      </w:r>
      <w:r>
        <w:rPr>
          <w:spacing w:val="-3"/>
          <w:sz w:val="24"/>
        </w:rPr>
        <w:t xml:space="preserve"> </w:t>
      </w:r>
      <w:r>
        <w:rPr>
          <w:sz w:val="24"/>
        </w:rPr>
        <w:t>community- led support to people who are in hardship due to COVID-19, as our recovery from</w:t>
      </w:r>
      <w:r>
        <w:rPr>
          <w:spacing w:val="-4"/>
          <w:sz w:val="24"/>
        </w:rPr>
        <w:t xml:space="preserve"> </w:t>
      </w:r>
      <w:r>
        <w:rPr>
          <w:sz w:val="24"/>
        </w:rPr>
        <w:t>the</w:t>
      </w:r>
      <w:r>
        <w:rPr>
          <w:spacing w:val="-5"/>
          <w:sz w:val="24"/>
        </w:rPr>
        <w:t xml:space="preserve"> </w:t>
      </w:r>
      <w:r>
        <w:rPr>
          <w:sz w:val="24"/>
        </w:rPr>
        <w:t>pandemic</w:t>
      </w:r>
      <w:r>
        <w:rPr>
          <w:spacing w:val="-4"/>
          <w:sz w:val="24"/>
        </w:rPr>
        <w:t xml:space="preserve"> </w:t>
      </w:r>
      <w:r>
        <w:rPr>
          <w:sz w:val="24"/>
        </w:rPr>
        <w:t>continues.</w:t>
      </w:r>
      <w:r>
        <w:rPr>
          <w:spacing w:val="-5"/>
          <w:sz w:val="24"/>
        </w:rPr>
        <w:t xml:space="preserve"> </w:t>
      </w:r>
      <w:r>
        <w:rPr>
          <w:sz w:val="24"/>
        </w:rPr>
        <w:t>This</w:t>
      </w:r>
      <w:r>
        <w:rPr>
          <w:spacing w:val="-5"/>
          <w:sz w:val="24"/>
        </w:rPr>
        <w:t xml:space="preserve"> </w:t>
      </w:r>
      <w:r>
        <w:rPr>
          <w:sz w:val="24"/>
        </w:rPr>
        <w:t>will</w:t>
      </w:r>
      <w:r>
        <w:rPr>
          <w:spacing w:val="-5"/>
          <w:sz w:val="24"/>
        </w:rPr>
        <w:t xml:space="preserve"> </w:t>
      </w:r>
      <w:r>
        <w:rPr>
          <w:sz w:val="24"/>
        </w:rPr>
        <w:t>include</w:t>
      </w:r>
      <w:r>
        <w:rPr>
          <w:spacing w:val="-4"/>
          <w:sz w:val="24"/>
        </w:rPr>
        <w:t xml:space="preserve"> </w:t>
      </w:r>
      <w:r>
        <w:rPr>
          <w:sz w:val="24"/>
        </w:rPr>
        <w:t>supporting</w:t>
      </w:r>
      <w:r>
        <w:rPr>
          <w:spacing w:val="-4"/>
          <w:sz w:val="24"/>
        </w:rPr>
        <w:t xml:space="preserve"> </w:t>
      </w:r>
      <w:r>
        <w:rPr>
          <w:sz w:val="24"/>
        </w:rPr>
        <w:t>those</w:t>
      </w:r>
      <w:r>
        <w:rPr>
          <w:spacing w:val="-4"/>
          <w:sz w:val="24"/>
        </w:rPr>
        <w:t xml:space="preserve"> </w:t>
      </w:r>
      <w:r>
        <w:rPr>
          <w:sz w:val="24"/>
        </w:rPr>
        <w:t>who</w:t>
      </w:r>
      <w:r>
        <w:rPr>
          <w:spacing w:val="-5"/>
          <w:sz w:val="24"/>
        </w:rPr>
        <w:t xml:space="preserve"> </w:t>
      </w:r>
      <w:r>
        <w:rPr>
          <w:sz w:val="24"/>
        </w:rPr>
        <w:t>are</w:t>
      </w:r>
      <w:r>
        <w:rPr>
          <w:spacing w:val="-5"/>
          <w:sz w:val="24"/>
        </w:rPr>
        <w:t xml:space="preserve"> </w:t>
      </w:r>
      <w:r>
        <w:rPr>
          <w:sz w:val="24"/>
        </w:rPr>
        <w:t>self- isolating and may be in hardship or have additional complexity in their lives.</w:t>
      </w:r>
    </w:p>
    <w:p w14:paraId="73533B5A" w14:textId="77777777" w:rsidR="005B2737" w:rsidRDefault="005B2737">
      <w:pPr>
        <w:pStyle w:val="BodyText"/>
        <w:spacing w:before="9"/>
        <w:rPr>
          <w:sz w:val="20"/>
        </w:rPr>
      </w:pPr>
    </w:p>
    <w:p w14:paraId="5B18DB3A" w14:textId="77777777" w:rsidR="005B2737" w:rsidRDefault="0080281C">
      <w:pPr>
        <w:pStyle w:val="ListParagraph"/>
        <w:numPr>
          <w:ilvl w:val="0"/>
          <w:numId w:val="2"/>
        </w:numPr>
        <w:tabs>
          <w:tab w:val="left" w:pos="1501"/>
          <w:tab w:val="left" w:pos="1502"/>
        </w:tabs>
        <w:spacing w:before="1"/>
        <w:ind w:right="806"/>
        <w:rPr>
          <w:sz w:val="24"/>
        </w:rPr>
      </w:pPr>
      <w:r>
        <w:rPr>
          <w:sz w:val="24"/>
        </w:rPr>
        <w:t>Connectors</w:t>
      </w:r>
      <w:r>
        <w:rPr>
          <w:spacing w:val="-5"/>
          <w:sz w:val="24"/>
        </w:rPr>
        <w:t xml:space="preserve"> </w:t>
      </w:r>
      <w:r>
        <w:rPr>
          <w:sz w:val="24"/>
        </w:rPr>
        <w:t>h</w:t>
      </w:r>
      <w:r>
        <w:rPr>
          <w:sz w:val="24"/>
        </w:rPr>
        <w:t>ave</w:t>
      </w:r>
      <w:r>
        <w:rPr>
          <w:spacing w:val="-5"/>
          <w:sz w:val="24"/>
        </w:rPr>
        <w:t xml:space="preserve"> </w:t>
      </w:r>
      <w:r>
        <w:rPr>
          <w:sz w:val="24"/>
        </w:rPr>
        <w:t>played</w:t>
      </w:r>
      <w:r>
        <w:rPr>
          <w:spacing w:val="-5"/>
          <w:sz w:val="24"/>
        </w:rPr>
        <w:t xml:space="preserve"> </w:t>
      </w:r>
      <w:r>
        <w:rPr>
          <w:sz w:val="24"/>
        </w:rPr>
        <w:t>an</w:t>
      </w:r>
      <w:r>
        <w:rPr>
          <w:spacing w:val="-4"/>
          <w:sz w:val="24"/>
        </w:rPr>
        <w:t xml:space="preserve"> </w:t>
      </w:r>
      <w:r>
        <w:rPr>
          <w:sz w:val="24"/>
        </w:rPr>
        <w:t>important</w:t>
      </w:r>
      <w:r>
        <w:rPr>
          <w:spacing w:val="-6"/>
          <w:sz w:val="24"/>
        </w:rPr>
        <w:t xml:space="preserve"> </w:t>
      </w:r>
      <w:r>
        <w:rPr>
          <w:sz w:val="24"/>
        </w:rPr>
        <w:t>role</w:t>
      </w:r>
      <w:r>
        <w:rPr>
          <w:spacing w:val="-5"/>
          <w:sz w:val="24"/>
        </w:rPr>
        <w:t xml:space="preserve"> </w:t>
      </w:r>
      <w:r>
        <w:rPr>
          <w:sz w:val="24"/>
        </w:rPr>
        <w:t>in</w:t>
      </w:r>
      <w:r>
        <w:rPr>
          <w:spacing w:val="-4"/>
          <w:sz w:val="24"/>
        </w:rPr>
        <w:t xml:space="preserve"> </w:t>
      </w:r>
      <w:r>
        <w:rPr>
          <w:sz w:val="24"/>
        </w:rPr>
        <w:t>supporting</w:t>
      </w:r>
      <w:r>
        <w:rPr>
          <w:spacing w:val="-4"/>
          <w:sz w:val="24"/>
        </w:rPr>
        <w:t xml:space="preserve"> </w:t>
      </w:r>
      <w:r>
        <w:rPr>
          <w:sz w:val="24"/>
        </w:rPr>
        <w:t>households</w:t>
      </w:r>
      <w:r>
        <w:rPr>
          <w:spacing w:val="-4"/>
          <w:sz w:val="24"/>
        </w:rPr>
        <w:t xml:space="preserve"> </w:t>
      </w:r>
      <w:r>
        <w:rPr>
          <w:sz w:val="24"/>
        </w:rPr>
        <w:t>who</w:t>
      </w:r>
      <w:r>
        <w:rPr>
          <w:spacing w:val="-5"/>
          <w:sz w:val="24"/>
        </w:rPr>
        <w:t xml:space="preserve"> </w:t>
      </w:r>
      <w:r>
        <w:rPr>
          <w:sz w:val="24"/>
        </w:rPr>
        <w:t>have been impacted by the January floods and Cyclone Gabrielle. This has included</w:t>
      </w:r>
      <w:r>
        <w:rPr>
          <w:spacing w:val="-3"/>
          <w:sz w:val="24"/>
        </w:rPr>
        <w:t xml:space="preserve"> </w:t>
      </w:r>
      <w:r>
        <w:rPr>
          <w:sz w:val="24"/>
        </w:rPr>
        <w:t>facilitating</w:t>
      </w:r>
      <w:r>
        <w:rPr>
          <w:spacing w:val="-3"/>
          <w:sz w:val="24"/>
        </w:rPr>
        <w:t xml:space="preserve"> </w:t>
      </w:r>
      <w:r>
        <w:rPr>
          <w:sz w:val="24"/>
        </w:rPr>
        <w:t>direct</w:t>
      </w:r>
      <w:r>
        <w:rPr>
          <w:spacing w:val="-4"/>
          <w:sz w:val="24"/>
        </w:rPr>
        <w:t xml:space="preserve"> </w:t>
      </w:r>
      <w:r>
        <w:rPr>
          <w:sz w:val="24"/>
        </w:rPr>
        <w:t>food</w:t>
      </w:r>
      <w:r>
        <w:rPr>
          <w:spacing w:val="-5"/>
          <w:sz w:val="24"/>
        </w:rPr>
        <w:t xml:space="preserve"> </w:t>
      </w:r>
      <w:r>
        <w:rPr>
          <w:sz w:val="24"/>
        </w:rPr>
        <w:t>support</w:t>
      </w:r>
      <w:r>
        <w:rPr>
          <w:spacing w:val="-4"/>
          <w:sz w:val="24"/>
        </w:rPr>
        <w:t xml:space="preserve"> </w:t>
      </w:r>
      <w:r>
        <w:rPr>
          <w:sz w:val="24"/>
        </w:rPr>
        <w:t>through</w:t>
      </w:r>
      <w:r>
        <w:rPr>
          <w:spacing w:val="-3"/>
          <w:sz w:val="24"/>
        </w:rPr>
        <w:t xml:space="preserve"> </w:t>
      </w:r>
      <w:r>
        <w:rPr>
          <w:sz w:val="24"/>
        </w:rPr>
        <w:t>the</w:t>
      </w:r>
      <w:r>
        <w:rPr>
          <w:spacing w:val="-3"/>
          <w:sz w:val="24"/>
        </w:rPr>
        <w:t xml:space="preserve"> </w:t>
      </w:r>
      <w:r>
        <w:rPr>
          <w:sz w:val="24"/>
        </w:rPr>
        <w:t>Food</w:t>
      </w:r>
      <w:r>
        <w:rPr>
          <w:spacing w:val="-3"/>
          <w:sz w:val="24"/>
        </w:rPr>
        <w:t xml:space="preserve"> </w:t>
      </w:r>
      <w:r>
        <w:rPr>
          <w:sz w:val="24"/>
        </w:rPr>
        <w:t>Secure</w:t>
      </w:r>
      <w:r>
        <w:rPr>
          <w:spacing w:val="-5"/>
          <w:sz w:val="24"/>
        </w:rPr>
        <w:t xml:space="preserve"> </w:t>
      </w:r>
      <w:r>
        <w:rPr>
          <w:sz w:val="24"/>
        </w:rPr>
        <w:t xml:space="preserve">Communities initiative, helping people access physical and mental healthcare, and helping people to access Civil </w:t>
      </w:r>
      <w:proofErr w:type="spellStart"/>
      <w:r>
        <w:rPr>
          <w:sz w:val="24"/>
        </w:rPr>
        <w:t>Defence</w:t>
      </w:r>
      <w:proofErr w:type="spellEnd"/>
      <w:r>
        <w:rPr>
          <w:sz w:val="24"/>
        </w:rPr>
        <w:t xml:space="preserve"> payments. Therefore, I propose that, under this broad scope, Connectors will also continue to support people in regions impacted by flo</w:t>
      </w:r>
      <w:r>
        <w:rPr>
          <w:sz w:val="24"/>
        </w:rPr>
        <w:t>oding and Cyclone Gabrielle.</w:t>
      </w:r>
    </w:p>
    <w:p w14:paraId="639F151D" w14:textId="77777777" w:rsidR="005B2737" w:rsidRDefault="005B2737">
      <w:pPr>
        <w:pStyle w:val="BodyText"/>
        <w:spacing w:before="10"/>
        <w:rPr>
          <w:sz w:val="20"/>
        </w:rPr>
      </w:pPr>
    </w:p>
    <w:p w14:paraId="68F9D997" w14:textId="77777777" w:rsidR="005B2737" w:rsidRDefault="0080281C">
      <w:pPr>
        <w:spacing w:line="259" w:lineRule="auto"/>
        <w:ind w:left="781" w:right="868"/>
        <w:rPr>
          <w:i/>
          <w:sz w:val="24"/>
        </w:rPr>
      </w:pPr>
      <w:r>
        <w:rPr>
          <w:i/>
          <w:sz w:val="24"/>
        </w:rPr>
        <w:t>Connectors</w:t>
      </w:r>
      <w:r>
        <w:rPr>
          <w:i/>
          <w:spacing w:val="-5"/>
          <w:sz w:val="24"/>
        </w:rPr>
        <w:t xml:space="preserve"> </w:t>
      </w:r>
      <w:r>
        <w:rPr>
          <w:i/>
          <w:sz w:val="24"/>
        </w:rPr>
        <w:t>are</w:t>
      </w:r>
      <w:r>
        <w:rPr>
          <w:i/>
          <w:spacing w:val="-5"/>
          <w:sz w:val="24"/>
        </w:rPr>
        <w:t xml:space="preserve"> </w:t>
      </w:r>
      <w:r>
        <w:rPr>
          <w:i/>
          <w:sz w:val="24"/>
        </w:rPr>
        <w:t>an</w:t>
      </w:r>
      <w:r>
        <w:rPr>
          <w:i/>
          <w:spacing w:val="-5"/>
          <w:sz w:val="24"/>
        </w:rPr>
        <w:t xml:space="preserve"> </w:t>
      </w:r>
      <w:r>
        <w:rPr>
          <w:i/>
          <w:sz w:val="24"/>
        </w:rPr>
        <w:t>example</w:t>
      </w:r>
      <w:r>
        <w:rPr>
          <w:i/>
          <w:spacing w:val="-5"/>
          <w:sz w:val="24"/>
        </w:rPr>
        <w:t xml:space="preserve"> </w:t>
      </w:r>
      <w:r>
        <w:rPr>
          <w:i/>
          <w:sz w:val="24"/>
        </w:rPr>
        <w:t>of</w:t>
      </w:r>
      <w:r>
        <w:rPr>
          <w:i/>
          <w:spacing w:val="-6"/>
          <w:sz w:val="24"/>
        </w:rPr>
        <w:t xml:space="preserve"> </w:t>
      </w:r>
      <w:r>
        <w:rPr>
          <w:i/>
          <w:sz w:val="24"/>
        </w:rPr>
        <w:t>the</w:t>
      </w:r>
      <w:r>
        <w:rPr>
          <w:i/>
          <w:spacing w:val="-3"/>
          <w:sz w:val="24"/>
        </w:rPr>
        <w:t xml:space="preserve"> </w:t>
      </w:r>
      <w:r>
        <w:rPr>
          <w:i/>
          <w:sz w:val="24"/>
        </w:rPr>
        <w:t>Government’s</w:t>
      </w:r>
      <w:r>
        <w:rPr>
          <w:i/>
          <w:spacing w:val="-5"/>
          <w:sz w:val="24"/>
        </w:rPr>
        <w:t xml:space="preserve"> </w:t>
      </w:r>
      <w:r>
        <w:rPr>
          <w:i/>
          <w:sz w:val="24"/>
        </w:rPr>
        <w:t>Social</w:t>
      </w:r>
      <w:r>
        <w:rPr>
          <w:i/>
          <w:spacing w:val="-5"/>
          <w:sz w:val="24"/>
        </w:rPr>
        <w:t xml:space="preserve"> </w:t>
      </w:r>
      <w:r>
        <w:rPr>
          <w:i/>
          <w:sz w:val="24"/>
        </w:rPr>
        <w:t>Sector</w:t>
      </w:r>
      <w:r>
        <w:rPr>
          <w:i/>
          <w:spacing w:val="-5"/>
          <w:sz w:val="24"/>
        </w:rPr>
        <w:t xml:space="preserve"> </w:t>
      </w:r>
      <w:r>
        <w:rPr>
          <w:i/>
          <w:sz w:val="24"/>
        </w:rPr>
        <w:t xml:space="preserve">Commissioning </w:t>
      </w:r>
      <w:r>
        <w:rPr>
          <w:i/>
          <w:spacing w:val="-2"/>
          <w:sz w:val="24"/>
        </w:rPr>
        <w:t>approach</w:t>
      </w:r>
    </w:p>
    <w:p w14:paraId="541D70D0" w14:textId="77777777" w:rsidR="005B2737" w:rsidRDefault="0080281C">
      <w:pPr>
        <w:pStyle w:val="ListParagraph"/>
        <w:numPr>
          <w:ilvl w:val="0"/>
          <w:numId w:val="2"/>
        </w:numPr>
        <w:tabs>
          <w:tab w:val="left" w:pos="1501"/>
          <w:tab w:val="left" w:pos="1502"/>
        </w:tabs>
        <w:spacing w:before="160"/>
        <w:ind w:right="848"/>
        <w:rPr>
          <w:sz w:val="24"/>
        </w:rPr>
      </w:pPr>
      <w:r>
        <w:rPr>
          <w:sz w:val="24"/>
        </w:rPr>
        <w:t>In November 2021, the Social Wellbeing Committee agreed to adopt Social Sector Commissioning, a relational approach to commissioning, and a fou</w:t>
      </w:r>
      <w:r>
        <w:rPr>
          <w:sz w:val="24"/>
        </w:rPr>
        <w:t>ndational</w:t>
      </w:r>
      <w:r>
        <w:rPr>
          <w:spacing w:val="-4"/>
          <w:sz w:val="24"/>
        </w:rPr>
        <w:t xml:space="preserve"> </w:t>
      </w:r>
      <w:r>
        <w:rPr>
          <w:sz w:val="24"/>
        </w:rPr>
        <w:t>shift</w:t>
      </w:r>
      <w:r>
        <w:rPr>
          <w:spacing w:val="-5"/>
          <w:sz w:val="24"/>
        </w:rPr>
        <w:t xml:space="preserve"> </w:t>
      </w:r>
      <w:r>
        <w:rPr>
          <w:sz w:val="24"/>
        </w:rPr>
        <w:t>for</w:t>
      </w:r>
      <w:r>
        <w:rPr>
          <w:spacing w:val="-6"/>
          <w:sz w:val="24"/>
        </w:rPr>
        <w:t xml:space="preserve"> </w:t>
      </w:r>
      <w:r>
        <w:rPr>
          <w:sz w:val="24"/>
        </w:rPr>
        <w:t>government</w:t>
      </w:r>
      <w:r>
        <w:rPr>
          <w:spacing w:val="-5"/>
          <w:sz w:val="24"/>
        </w:rPr>
        <w:t xml:space="preserve"> </w:t>
      </w:r>
      <w:r>
        <w:rPr>
          <w:sz w:val="24"/>
        </w:rPr>
        <w:t>departments</w:t>
      </w:r>
      <w:r>
        <w:rPr>
          <w:spacing w:val="-4"/>
          <w:sz w:val="24"/>
        </w:rPr>
        <w:t xml:space="preserve"> </w:t>
      </w:r>
      <w:r>
        <w:rPr>
          <w:sz w:val="24"/>
        </w:rPr>
        <w:t>across</w:t>
      </w:r>
      <w:r>
        <w:rPr>
          <w:spacing w:val="-6"/>
          <w:sz w:val="24"/>
        </w:rPr>
        <w:t xml:space="preserve"> </w:t>
      </w:r>
      <w:r>
        <w:rPr>
          <w:sz w:val="24"/>
        </w:rPr>
        <w:t>the</w:t>
      </w:r>
      <w:r>
        <w:rPr>
          <w:spacing w:val="-6"/>
          <w:sz w:val="24"/>
        </w:rPr>
        <w:t xml:space="preserve"> </w:t>
      </w:r>
      <w:r>
        <w:rPr>
          <w:sz w:val="24"/>
        </w:rPr>
        <w:t>social</w:t>
      </w:r>
      <w:r>
        <w:rPr>
          <w:spacing w:val="-6"/>
          <w:sz w:val="24"/>
        </w:rPr>
        <w:t xml:space="preserve"> </w:t>
      </w:r>
      <w:r>
        <w:rPr>
          <w:sz w:val="24"/>
        </w:rPr>
        <w:t>sector</w:t>
      </w:r>
      <w:r>
        <w:rPr>
          <w:spacing w:val="-6"/>
          <w:sz w:val="24"/>
        </w:rPr>
        <w:t xml:space="preserve"> </w:t>
      </w:r>
      <w:r>
        <w:rPr>
          <w:sz w:val="24"/>
        </w:rPr>
        <w:t>[SWC- 21-MIN-0173 refers].</w:t>
      </w:r>
      <w:r>
        <w:rPr>
          <w:sz w:val="24"/>
          <w:vertAlign w:val="superscript"/>
        </w:rPr>
        <w:t>1</w:t>
      </w:r>
    </w:p>
    <w:p w14:paraId="087DB82D" w14:textId="77777777" w:rsidR="005B2737" w:rsidRDefault="005B2737">
      <w:pPr>
        <w:pStyle w:val="BodyText"/>
        <w:spacing w:before="10"/>
        <w:rPr>
          <w:sz w:val="20"/>
        </w:rPr>
      </w:pPr>
    </w:p>
    <w:p w14:paraId="5A0F5D4E" w14:textId="77777777" w:rsidR="005B2737" w:rsidRDefault="0080281C">
      <w:pPr>
        <w:pStyle w:val="ListParagraph"/>
        <w:numPr>
          <w:ilvl w:val="0"/>
          <w:numId w:val="2"/>
        </w:numPr>
        <w:tabs>
          <w:tab w:val="left" w:pos="1501"/>
          <w:tab w:val="left" w:pos="1502"/>
        </w:tabs>
        <w:ind w:left="1501" w:right="1072"/>
        <w:rPr>
          <w:sz w:val="24"/>
        </w:rPr>
      </w:pPr>
      <w:r>
        <w:rPr>
          <w:sz w:val="24"/>
        </w:rPr>
        <w:t>The Connector role is an example of this Social Sector Commissioning approach and embodies several principles of the approach</w:t>
      </w:r>
      <w:r>
        <w:rPr>
          <w:sz w:val="24"/>
          <w:vertAlign w:val="superscript"/>
        </w:rPr>
        <w:t>2</w:t>
      </w:r>
      <w:r>
        <w:rPr>
          <w:sz w:val="24"/>
        </w:rPr>
        <w:t>. For example, Connectors</w:t>
      </w:r>
      <w:r>
        <w:rPr>
          <w:spacing w:val="-6"/>
          <w:sz w:val="24"/>
        </w:rPr>
        <w:t xml:space="preserve"> </w:t>
      </w:r>
      <w:r>
        <w:rPr>
          <w:sz w:val="24"/>
        </w:rPr>
        <w:t>help</w:t>
      </w:r>
      <w:r>
        <w:rPr>
          <w:spacing w:val="-4"/>
          <w:sz w:val="24"/>
        </w:rPr>
        <w:t xml:space="preserve"> </w:t>
      </w:r>
      <w:r>
        <w:rPr>
          <w:sz w:val="24"/>
        </w:rPr>
        <w:t>en</w:t>
      </w:r>
      <w:r>
        <w:rPr>
          <w:sz w:val="24"/>
        </w:rPr>
        <w:t>sure</w:t>
      </w:r>
      <w:r>
        <w:rPr>
          <w:spacing w:val="-6"/>
          <w:sz w:val="24"/>
        </w:rPr>
        <w:t xml:space="preserve"> </w:t>
      </w:r>
      <w:r>
        <w:rPr>
          <w:sz w:val="24"/>
        </w:rPr>
        <w:t>that</w:t>
      </w:r>
      <w:r>
        <w:rPr>
          <w:spacing w:val="-7"/>
          <w:sz w:val="24"/>
        </w:rPr>
        <w:t xml:space="preserve"> </w:t>
      </w:r>
      <w:r>
        <w:rPr>
          <w:sz w:val="24"/>
        </w:rPr>
        <w:t>Individuals,</w:t>
      </w:r>
      <w:r>
        <w:rPr>
          <w:spacing w:val="-7"/>
          <w:sz w:val="24"/>
        </w:rPr>
        <w:t xml:space="preserve"> </w:t>
      </w:r>
      <w:r>
        <w:rPr>
          <w:sz w:val="24"/>
        </w:rPr>
        <w:t>families,</w:t>
      </w:r>
      <w:r>
        <w:rPr>
          <w:spacing w:val="-5"/>
          <w:sz w:val="24"/>
        </w:rPr>
        <w:t xml:space="preserve"> </w:t>
      </w:r>
      <w:r>
        <w:rPr>
          <w:sz w:val="24"/>
        </w:rPr>
        <w:t>whānau</w:t>
      </w:r>
      <w:r>
        <w:rPr>
          <w:spacing w:val="-6"/>
          <w:sz w:val="24"/>
        </w:rPr>
        <w:t xml:space="preserve"> </w:t>
      </w:r>
      <w:r>
        <w:rPr>
          <w:sz w:val="24"/>
        </w:rPr>
        <w:t>and</w:t>
      </w:r>
      <w:r>
        <w:rPr>
          <w:spacing w:val="-6"/>
          <w:sz w:val="24"/>
        </w:rPr>
        <w:t xml:space="preserve"> </w:t>
      </w:r>
      <w:r>
        <w:rPr>
          <w:sz w:val="24"/>
        </w:rPr>
        <w:t xml:space="preserve">communities </w:t>
      </w:r>
      <w:proofErr w:type="gramStart"/>
      <w:r>
        <w:rPr>
          <w:sz w:val="24"/>
        </w:rPr>
        <w:t>are able to</w:t>
      </w:r>
      <w:proofErr w:type="gramEnd"/>
      <w:r>
        <w:rPr>
          <w:sz w:val="24"/>
        </w:rPr>
        <w:t xml:space="preserve"> exercise choice, by government working collaboratively with community providers and whānau to ensure that communities can access support in a way that works for them.</w:t>
      </w:r>
    </w:p>
    <w:p w14:paraId="1A7B53B4" w14:textId="77777777" w:rsidR="005B2737" w:rsidRDefault="005B2737">
      <w:pPr>
        <w:pStyle w:val="BodyText"/>
        <w:spacing w:before="10"/>
        <w:rPr>
          <w:sz w:val="20"/>
        </w:rPr>
      </w:pPr>
    </w:p>
    <w:p w14:paraId="0846D61E" w14:textId="77777777" w:rsidR="005B2737" w:rsidRDefault="0080281C">
      <w:pPr>
        <w:ind w:left="781"/>
        <w:rPr>
          <w:i/>
          <w:sz w:val="24"/>
        </w:rPr>
      </w:pPr>
      <w:r>
        <w:rPr>
          <w:i/>
          <w:sz w:val="24"/>
        </w:rPr>
        <w:t>Connectors</w:t>
      </w:r>
      <w:r>
        <w:rPr>
          <w:i/>
          <w:spacing w:val="-7"/>
          <w:sz w:val="24"/>
        </w:rPr>
        <w:t xml:space="preserve"> </w:t>
      </w:r>
      <w:r>
        <w:rPr>
          <w:i/>
          <w:sz w:val="24"/>
        </w:rPr>
        <w:t>will</w:t>
      </w:r>
      <w:r>
        <w:rPr>
          <w:i/>
          <w:spacing w:val="-4"/>
          <w:sz w:val="24"/>
        </w:rPr>
        <w:t xml:space="preserve"> </w:t>
      </w:r>
      <w:r>
        <w:rPr>
          <w:i/>
          <w:sz w:val="24"/>
        </w:rPr>
        <w:t>continue</w:t>
      </w:r>
      <w:r>
        <w:rPr>
          <w:i/>
          <w:spacing w:val="-4"/>
          <w:sz w:val="24"/>
        </w:rPr>
        <w:t xml:space="preserve"> </w:t>
      </w:r>
      <w:r>
        <w:rPr>
          <w:i/>
          <w:sz w:val="24"/>
        </w:rPr>
        <w:t>to</w:t>
      </w:r>
      <w:r>
        <w:rPr>
          <w:i/>
          <w:spacing w:val="-2"/>
          <w:sz w:val="24"/>
        </w:rPr>
        <w:t xml:space="preserve"> </w:t>
      </w:r>
      <w:r>
        <w:rPr>
          <w:i/>
          <w:sz w:val="24"/>
        </w:rPr>
        <w:t>work</w:t>
      </w:r>
      <w:r>
        <w:rPr>
          <w:i/>
          <w:spacing w:val="-3"/>
          <w:sz w:val="24"/>
        </w:rPr>
        <w:t xml:space="preserve"> </w:t>
      </w:r>
      <w:r>
        <w:rPr>
          <w:i/>
          <w:sz w:val="24"/>
        </w:rPr>
        <w:t>alongside</w:t>
      </w:r>
      <w:r>
        <w:rPr>
          <w:i/>
          <w:spacing w:val="-2"/>
          <w:sz w:val="24"/>
        </w:rPr>
        <w:t xml:space="preserve"> </w:t>
      </w:r>
      <w:r>
        <w:rPr>
          <w:i/>
          <w:sz w:val="24"/>
        </w:rPr>
        <w:t>other</w:t>
      </w:r>
      <w:r>
        <w:rPr>
          <w:i/>
          <w:spacing w:val="-2"/>
          <w:sz w:val="24"/>
        </w:rPr>
        <w:t xml:space="preserve"> </w:t>
      </w:r>
      <w:r>
        <w:rPr>
          <w:i/>
          <w:sz w:val="24"/>
        </w:rPr>
        <w:t>navigator-type</w:t>
      </w:r>
      <w:r>
        <w:rPr>
          <w:i/>
          <w:spacing w:val="-2"/>
          <w:sz w:val="24"/>
        </w:rPr>
        <w:t xml:space="preserve"> </w:t>
      </w:r>
      <w:r>
        <w:rPr>
          <w:i/>
          <w:spacing w:val="-2"/>
          <w:sz w:val="24"/>
        </w:rPr>
        <w:t>functions</w:t>
      </w:r>
    </w:p>
    <w:p w14:paraId="2090F971" w14:textId="77777777" w:rsidR="005B2737" w:rsidRDefault="005B2737">
      <w:pPr>
        <w:pStyle w:val="BodyText"/>
        <w:spacing w:before="10"/>
        <w:rPr>
          <w:i/>
          <w:sz w:val="20"/>
        </w:rPr>
      </w:pPr>
    </w:p>
    <w:p w14:paraId="74BE34E5" w14:textId="77777777" w:rsidR="005B2737" w:rsidRDefault="0080281C">
      <w:pPr>
        <w:pStyle w:val="ListParagraph"/>
        <w:numPr>
          <w:ilvl w:val="0"/>
          <w:numId w:val="2"/>
        </w:numPr>
        <w:tabs>
          <w:tab w:val="left" w:pos="1501"/>
          <w:tab w:val="left" w:pos="1502"/>
        </w:tabs>
        <w:ind w:left="1501" w:right="846"/>
        <w:rPr>
          <w:sz w:val="24"/>
        </w:rPr>
      </w:pPr>
      <w:r>
        <w:rPr>
          <w:sz w:val="24"/>
        </w:rPr>
        <w:t>The</w:t>
      </w:r>
      <w:r>
        <w:rPr>
          <w:spacing w:val="-5"/>
          <w:sz w:val="24"/>
        </w:rPr>
        <w:t xml:space="preserve"> </w:t>
      </w:r>
      <w:r>
        <w:rPr>
          <w:sz w:val="24"/>
        </w:rPr>
        <w:t>Connector</w:t>
      </w:r>
      <w:r>
        <w:rPr>
          <w:spacing w:val="-4"/>
          <w:sz w:val="24"/>
        </w:rPr>
        <w:t xml:space="preserve"> </w:t>
      </w:r>
      <w:r>
        <w:rPr>
          <w:sz w:val="24"/>
        </w:rPr>
        <w:t>workforce</w:t>
      </w:r>
      <w:r>
        <w:rPr>
          <w:spacing w:val="-5"/>
          <w:sz w:val="24"/>
        </w:rPr>
        <w:t xml:space="preserve"> </w:t>
      </w:r>
      <w:r>
        <w:rPr>
          <w:sz w:val="24"/>
        </w:rPr>
        <w:t>remains</w:t>
      </w:r>
      <w:r>
        <w:rPr>
          <w:spacing w:val="-5"/>
          <w:sz w:val="24"/>
        </w:rPr>
        <w:t xml:space="preserve"> </w:t>
      </w:r>
      <w:r>
        <w:rPr>
          <w:sz w:val="24"/>
        </w:rPr>
        <w:t>a</w:t>
      </w:r>
      <w:r>
        <w:rPr>
          <w:spacing w:val="-5"/>
          <w:sz w:val="24"/>
        </w:rPr>
        <w:t xml:space="preserve"> </w:t>
      </w:r>
      <w:r>
        <w:rPr>
          <w:sz w:val="24"/>
        </w:rPr>
        <w:t>broad,</w:t>
      </w:r>
      <w:r>
        <w:rPr>
          <w:spacing w:val="-5"/>
          <w:sz w:val="24"/>
        </w:rPr>
        <w:t xml:space="preserve"> </w:t>
      </w:r>
      <w:r>
        <w:rPr>
          <w:sz w:val="24"/>
        </w:rPr>
        <w:t>short-term</w:t>
      </w:r>
      <w:r>
        <w:rPr>
          <w:spacing w:val="-5"/>
          <w:sz w:val="24"/>
        </w:rPr>
        <w:t xml:space="preserve"> </w:t>
      </w:r>
      <w:r>
        <w:rPr>
          <w:sz w:val="24"/>
        </w:rPr>
        <w:t>focused</w:t>
      </w:r>
      <w:r>
        <w:rPr>
          <w:spacing w:val="-5"/>
          <w:sz w:val="24"/>
        </w:rPr>
        <w:t xml:space="preserve"> </w:t>
      </w:r>
      <w:r>
        <w:rPr>
          <w:sz w:val="24"/>
        </w:rPr>
        <w:t>support,</w:t>
      </w:r>
      <w:r>
        <w:rPr>
          <w:spacing w:val="-5"/>
          <w:sz w:val="24"/>
        </w:rPr>
        <w:t xml:space="preserve"> </w:t>
      </w:r>
      <w:r>
        <w:rPr>
          <w:sz w:val="24"/>
        </w:rPr>
        <w:t>which focuses on using lived experience and/ or community understanding to help New Zealanders. This is different to other social sector workforces, which often require certain skills and deal with specific issues.</w:t>
      </w:r>
    </w:p>
    <w:p w14:paraId="40003505" w14:textId="77777777" w:rsidR="005B2737" w:rsidRDefault="005B2737">
      <w:pPr>
        <w:pStyle w:val="BodyText"/>
        <w:spacing w:before="10"/>
        <w:rPr>
          <w:sz w:val="20"/>
        </w:rPr>
      </w:pPr>
    </w:p>
    <w:p w14:paraId="62FED628" w14:textId="77777777" w:rsidR="005B2737" w:rsidRDefault="0080281C">
      <w:pPr>
        <w:pStyle w:val="ListParagraph"/>
        <w:numPr>
          <w:ilvl w:val="0"/>
          <w:numId w:val="2"/>
        </w:numPr>
        <w:tabs>
          <w:tab w:val="left" w:pos="1501"/>
          <w:tab w:val="left" w:pos="1502"/>
        </w:tabs>
        <w:ind w:left="1501" w:right="1181"/>
        <w:rPr>
          <w:sz w:val="24"/>
        </w:rPr>
      </w:pPr>
      <w:r>
        <w:rPr>
          <w:sz w:val="24"/>
        </w:rPr>
        <w:t>Since</w:t>
      </w:r>
      <w:r>
        <w:rPr>
          <w:spacing w:val="-4"/>
          <w:sz w:val="24"/>
        </w:rPr>
        <w:t xml:space="preserve"> </w:t>
      </w:r>
      <w:r>
        <w:rPr>
          <w:sz w:val="24"/>
        </w:rPr>
        <w:t>their</w:t>
      </w:r>
      <w:r>
        <w:rPr>
          <w:spacing w:val="-4"/>
          <w:sz w:val="24"/>
        </w:rPr>
        <w:t xml:space="preserve"> </w:t>
      </w:r>
      <w:r>
        <w:rPr>
          <w:sz w:val="24"/>
        </w:rPr>
        <w:t>establishment</w:t>
      </w:r>
      <w:r>
        <w:rPr>
          <w:spacing w:val="-7"/>
          <w:sz w:val="24"/>
        </w:rPr>
        <w:t xml:space="preserve"> </w:t>
      </w:r>
      <w:r>
        <w:rPr>
          <w:sz w:val="24"/>
        </w:rPr>
        <w:t>in</w:t>
      </w:r>
      <w:r>
        <w:rPr>
          <w:spacing w:val="-6"/>
          <w:sz w:val="24"/>
        </w:rPr>
        <w:t xml:space="preserve"> </w:t>
      </w:r>
      <w:r>
        <w:rPr>
          <w:sz w:val="24"/>
        </w:rPr>
        <w:t>July</w:t>
      </w:r>
      <w:r>
        <w:rPr>
          <w:spacing w:val="-6"/>
          <w:sz w:val="24"/>
        </w:rPr>
        <w:t xml:space="preserve"> </w:t>
      </w:r>
      <w:r>
        <w:rPr>
          <w:sz w:val="24"/>
        </w:rPr>
        <w:t>2020,</w:t>
      </w:r>
      <w:r>
        <w:rPr>
          <w:spacing w:val="-5"/>
          <w:sz w:val="24"/>
        </w:rPr>
        <w:t xml:space="preserve"> </w:t>
      </w:r>
      <w:r>
        <w:rPr>
          <w:sz w:val="24"/>
        </w:rPr>
        <w:t>Connectors</w:t>
      </w:r>
      <w:r>
        <w:rPr>
          <w:spacing w:val="-4"/>
          <w:sz w:val="24"/>
        </w:rPr>
        <w:t xml:space="preserve"> </w:t>
      </w:r>
      <w:r>
        <w:rPr>
          <w:sz w:val="24"/>
        </w:rPr>
        <w:t>have</w:t>
      </w:r>
      <w:r>
        <w:rPr>
          <w:spacing w:val="-6"/>
          <w:sz w:val="24"/>
        </w:rPr>
        <w:t xml:space="preserve"> </w:t>
      </w:r>
      <w:r>
        <w:rPr>
          <w:sz w:val="24"/>
        </w:rPr>
        <w:t>worked</w:t>
      </w:r>
      <w:r>
        <w:rPr>
          <w:spacing w:val="-4"/>
          <w:sz w:val="24"/>
        </w:rPr>
        <w:t xml:space="preserve"> </w:t>
      </w:r>
      <w:r>
        <w:rPr>
          <w:sz w:val="24"/>
        </w:rPr>
        <w:t>alongside other government-funded navigator-type functions, including Housing</w:t>
      </w:r>
    </w:p>
    <w:p w14:paraId="656AB876" w14:textId="77777777" w:rsidR="005B2737" w:rsidRDefault="0080281C">
      <w:pPr>
        <w:pStyle w:val="BodyText"/>
        <w:spacing w:before="9"/>
      </w:pPr>
      <w:r>
        <w:pict w14:anchorId="751C629A">
          <v:rect id="docshape3" o:spid="_x0000_s2053" style="position:absolute;margin-left:1in;margin-top:15.5pt;width:112.8pt;height:.5pt;z-index:-15728640;mso-wrap-distance-left:0;mso-wrap-distance-right:0;mso-position-horizontal-relative:page" fillcolor="black" stroked="f">
            <w10:wrap type="topAndBottom" anchorx="page"/>
          </v:rect>
        </w:pict>
      </w:r>
    </w:p>
    <w:p w14:paraId="4A337157" w14:textId="77777777" w:rsidR="005B2737" w:rsidRDefault="0080281C">
      <w:pPr>
        <w:spacing w:before="63"/>
        <w:ind w:left="781"/>
        <w:rPr>
          <w:rFonts w:ascii="Times New Roman"/>
          <w:sz w:val="11"/>
        </w:rPr>
      </w:pPr>
      <w:r>
        <w:rPr>
          <w:rFonts w:ascii="Times New Roman"/>
          <w:w w:val="105"/>
          <w:sz w:val="11"/>
        </w:rPr>
        <w:t>1</w:t>
      </w:r>
    </w:p>
    <w:p w14:paraId="328FF4B7" w14:textId="77777777" w:rsidR="005B2737" w:rsidRDefault="0080281C">
      <w:pPr>
        <w:spacing w:before="99"/>
        <w:ind w:left="781"/>
        <w:rPr>
          <w:sz w:val="20"/>
        </w:rPr>
      </w:pPr>
      <w:r>
        <w:rPr>
          <w:rFonts w:ascii="Times New Roman"/>
          <w:sz w:val="20"/>
          <w:vertAlign w:val="superscript"/>
        </w:rPr>
        <w:t>2</w:t>
      </w:r>
      <w:r>
        <w:rPr>
          <w:sz w:val="20"/>
          <w:vertAlign w:val="superscript"/>
        </w:rPr>
        <w:t>1</w:t>
      </w:r>
      <w:r>
        <w:rPr>
          <w:spacing w:val="-4"/>
          <w:sz w:val="20"/>
        </w:rPr>
        <w:t xml:space="preserve"> </w:t>
      </w:r>
      <w:r>
        <w:rPr>
          <w:sz w:val="20"/>
        </w:rPr>
        <w:t>Social</w:t>
      </w:r>
      <w:r>
        <w:rPr>
          <w:spacing w:val="-6"/>
          <w:sz w:val="20"/>
        </w:rPr>
        <w:t xml:space="preserve"> </w:t>
      </w:r>
      <w:r>
        <w:rPr>
          <w:sz w:val="20"/>
        </w:rPr>
        <w:t>Sector</w:t>
      </w:r>
      <w:r>
        <w:rPr>
          <w:spacing w:val="-5"/>
          <w:sz w:val="20"/>
        </w:rPr>
        <w:t xml:space="preserve"> </w:t>
      </w:r>
      <w:r>
        <w:rPr>
          <w:sz w:val="20"/>
        </w:rPr>
        <w:t>Commissioning</w:t>
      </w:r>
      <w:r>
        <w:rPr>
          <w:spacing w:val="-5"/>
          <w:sz w:val="20"/>
        </w:rPr>
        <w:t xml:space="preserve"> </w:t>
      </w:r>
      <w:r>
        <w:rPr>
          <w:sz w:val="20"/>
        </w:rPr>
        <w:t>2022-2028</w:t>
      </w:r>
      <w:r>
        <w:rPr>
          <w:spacing w:val="-5"/>
          <w:sz w:val="20"/>
        </w:rPr>
        <w:t xml:space="preserve"> </w:t>
      </w:r>
      <w:r>
        <w:rPr>
          <w:sz w:val="20"/>
        </w:rPr>
        <w:t>Action</w:t>
      </w:r>
      <w:r>
        <w:rPr>
          <w:spacing w:val="-5"/>
          <w:sz w:val="20"/>
        </w:rPr>
        <w:t xml:space="preserve"> </w:t>
      </w:r>
      <w:r>
        <w:rPr>
          <w:sz w:val="20"/>
        </w:rPr>
        <w:t>Plan,</w:t>
      </w:r>
      <w:r>
        <w:rPr>
          <w:spacing w:val="-4"/>
          <w:sz w:val="20"/>
        </w:rPr>
        <w:t xml:space="preserve"> </w:t>
      </w:r>
      <w:r>
        <w:rPr>
          <w:sz w:val="20"/>
        </w:rPr>
        <w:t>Ministry</w:t>
      </w:r>
      <w:r>
        <w:rPr>
          <w:spacing w:val="-5"/>
          <w:sz w:val="20"/>
        </w:rPr>
        <w:t xml:space="preserve"> </w:t>
      </w:r>
      <w:r>
        <w:rPr>
          <w:sz w:val="20"/>
        </w:rPr>
        <w:t>of</w:t>
      </w:r>
      <w:r>
        <w:rPr>
          <w:spacing w:val="-5"/>
          <w:sz w:val="20"/>
        </w:rPr>
        <w:t xml:space="preserve"> </w:t>
      </w:r>
      <w:r>
        <w:rPr>
          <w:sz w:val="20"/>
        </w:rPr>
        <w:t>Social</w:t>
      </w:r>
      <w:r>
        <w:rPr>
          <w:spacing w:val="-5"/>
          <w:sz w:val="20"/>
        </w:rPr>
        <w:t xml:space="preserve"> </w:t>
      </w:r>
      <w:r>
        <w:rPr>
          <w:sz w:val="20"/>
        </w:rPr>
        <w:t>Development,</w:t>
      </w:r>
      <w:r>
        <w:rPr>
          <w:spacing w:val="-5"/>
          <w:sz w:val="20"/>
        </w:rPr>
        <w:t xml:space="preserve"> </w:t>
      </w:r>
      <w:r>
        <w:rPr>
          <w:spacing w:val="-4"/>
          <w:sz w:val="20"/>
        </w:rPr>
        <w:t>2022</w:t>
      </w:r>
    </w:p>
    <w:p w14:paraId="57ABEFB7" w14:textId="77777777" w:rsidR="005B2737" w:rsidRDefault="0080281C">
      <w:pPr>
        <w:spacing w:before="1"/>
        <w:ind w:left="781"/>
        <w:rPr>
          <w:sz w:val="20"/>
        </w:rPr>
      </w:pPr>
      <w:r>
        <w:rPr>
          <w:w w:val="90"/>
          <w:sz w:val="20"/>
          <w:vertAlign w:val="superscript"/>
        </w:rPr>
        <w:t>2</w:t>
      </w:r>
      <w:r>
        <w:rPr>
          <w:spacing w:val="-15"/>
          <w:w w:val="90"/>
          <w:sz w:val="20"/>
        </w:rPr>
        <w:t xml:space="preserve"> </w:t>
      </w:r>
      <w:r>
        <w:rPr>
          <w:spacing w:val="-4"/>
          <w:w w:val="95"/>
          <w:sz w:val="20"/>
        </w:rPr>
        <w:t>ibid</w:t>
      </w:r>
    </w:p>
    <w:p w14:paraId="7A181425" w14:textId="77777777" w:rsidR="005B2737" w:rsidRDefault="005B2737">
      <w:pPr>
        <w:pStyle w:val="BodyText"/>
        <w:spacing w:before="8"/>
        <w:rPr>
          <w:sz w:val="21"/>
        </w:rPr>
      </w:pPr>
    </w:p>
    <w:p w14:paraId="08C9D963"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42A56DE0" w14:textId="77777777" w:rsidR="005B2737" w:rsidRDefault="005B2737">
      <w:pPr>
        <w:jc w:val="center"/>
        <w:rPr>
          <w:sz w:val="20"/>
        </w:rPr>
        <w:sectPr w:rsidR="005B2737">
          <w:pgSz w:w="11910" w:h="16840"/>
          <w:pgMar w:top="1340" w:right="660" w:bottom="480" w:left="660" w:header="715" w:footer="283" w:gutter="0"/>
          <w:cols w:space="720"/>
        </w:sectPr>
      </w:pPr>
    </w:p>
    <w:p w14:paraId="5F750C14" w14:textId="77777777" w:rsidR="005B2737" w:rsidRDefault="0080281C">
      <w:pPr>
        <w:pStyle w:val="BodyText"/>
        <w:spacing w:before="87"/>
        <w:ind w:left="1502" w:right="1206"/>
        <w:jc w:val="both"/>
      </w:pPr>
      <w:r>
        <w:t>Navigators,</w:t>
      </w:r>
      <w:r>
        <w:rPr>
          <w:spacing w:val="-5"/>
        </w:rPr>
        <w:t xml:space="preserve"> </w:t>
      </w:r>
      <w:r>
        <w:t>Enabling</w:t>
      </w:r>
      <w:r>
        <w:rPr>
          <w:spacing w:val="-6"/>
        </w:rPr>
        <w:t xml:space="preserve"> </w:t>
      </w:r>
      <w:r>
        <w:t>Good</w:t>
      </w:r>
      <w:r>
        <w:rPr>
          <w:spacing w:val="-6"/>
        </w:rPr>
        <w:t xml:space="preserve"> </w:t>
      </w:r>
      <w:r>
        <w:t>Lives</w:t>
      </w:r>
      <w:r>
        <w:rPr>
          <w:spacing w:val="-6"/>
        </w:rPr>
        <w:t xml:space="preserve"> </w:t>
      </w:r>
      <w:proofErr w:type="spellStart"/>
      <w:r>
        <w:t>Kaitūhono</w:t>
      </w:r>
      <w:proofErr w:type="spellEnd"/>
      <w:r>
        <w:t>,</w:t>
      </w:r>
      <w:r>
        <w:rPr>
          <w:spacing w:val="-5"/>
        </w:rPr>
        <w:t xml:space="preserve"> </w:t>
      </w:r>
      <w:r>
        <w:t>and</w:t>
      </w:r>
      <w:r>
        <w:rPr>
          <w:spacing w:val="-6"/>
        </w:rPr>
        <w:t xml:space="preserve"> </w:t>
      </w:r>
      <w:r>
        <w:t>Whānau</w:t>
      </w:r>
      <w:r>
        <w:rPr>
          <w:spacing w:val="-4"/>
        </w:rPr>
        <w:t xml:space="preserve"> </w:t>
      </w:r>
      <w:r>
        <w:t>Ora</w:t>
      </w:r>
      <w:r>
        <w:rPr>
          <w:spacing w:val="-6"/>
        </w:rPr>
        <w:t xml:space="preserve"> </w:t>
      </w:r>
      <w:r>
        <w:t>Navigators. Connectors</w:t>
      </w:r>
      <w:r>
        <w:rPr>
          <w:spacing w:val="-3"/>
        </w:rPr>
        <w:t xml:space="preserve"> </w:t>
      </w:r>
      <w:r>
        <w:t>can</w:t>
      </w:r>
      <w:r>
        <w:rPr>
          <w:spacing w:val="-3"/>
        </w:rPr>
        <w:t xml:space="preserve"> </w:t>
      </w:r>
      <w:r>
        <w:t>often</w:t>
      </w:r>
      <w:r>
        <w:rPr>
          <w:spacing w:val="-3"/>
        </w:rPr>
        <w:t xml:space="preserve"> </w:t>
      </w:r>
      <w:r>
        <w:t>help</w:t>
      </w:r>
      <w:r>
        <w:rPr>
          <w:spacing w:val="-1"/>
        </w:rPr>
        <w:t xml:space="preserve"> </w:t>
      </w:r>
      <w:r>
        <w:t>by</w:t>
      </w:r>
      <w:r>
        <w:rPr>
          <w:spacing w:val="-1"/>
        </w:rPr>
        <w:t xml:space="preserve"> </w:t>
      </w:r>
      <w:r>
        <w:t>referring</w:t>
      </w:r>
      <w:r>
        <w:rPr>
          <w:spacing w:val="-3"/>
        </w:rPr>
        <w:t xml:space="preserve"> </w:t>
      </w:r>
      <w:r>
        <w:t>individuals,</w:t>
      </w:r>
      <w:r>
        <w:rPr>
          <w:spacing w:val="-4"/>
        </w:rPr>
        <w:t xml:space="preserve"> </w:t>
      </w:r>
      <w:r>
        <w:t>families</w:t>
      </w:r>
      <w:r>
        <w:rPr>
          <w:spacing w:val="-3"/>
        </w:rPr>
        <w:t xml:space="preserve"> </w:t>
      </w:r>
      <w:r>
        <w:t>and</w:t>
      </w:r>
      <w:r>
        <w:rPr>
          <w:spacing w:val="-3"/>
        </w:rPr>
        <w:t xml:space="preserve"> </w:t>
      </w:r>
      <w:r>
        <w:t>whānau</w:t>
      </w:r>
      <w:r>
        <w:rPr>
          <w:spacing w:val="-1"/>
        </w:rPr>
        <w:t xml:space="preserve"> </w:t>
      </w:r>
      <w:r>
        <w:t>to these more specific, long-term roles.</w:t>
      </w:r>
    </w:p>
    <w:p w14:paraId="285D5613" w14:textId="77777777" w:rsidR="005B2737" w:rsidRDefault="005B2737">
      <w:pPr>
        <w:pStyle w:val="BodyText"/>
        <w:spacing w:before="10"/>
        <w:rPr>
          <w:sz w:val="20"/>
        </w:rPr>
      </w:pPr>
    </w:p>
    <w:p w14:paraId="1FBBE594" w14:textId="77777777" w:rsidR="005B2737" w:rsidRDefault="0080281C">
      <w:pPr>
        <w:pStyle w:val="ListParagraph"/>
        <w:numPr>
          <w:ilvl w:val="0"/>
          <w:numId w:val="2"/>
        </w:numPr>
        <w:tabs>
          <w:tab w:val="left" w:pos="1501"/>
          <w:tab w:val="left" w:pos="1502"/>
        </w:tabs>
        <w:ind w:right="873"/>
        <w:rPr>
          <w:sz w:val="24"/>
        </w:rPr>
      </w:pPr>
      <w:r>
        <w:rPr>
          <w:sz w:val="24"/>
        </w:rPr>
        <w:t>Connectors</w:t>
      </w:r>
      <w:r>
        <w:rPr>
          <w:spacing w:val="-6"/>
          <w:sz w:val="24"/>
        </w:rPr>
        <w:t xml:space="preserve"> </w:t>
      </w:r>
      <w:r>
        <w:rPr>
          <w:sz w:val="24"/>
        </w:rPr>
        <w:t>will</w:t>
      </w:r>
      <w:r>
        <w:rPr>
          <w:spacing w:val="-6"/>
          <w:sz w:val="24"/>
        </w:rPr>
        <w:t xml:space="preserve"> </w:t>
      </w:r>
      <w:r>
        <w:rPr>
          <w:sz w:val="24"/>
        </w:rPr>
        <w:t>continue</w:t>
      </w:r>
      <w:r>
        <w:rPr>
          <w:spacing w:val="-6"/>
          <w:sz w:val="24"/>
        </w:rPr>
        <w:t xml:space="preserve"> </w:t>
      </w:r>
      <w:r>
        <w:rPr>
          <w:sz w:val="24"/>
        </w:rPr>
        <w:t>to</w:t>
      </w:r>
      <w:r>
        <w:rPr>
          <w:spacing w:val="-4"/>
          <w:sz w:val="24"/>
        </w:rPr>
        <w:t xml:space="preserve"> </w:t>
      </w:r>
      <w:r>
        <w:rPr>
          <w:sz w:val="24"/>
        </w:rPr>
        <w:t>focus</w:t>
      </w:r>
      <w:r>
        <w:rPr>
          <w:spacing w:val="-6"/>
          <w:sz w:val="24"/>
        </w:rPr>
        <w:t xml:space="preserve"> </w:t>
      </w:r>
      <w:r>
        <w:rPr>
          <w:sz w:val="24"/>
        </w:rPr>
        <w:t>on</w:t>
      </w:r>
      <w:r>
        <w:rPr>
          <w:spacing w:val="-6"/>
          <w:sz w:val="24"/>
        </w:rPr>
        <w:t xml:space="preserve"> </w:t>
      </w:r>
      <w:r>
        <w:rPr>
          <w:sz w:val="24"/>
        </w:rPr>
        <w:t>providing</w:t>
      </w:r>
      <w:r>
        <w:rPr>
          <w:spacing w:val="-6"/>
          <w:sz w:val="24"/>
        </w:rPr>
        <w:t xml:space="preserve"> </w:t>
      </w:r>
      <w:r>
        <w:rPr>
          <w:sz w:val="24"/>
        </w:rPr>
        <w:t>short-term</w:t>
      </w:r>
      <w:r>
        <w:rPr>
          <w:spacing w:val="-4"/>
          <w:sz w:val="24"/>
        </w:rPr>
        <w:t xml:space="preserve"> </w:t>
      </w:r>
      <w:r>
        <w:rPr>
          <w:sz w:val="24"/>
        </w:rPr>
        <w:t>support,</w:t>
      </w:r>
      <w:r>
        <w:rPr>
          <w:spacing w:val="-5"/>
          <w:sz w:val="24"/>
        </w:rPr>
        <w:t xml:space="preserve"> </w:t>
      </w:r>
      <w:r>
        <w:rPr>
          <w:sz w:val="24"/>
        </w:rPr>
        <w:t>addre</w:t>
      </w:r>
      <w:r>
        <w:rPr>
          <w:sz w:val="24"/>
        </w:rPr>
        <w:t>ssing immediate challenges to wellbeing, and supporting people into longer-term support where necessary. Consultation between MSD and providers has found</w:t>
      </w:r>
      <w:r>
        <w:rPr>
          <w:spacing w:val="-1"/>
          <w:sz w:val="24"/>
        </w:rPr>
        <w:t xml:space="preserve"> </w:t>
      </w:r>
      <w:r>
        <w:rPr>
          <w:sz w:val="24"/>
        </w:rPr>
        <w:t>that</w:t>
      </w:r>
      <w:r>
        <w:rPr>
          <w:spacing w:val="-1"/>
          <w:sz w:val="24"/>
        </w:rPr>
        <w:t xml:space="preserve"> </w:t>
      </w:r>
      <w:r>
        <w:rPr>
          <w:sz w:val="24"/>
        </w:rPr>
        <w:t>these other</w:t>
      </w:r>
      <w:r>
        <w:rPr>
          <w:spacing w:val="-2"/>
          <w:sz w:val="24"/>
        </w:rPr>
        <w:t xml:space="preserve"> </w:t>
      </w:r>
      <w:r>
        <w:rPr>
          <w:sz w:val="24"/>
        </w:rPr>
        <w:t>type of</w:t>
      </w:r>
      <w:r>
        <w:rPr>
          <w:spacing w:val="-3"/>
          <w:sz w:val="24"/>
        </w:rPr>
        <w:t xml:space="preserve"> </w:t>
      </w:r>
      <w:r>
        <w:rPr>
          <w:sz w:val="24"/>
        </w:rPr>
        <w:t>navigator</w:t>
      </w:r>
      <w:r>
        <w:rPr>
          <w:spacing w:val="-2"/>
          <w:sz w:val="24"/>
        </w:rPr>
        <w:t xml:space="preserve"> </w:t>
      </w:r>
      <w:r>
        <w:rPr>
          <w:sz w:val="24"/>
        </w:rPr>
        <w:t>roles are</w:t>
      </w:r>
      <w:r>
        <w:rPr>
          <w:spacing w:val="-2"/>
          <w:sz w:val="24"/>
        </w:rPr>
        <w:t xml:space="preserve"> </w:t>
      </w:r>
      <w:r>
        <w:rPr>
          <w:sz w:val="24"/>
        </w:rPr>
        <w:t>much</w:t>
      </w:r>
      <w:r>
        <w:rPr>
          <w:spacing w:val="-2"/>
          <w:sz w:val="24"/>
        </w:rPr>
        <w:t xml:space="preserve"> </w:t>
      </w:r>
      <w:r>
        <w:rPr>
          <w:sz w:val="24"/>
        </w:rPr>
        <w:t>longer-term</w:t>
      </w:r>
      <w:r>
        <w:rPr>
          <w:spacing w:val="-2"/>
          <w:sz w:val="24"/>
        </w:rPr>
        <w:t xml:space="preserve"> </w:t>
      </w:r>
      <w:r>
        <w:rPr>
          <w:sz w:val="24"/>
        </w:rPr>
        <w:t>in</w:t>
      </w:r>
      <w:r>
        <w:rPr>
          <w:spacing w:val="-2"/>
          <w:sz w:val="24"/>
        </w:rPr>
        <w:t xml:space="preserve"> </w:t>
      </w:r>
      <w:r>
        <w:rPr>
          <w:sz w:val="24"/>
        </w:rPr>
        <w:t>nature, narrower in the support they can provide, and are complementary to Connectors, rather than competing or overlapping.</w:t>
      </w:r>
    </w:p>
    <w:p w14:paraId="06632DF8" w14:textId="77777777" w:rsidR="005B2737" w:rsidRDefault="005B2737">
      <w:pPr>
        <w:pStyle w:val="BodyText"/>
        <w:spacing w:before="10"/>
        <w:rPr>
          <w:sz w:val="20"/>
        </w:rPr>
      </w:pPr>
    </w:p>
    <w:p w14:paraId="25E73659" w14:textId="77777777" w:rsidR="005B2737" w:rsidRDefault="0080281C">
      <w:pPr>
        <w:pStyle w:val="ListParagraph"/>
        <w:numPr>
          <w:ilvl w:val="0"/>
          <w:numId w:val="2"/>
        </w:numPr>
        <w:tabs>
          <w:tab w:val="left" w:pos="1501"/>
          <w:tab w:val="left" w:pos="1502"/>
        </w:tabs>
        <w:spacing w:before="1"/>
        <w:ind w:right="821"/>
        <w:rPr>
          <w:sz w:val="24"/>
        </w:rPr>
      </w:pPr>
      <w:r>
        <w:rPr>
          <w:sz w:val="24"/>
        </w:rPr>
        <w:t>To ensure that these complementary roles remain most effective, Connectors will</w:t>
      </w:r>
      <w:r>
        <w:rPr>
          <w:spacing w:val="-4"/>
          <w:sz w:val="24"/>
        </w:rPr>
        <w:t xml:space="preserve"> </w:t>
      </w:r>
      <w:r>
        <w:rPr>
          <w:sz w:val="24"/>
        </w:rPr>
        <w:t>continue</w:t>
      </w:r>
      <w:r>
        <w:rPr>
          <w:spacing w:val="-4"/>
          <w:sz w:val="24"/>
        </w:rPr>
        <w:t xml:space="preserve"> </w:t>
      </w:r>
      <w:r>
        <w:rPr>
          <w:sz w:val="24"/>
        </w:rPr>
        <w:t>to</w:t>
      </w:r>
      <w:r>
        <w:rPr>
          <w:spacing w:val="-2"/>
          <w:sz w:val="24"/>
        </w:rPr>
        <w:t xml:space="preserve"> </w:t>
      </w:r>
      <w:r>
        <w:rPr>
          <w:sz w:val="24"/>
        </w:rPr>
        <w:t>work</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staff</w:t>
      </w:r>
      <w:r>
        <w:rPr>
          <w:spacing w:val="-1"/>
          <w:sz w:val="24"/>
        </w:rPr>
        <w:t xml:space="preserve"> </w:t>
      </w:r>
      <w:r>
        <w:rPr>
          <w:sz w:val="24"/>
        </w:rPr>
        <w:t>in</w:t>
      </w:r>
      <w:r>
        <w:rPr>
          <w:spacing w:val="-4"/>
          <w:sz w:val="24"/>
        </w:rPr>
        <w:t xml:space="preserve"> </w:t>
      </w:r>
      <w:r>
        <w:rPr>
          <w:sz w:val="24"/>
        </w:rPr>
        <w:t>these</w:t>
      </w:r>
      <w:r>
        <w:rPr>
          <w:spacing w:val="-4"/>
          <w:sz w:val="24"/>
        </w:rPr>
        <w:t xml:space="preserve"> </w:t>
      </w:r>
      <w:r>
        <w:rPr>
          <w:sz w:val="24"/>
        </w:rPr>
        <w:t>roles,</w:t>
      </w:r>
      <w:r>
        <w:rPr>
          <w:spacing w:val="-3"/>
          <w:sz w:val="24"/>
        </w:rPr>
        <w:t xml:space="preserve"> </w:t>
      </w:r>
      <w:r>
        <w:rPr>
          <w:sz w:val="24"/>
        </w:rPr>
        <w:t>many</w:t>
      </w:r>
      <w:r>
        <w:rPr>
          <w:spacing w:val="-4"/>
          <w:sz w:val="24"/>
        </w:rPr>
        <w:t xml:space="preserve"> </w:t>
      </w:r>
      <w:r>
        <w:rPr>
          <w:sz w:val="24"/>
        </w:rPr>
        <w:t>of</w:t>
      </w:r>
      <w:r>
        <w:rPr>
          <w:spacing w:val="-5"/>
          <w:sz w:val="24"/>
        </w:rPr>
        <w:t xml:space="preserve"> </w:t>
      </w:r>
      <w:r>
        <w:rPr>
          <w:sz w:val="24"/>
        </w:rPr>
        <w:t>whom</w:t>
      </w:r>
      <w:r>
        <w:rPr>
          <w:spacing w:val="-2"/>
          <w:sz w:val="24"/>
        </w:rPr>
        <w:t xml:space="preserve"> </w:t>
      </w:r>
      <w:r>
        <w:rPr>
          <w:sz w:val="24"/>
        </w:rPr>
        <w:t>are</w:t>
      </w:r>
      <w:r>
        <w:rPr>
          <w:spacing w:val="-2"/>
          <w:sz w:val="24"/>
        </w:rPr>
        <w:t xml:space="preserve"> </w:t>
      </w:r>
      <w:r>
        <w:rPr>
          <w:sz w:val="24"/>
        </w:rPr>
        <w:t xml:space="preserve">employed by the same </w:t>
      </w:r>
      <w:proofErr w:type="spellStart"/>
      <w:r>
        <w:rPr>
          <w:sz w:val="24"/>
        </w:rPr>
        <w:t>organisations</w:t>
      </w:r>
      <w:proofErr w:type="spellEnd"/>
      <w:r>
        <w:rPr>
          <w:sz w:val="24"/>
        </w:rPr>
        <w:t xml:space="preserve"> as Connectors are. Due to their broad-in-scope, short term, ‘sort and suppor</w:t>
      </w:r>
      <w:r>
        <w:rPr>
          <w:sz w:val="24"/>
        </w:rPr>
        <w:t xml:space="preserve">t’ nature, Connectors will often be the first point of contact for whānau, who can then, if necessary, be referred on to more specialist roles. Connectors will continue </w:t>
      </w:r>
      <w:proofErr w:type="spellStart"/>
      <w:r>
        <w:rPr>
          <w:sz w:val="24"/>
        </w:rPr>
        <w:t>utilising</w:t>
      </w:r>
      <w:proofErr w:type="spellEnd"/>
      <w:r>
        <w:rPr>
          <w:sz w:val="24"/>
        </w:rPr>
        <w:t xml:space="preserve"> their lived experience, including experience of community support, to assist </w:t>
      </w:r>
      <w:r>
        <w:rPr>
          <w:sz w:val="24"/>
        </w:rPr>
        <w:t>people. This contrasts other</w:t>
      </w:r>
      <w:r>
        <w:rPr>
          <w:spacing w:val="-3"/>
          <w:sz w:val="24"/>
        </w:rPr>
        <w:t xml:space="preserve"> </w:t>
      </w:r>
      <w:r>
        <w:rPr>
          <w:sz w:val="24"/>
        </w:rPr>
        <w:t>roles</w:t>
      </w:r>
      <w:r>
        <w:rPr>
          <w:spacing w:val="-1"/>
          <w:sz w:val="24"/>
        </w:rPr>
        <w:t xml:space="preserve"> </w:t>
      </w:r>
      <w:r>
        <w:rPr>
          <w:sz w:val="24"/>
        </w:rPr>
        <w:t>which</w:t>
      </w:r>
      <w:r>
        <w:rPr>
          <w:spacing w:val="-3"/>
          <w:sz w:val="24"/>
        </w:rPr>
        <w:t xml:space="preserve"> </w:t>
      </w:r>
      <w:r>
        <w:rPr>
          <w:sz w:val="24"/>
        </w:rPr>
        <w:t>may</w:t>
      </w:r>
      <w:r>
        <w:rPr>
          <w:spacing w:val="-3"/>
          <w:sz w:val="24"/>
        </w:rPr>
        <w:t xml:space="preserve"> </w:t>
      </w:r>
      <w:r>
        <w:rPr>
          <w:sz w:val="24"/>
        </w:rPr>
        <w:t>require</w:t>
      </w:r>
      <w:r>
        <w:rPr>
          <w:spacing w:val="-3"/>
          <w:sz w:val="24"/>
        </w:rPr>
        <w:t xml:space="preserve"> </w:t>
      </w:r>
      <w:proofErr w:type="gramStart"/>
      <w:r>
        <w:rPr>
          <w:sz w:val="24"/>
        </w:rPr>
        <w:t>particular</w:t>
      </w:r>
      <w:r>
        <w:rPr>
          <w:spacing w:val="-3"/>
          <w:sz w:val="24"/>
        </w:rPr>
        <w:t xml:space="preserve"> </w:t>
      </w:r>
      <w:r>
        <w:rPr>
          <w:sz w:val="24"/>
        </w:rPr>
        <w:t>training</w:t>
      </w:r>
      <w:proofErr w:type="gramEnd"/>
      <w:r>
        <w:rPr>
          <w:spacing w:val="-3"/>
          <w:sz w:val="24"/>
        </w:rPr>
        <w:t xml:space="preserve"> </w:t>
      </w:r>
      <w:r>
        <w:rPr>
          <w:sz w:val="24"/>
        </w:rPr>
        <w:t>and</w:t>
      </w:r>
      <w:r>
        <w:rPr>
          <w:spacing w:val="-1"/>
          <w:sz w:val="24"/>
        </w:rPr>
        <w:t xml:space="preserve"> </w:t>
      </w:r>
      <w:r>
        <w:rPr>
          <w:sz w:val="24"/>
        </w:rPr>
        <w:t>qualifications</w:t>
      </w:r>
      <w:r>
        <w:rPr>
          <w:spacing w:val="-1"/>
          <w:sz w:val="24"/>
        </w:rPr>
        <w:t xml:space="preserve"> </w:t>
      </w:r>
      <w:r>
        <w:rPr>
          <w:sz w:val="24"/>
        </w:rPr>
        <w:t>due</w:t>
      </w:r>
      <w:r>
        <w:rPr>
          <w:spacing w:val="-3"/>
          <w:sz w:val="24"/>
        </w:rPr>
        <w:t xml:space="preserve"> </w:t>
      </w:r>
      <w:r>
        <w:rPr>
          <w:sz w:val="24"/>
        </w:rPr>
        <w:t>to</w:t>
      </w:r>
      <w:r>
        <w:rPr>
          <w:spacing w:val="-1"/>
          <w:sz w:val="24"/>
        </w:rPr>
        <w:t xml:space="preserve"> </w:t>
      </w:r>
      <w:r>
        <w:rPr>
          <w:sz w:val="24"/>
        </w:rPr>
        <w:t xml:space="preserve">their </w:t>
      </w:r>
      <w:r>
        <w:rPr>
          <w:spacing w:val="-2"/>
          <w:sz w:val="24"/>
        </w:rPr>
        <w:t>specificity.</w:t>
      </w:r>
    </w:p>
    <w:p w14:paraId="321CB11A" w14:textId="77777777" w:rsidR="005B2737" w:rsidRDefault="005B2737">
      <w:pPr>
        <w:pStyle w:val="BodyText"/>
        <w:spacing w:before="10"/>
        <w:rPr>
          <w:sz w:val="20"/>
        </w:rPr>
      </w:pPr>
    </w:p>
    <w:p w14:paraId="11C2F1D6" w14:textId="77777777" w:rsidR="005B2737" w:rsidRDefault="0080281C">
      <w:pPr>
        <w:pStyle w:val="Heading1"/>
        <w:ind w:right="868"/>
      </w:pPr>
      <w:r>
        <w:t>A</w:t>
      </w:r>
      <w:r>
        <w:rPr>
          <w:spacing w:val="-5"/>
        </w:rPr>
        <w:t xml:space="preserve"> </w:t>
      </w:r>
      <w:r>
        <w:t>reduced</w:t>
      </w:r>
      <w:r>
        <w:rPr>
          <w:spacing w:val="-4"/>
        </w:rPr>
        <w:t xml:space="preserve"> </w:t>
      </w:r>
      <w:r>
        <w:t>Connector</w:t>
      </w:r>
      <w:r>
        <w:rPr>
          <w:spacing w:val="-5"/>
        </w:rPr>
        <w:t xml:space="preserve"> </w:t>
      </w:r>
      <w:r>
        <w:t>workforce</w:t>
      </w:r>
      <w:r>
        <w:rPr>
          <w:spacing w:val="-5"/>
        </w:rPr>
        <w:t xml:space="preserve"> </w:t>
      </w:r>
      <w:r>
        <w:t>will</w:t>
      </w:r>
      <w:r>
        <w:rPr>
          <w:spacing w:val="-2"/>
        </w:rPr>
        <w:t xml:space="preserve"> </w:t>
      </w:r>
      <w:r>
        <w:t>support</w:t>
      </w:r>
      <w:r>
        <w:rPr>
          <w:spacing w:val="-3"/>
        </w:rPr>
        <w:t xml:space="preserve"> </w:t>
      </w:r>
      <w:r>
        <w:t>people</w:t>
      </w:r>
      <w:r>
        <w:rPr>
          <w:spacing w:val="-3"/>
        </w:rPr>
        <w:t xml:space="preserve"> </w:t>
      </w:r>
      <w:r>
        <w:t>in</w:t>
      </w:r>
      <w:r>
        <w:rPr>
          <w:spacing w:val="-4"/>
        </w:rPr>
        <w:t xml:space="preserve"> </w:t>
      </w:r>
      <w:proofErr w:type="gramStart"/>
      <w:r>
        <w:t>a</w:t>
      </w:r>
      <w:r>
        <w:rPr>
          <w:spacing w:val="-5"/>
        </w:rPr>
        <w:t xml:space="preserve"> </w:t>
      </w:r>
      <w:r>
        <w:t>number</w:t>
      </w:r>
      <w:r>
        <w:rPr>
          <w:spacing w:val="-5"/>
        </w:rPr>
        <w:t xml:space="preserve"> </w:t>
      </w:r>
      <w:r>
        <w:t>of</w:t>
      </w:r>
      <w:proofErr w:type="gramEnd"/>
      <w:r>
        <w:rPr>
          <w:spacing w:val="-3"/>
        </w:rPr>
        <w:t xml:space="preserve"> </w:t>
      </w:r>
      <w:r>
        <w:t>ways,</w:t>
      </w:r>
      <w:r>
        <w:rPr>
          <w:spacing w:val="-6"/>
        </w:rPr>
        <w:t xml:space="preserve"> </w:t>
      </w:r>
      <w:r>
        <w:t>but will be less able to respond to new priorities</w:t>
      </w:r>
    </w:p>
    <w:p w14:paraId="7EC46BD7" w14:textId="77777777" w:rsidR="005B2737" w:rsidRDefault="005B2737">
      <w:pPr>
        <w:pStyle w:val="BodyText"/>
        <w:spacing w:before="10"/>
        <w:rPr>
          <w:b/>
          <w:sz w:val="20"/>
        </w:rPr>
      </w:pPr>
    </w:p>
    <w:p w14:paraId="506A13C9" w14:textId="77777777" w:rsidR="005B2737" w:rsidRDefault="0080281C">
      <w:pPr>
        <w:pStyle w:val="ListParagraph"/>
        <w:numPr>
          <w:ilvl w:val="0"/>
          <w:numId w:val="2"/>
        </w:numPr>
        <w:tabs>
          <w:tab w:val="left" w:pos="1501"/>
          <w:tab w:val="left" w:pos="1502"/>
        </w:tabs>
        <w:ind w:right="874"/>
        <w:rPr>
          <w:sz w:val="24"/>
        </w:rPr>
      </w:pPr>
      <w:r>
        <w:rPr>
          <w:sz w:val="24"/>
        </w:rPr>
        <w:t xml:space="preserve">Due to the decrease in Connector FTEs from 1 October 2023, the ongoing Connector model will differ from its current state. While Connectors will have flexibility to shift to local and regional priorities </w:t>
      </w:r>
      <w:r>
        <w:rPr>
          <w:sz w:val="24"/>
        </w:rPr>
        <w:t>as they emerge, their capacity to</w:t>
      </w:r>
      <w:r>
        <w:rPr>
          <w:spacing w:val="-3"/>
          <w:sz w:val="24"/>
        </w:rPr>
        <w:t xml:space="preserve"> </w:t>
      </w:r>
      <w:r>
        <w:rPr>
          <w:sz w:val="24"/>
        </w:rPr>
        <w:t>shift</w:t>
      </w:r>
      <w:r>
        <w:rPr>
          <w:spacing w:val="-4"/>
          <w:sz w:val="24"/>
        </w:rPr>
        <w:t xml:space="preserve"> </w:t>
      </w:r>
      <w:r>
        <w:rPr>
          <w:sz w:val="24"/>
        </w:rPr>
        <w:t>to</w:t>
      </w:r>
      <w:r>
        <w:rPr>
          <w:spacing w:val="-3"/>
          <w:sz w:val="24"/>
        </w:rPr>
        <w:t xml:space="preserve"> </w:t>
      </w:r>
      <w:r>
        <w:rPr>
          <w:sz w:val="24"/>
        </w:rPr>
        <w:t>new</w:t>
      </w:r>
      <w:r>
        <w:rPr>
          <w:spacing w:val="-5"/>
          <w:sz w:val="24"/>
        </w:rPr>
        <w:t xml:space="preserve"> </w:t>
      </w:r>
      <w:r>
        <w:rPr>
          <w:sz w:val="24"/>
        </w:rPr>
        <w:t>urgent</w:t>
      </w:r>
      <w:r>
        <w:rPr>
          <w:spacing w:val="-4"/>
          <w:sz w:val="24"/>
        </w:rPr>
        <w:t xml:space="preserve"> </w:t>
      </w:r>
      <w:r>
        <w:rPr>
          <w:sz w:val="24"/>
        </w:rPr>
        <w:t>national</w:t>
      </w:r>
      <w:r>
        <w:rPr>
          <w:spacing w:val="-5"/>
          <w:sz w:val="24"/>
        </w:rPr>
        <w:t xml:space="preserve"> </w:t>
      </w:r>
      <w:r>
        <w:rPr>
          <w:sz w:val="24"/>
        </w:rPr>
        <w:t>priorities,</w:t>
      </w:r>
      <w:r>
        <w:rPr>
          <w:spacing w:val="-4"/>
          <w:sz w:val="24"/>
        </w:rPr>
        <w:t xml:space="preserve"> </w:t>
      </w:r>
      <w:r>
        <w:rPr>
          <w:sz w:val="24"/>
        </w:rPr>
        <w:t>such</w:t>
      </w:r>
      <w:r>
        <w:rPr>
          <w:spacing w:val="-3"/>
          <w:sz w:val="24"/>
        </w:rPr>
        <w:t xml:space="preserve"> </w:t>
      </w:r>
      <w:r>
        <w:rPr>
          <w:sz w:val="24"/>
        </w:rPr>
        <w:t>as</w:t>
      </w:r>
      <w:r>
        <w:rPr>
          <w:spacing w:val="-3"/>
          <w:sz w:val="24"/>
        </w:rPr>
        <w:t xml:space="preserve"> </w:t>
      </w:r>
      <w:r>
        <w:rPr>
          <w:sz w:val="24"/>
        </w:rPr>
        <w:t>future</w:t>
      </w:r>
      <w:r>
        <w:rPr>
          <w:spacing w:val="-5"/>
          <w:sz w:val="24"/>
        </w:rPr>
        <w:t xml:space="preserve"> </w:t>
      </w:r>
      <w:r>
        <w:rPr>
          <w:sz w:val="24"/>
        </w:rPr>
        <w:t>outbreaks</w:t>
      </w:r>
      <w:r>
        <w:rPr>
          <w:spacing w:val="-5"/>
          <w:sz w:val="24"/>
        </w:rPr>
        <w:t xml:space="preserve"> </w:t>
      </w:r>
      <w:r>
        <w:rPr>
          <w:sz w:val="24"/>
        </w:rPr>
        <w:t>of</w:t>
      </w:r>
      <w:r>
        <w:rPr>
          <w:spacing w:val="-4"/>
          <w:sz w:val="24"/>
        </w:rPr>
        <w:t xml:space="preserve"> </w:t>
      </w:r>
      <w:r>
        <w:rPr>
          <w:sz w:val="24"/>
        </w:rPr>
        <w:t>infectious diseases, will be limited. In the case of such an event, I will seek further advice from officials.</w:t>
      </w:r>
    </w:p>
    <w:p w14:paraId="1085E974" w14:textId="77777777" w:rsidR="005B2737" w:rsidRDefault="005B2737">
      <w:pPr>
        <w:pStyle w:val="BodyText"/>
        <w:spacing w:before="10"/>
        <w:rPr>
          <w:sz w:val="20"/>
        </w:rPr>
      </w:pPr>
    </w:p>
    <w:p w14:paraId="7C59BC09" w14:textId="77777777" w:rsidR="005B2737" w:rsidRDefault="0080281C">
      <w:pPr>
        <w:pStyle w:val="ListParagraph"/>
        <w:numPr>
          <w:ilvl w:val="0"/>
          <w:numId w:val="2"/>
        </w:numPr>
        <w:tabs>
          <w:tab w:val="left" w:pos="1501"/>
          <w:tab w:val="left" w:pos="1502"/>
        </w:tabs>
        <w:ind w:right="1141"/>
        <w:rPr>
          <w:sz w:val="24"/>
        </w:rPr>
      </w:pPr>
      <w:r>
        <w:rPr>
          <w:sz w:val="24"/>
        </w:rPr>
        <w:t>MSD Regional Commissioners and social sec</w:t>
      </w:r>
      <w:r>
        <w:rPr>
          <w:sz w:val="24"/>
        </w:rPr>
        <w:t>tor providers will continue to work</w:t>
      </w:r>
      <w:r>
        <w:rPr>
          <w:spacing w:val="-5"/>
          <w:sz w:val="24"/>
        </w:rPr>
        <w:t xml:space="preserve"> </w:t>
      </w:r>
      <w:r>
        <w:rPr>
          <w:sz w:val="24"/>
        </w:rPr>
        <w:t>together</w:t>
      </w:r>
      <w:r>
        <w:rPr>
          <w:spacing w:val="-3"/>
          <w:sz w:val="24"/>
        </w:rPr>
        <w:t xml:space="preserve"> </w:t>
      </w:r>
      <w:r>
        <w:rPr>
          <w:sz w:val="24"/>
        </w:rPr>
        <w:t>as</w:t>
      </w:r>
      <w:r>
        <w:rPr>
          <w:spacing w:val="-5"/>
          <w:sz w:val="24"/>
        </w:rPr>
        <w:t xml:space="preserve"> </w:t>
      </w:r>
      <w:r>
        <w:rPr>
          <w:sz w:val="24"/>
        </w:rPr>
        <w:t>partners,</w:t>
      </w:r>
      <w:r>
        <w:rPr>
          <w:spacing w:val="-4"/>
          <w:sz w:val="24"/>
        </w:rPr>
        <w:t xml:space="preserve"> </w:t>
      </w:r>
      <w:r>
        <w:rPr>
          <w:sz w:val="24"/>
        </w:rPr>
        <w:t>as</w:t>
      </w:r>
      <w:r>
        <w:rPr>
          <w:spacing w:val="-5"/>
          <w:sz w:val="24"/>
        </w:rPr>
        <w:t xml:space="preserve"> </w:t>
      </w:r>
      <w:r>
        <w:rPr>
          <w:sz w:val="24"/>
        </w:rPr>
        <w:t>they</w:t>
      </w:r>
      <w:r>
        <w:rPr>
          <w:spacing w:val="-5"/>
          <w:sz w:val="24"/>
        </w:rPr>
        <w:t xml:space="preserve"> </w:t>
      </w:r>
      <w:r>
        <w:rPr>
          <w:sz w:val="24"/>
        </w:rPr>
        <w:t>have</w:t>
      </w:r>
      <w:r>
        <w:rPr>
          <w:spacing w:val="-3"/>
          <w:sz w:val="24"/>
        </w:rPr>
        <w:t xml:space="preserve"> </w:t>
      </w:r>
      <w:r>
        <w:rPr>
          <w:sz w:val="24"/>
        </w:rPr>
        <w:t>under</w:t>
      </w:r>
      <w:r>
        <w:rPr>
          <w:spacing w:val="-5"/>
          <w:sz w:val="24"/>
        </w:rPr>
        <w:t xml:space="preserve"> </w:t>
      </w:r>
      <w:r>
        <w:rPr>
          <w:sz w:val="24"/>
        </w:rPr>
        <w:t>the</w:t>
      </w:r>
      <w:r>
        <w:rPr>
          <w:spacing w:val="-5"/>
          <w:sz w:val="24"/>
        </w:rPr>
        <w:t xml:space="preserve"> </w:t>
      </w:r>
      <w:proofErr w:type="spellStart"/>
      <w:r>
        <w:rPr>
          <w:sz w:val="24"/>
        </w:rPr>
        <w:t>CiC</w:t>
      </w:r>
      <w:proofErr w:type="spellEnd"/>
      <w:r>
        <w:rPr>
          <w:spacing w:val="-3"/>
          <w:sz w:val="24"/>
        </w:rPr>
        <w:t xml:space="preserve"> </w:t>
      </w:r>
      <w:r>
        <w:rPr>
          <w:sz w:val="24"/>
        </w:rPr>
        <w:t>model,</w:t>
      </w:r>
      <w:r>
        <w:rPr>
          <w:spacing w:val="-4"/>
          <w:sz w:val="24"/>
        </w:rPr>
        <w:t xml:space="preserve"> </w:t>
      </w:r>
      <w:r>
        <w:rPr>
          <w:sz w:val="24"/>
        </w:rPr>
        <w:t>to</w:t>
      </w:r>
      <w:r>
        <w:rPr>
          <w:spacing w:val="-3"/>
          <w:sz w:val="24"/>
        </w:rPr>
        <w:t xml:space="preserve"> </w:t>
      </w:r>
      <w:r>
        <w:rPr>
          <w:sz w:val="24"/>
        </w:rPr>
        <w:t>determine local and regional priorities with Connectors.</w:t>
      </w:r>
    </w:p>
    <w:p w14:paraId="198FAE9E" w14:textId="77777777" w:rsidR="005B2737" w:rsidRDefault="005B2737">
      <w:pPr>
        <w:pStyle w:val="BodyText"/>
        <w:spacing w:before="10"/>
        <w:rPr>
          <w:sz w:val="20"/>
        </w:rPr>
      </w:pPr>
    </w:p>
    <w:p w14:paraId="382A94ED" w14:textId="77777777" w:rsidR="005B2737" w:rsidRDefault="0080281C">
      <w:pPr>
        <w:ind w:left="781"/>
        <w:rPr>
          <w:i/>
          <w:sz w:val="24"/>
        </w:rPr>
      </w:pPr>
      <w:r>
        <w:rPr>
          <w:i/>
          <w:sz w:val="24"/>
        </w:rPr>
        <w:t>MSD</w:t>
      </w:r>
      <w:r>
        <w:rPr>
          <w:i/>
          <w:spacing w:val="-6"/>
          <w:sz w:val="24"/>
        </w:rPr>
        <w:t xml:space="preserve"> </w:t>
      </w:r>
      <w:r>
        <w:rPr>
          <w:i/>
          <w:sz w:val="24"/>
        </w:rPr>
        <w:t>will</w:t>
      </w:r>
      <w:r>
        <w:rPr>
          <w:i/>
          <w:spacing w:val="-3"/>
          <w:sz w:val="24"/>
        </w:rPr>
        <w:t xml:space="preserve"> </w:t>
      </w:r>
      <w:r>
        <w:rPr>
          <w:i/>
          <w:sz w:val="24"/>
        </w:rPr>
        <w:t>use</w:t>
      </w:r>
      <w:r>
        <w:rPr>
          <w:i/>
          <w:spacing w:val="-3"/>
          <w:sz w:val="24"/>
        </w:rPr>
        <w:t xml:space="preserve"> </w:t>
      </w:r>
      <w:r>
        <w:rPr>
          <w:i/>
          <w:sz w:val="24"/>
        </w:rPr>
        <w:t>insights</w:t>
      </w:r>
      <w:r>
        <w:rPr>
          <w:i/>
          <w:spacing w:val="-3"/>
          <w:sz w:val="24"/>
        </w:rPr>
        <w:t xml:space="preserve"> </w:t>
      </w:r>
      <w:r>
        <w:rPr>
          <w:i/>
          <w:sz w:val="24"/>
        </w:rPr>
        <w:t>to</w:t>
      </w:r>
      <w:r>
        <w:rPr>
          <w:i/>
          <w:spacing w:val="-1"/>
          <w:sz w:val="24"/>
        </w:rPr>
        <w:t xml:space="preserve"> </w:t>
      </w:r>
      <w:r>
        <w:rPr>
          <w:i/>
          <w:sz w:val="24"/>
        </w:rPr>
        <w:t>determine</w:t>
      </w:r>
      <w:r>
        <w:rPr>
          <w:i/>
          <w:spacing w:val="-3"/>
          <w:sz w:val="24"/>
        </w:rPr>
        <w:t xml:space="preserve"> </w:t>
      </w:r>
      <w:r>
        <w:rPr>
          <w:i/>
          <w:sz w:val="24"/>
        </w:rPr>
        <w:t>the</w:t>
      </w:r>
      <w:r>
        <w:rPr>
          <w:i/>
          <w:spacing w:val="-3"/>
          <w:sz w:val="24"/>
        </w:rPr>
        <w:t xml:space="preserve"> </w:t>
      </w:r>
      <w:r>
        <w:rPr>
          <w:i/>
          <w:sz w:val="24"/>
        </w:rPr>
        <w:t>new</w:t>
      </w:r>
      <w:r>
        <w:rPr>
          <w:i/>
          <w:spacing w:val="-1"/>
          <w:sz w:val="24"/>
        </w:rPr>
        <w:t xml:space="preserve"> </w:t>
      </w:r>
      <w:r>
        <w:rPr>
          <w:i/>
          <w:sz w:val="24"/>
        </w:rPr>
        <w:t>regional</w:t>
      </w:r>
      <w:r>
        <w:rPr>
          <w:i/>
          <w:spacing w:val="-3"/>
          <w:sz w:val="24"/>
        </w:rPr>
        <w:t xml:space="preserve"> </w:t>
      </w:r>
      <w:r>
        <w:rPr>
          <w:i/>
          <w:sz w:val="24"/>
        </w:rPr>
        <w:t>allocation</w:t>
      </w:r>
      <w:r>
        <w:rPr>
          <w:i/>
          <w:spacing w:val="-3"/>
          <w:sz w:val="24"/>
        </w:rPr>
        <w:t xml:space="preserve"> </w:t>
      </w:r>
      <w:r>
        <w:rPr>
          <w:i/>
          <w:sz w:val="24"/>
        </w:rPr>
        <w:t>for</w:t>
      </w:r>
      <w:r>
        <w:rPr>
          <w:i/>
          <w:spacing w:val="-1"/>
          <w:sz w:val="24"/>
        </w:rPr>
        <w:t xml:space="preserve"> </w:t>
      </w:r>
      <w:r>
        <w:rPr>
          <w:i/>
          <w:spacing w:val="-2"/>
          <w:sz w:val="24"/>
        </w:rPr>
        <w:t>Connectors</w:t>
      </w:r>
    </w:p>
    <w:p w14:paraId="54A02469" w14:textId="77777777" w:rsidR="005B2737" w:rsidRDefault="005B2737">
      <w:pPr>
        <w:pStyle w:val="BodyText"/>
        <w:spacing w:before="10"/>
        <w:rPr>
          <w:i/>
          <w:sz w:val="20"/>
        </w:rPr>
      </w:pPr>
    </w:p>
    <w:p w14:paraId="1EA1A198" w14:textId="77777777" w:rsidR="005B2737" w:rsidRDefault="0080281C">
      <w:pPr>
        <w:pStyle w:val="ListParagraph"/>
        <w:numPr>
          <w:ilvl w:val="0"/>
          <w:numId w:val="2"/>
        </w:numPr>
        <w:tabs>
          <w:tab w:val="left" w:pos="1501"/>
          <w:tab w:val="left" w:pos="1502"/>
        </w:tabs>
        <w:ind w:right="942"/>
        <w:rPr>
          <w:sz w:val="24"/>
        </w:rPr>
      </w:pPr>
      <w:r>
        <w:rPr>
          <w:sz w:val="24"/>
        </w:rPr>
        <w:t xml:space="preserve">Connectors will continue to </w:t>
      </w:r>
      <w:proofErr w:type="gramStart"/>
      <w:r>
        <w:rPr>
          <w:sz w:val="24"/>
        </w:rPr>
        <w:t>be located in</w:t>
      </w:r>
      <w:proofErr w:type="gramEnd"/>
      <w:r>
        <w:rPr>
          <w:sz w:val="24"/>
        </w:rPr>
        <w:t xml:space="preserve"> regions where the need for community-led social support is highest, based on information from MSD Regional</w:t>
      </w:r>
      <w:r>
        <w:rPr>
          <w:spacing w:val="-6"/>
          <w:sz w:val="24"/>
        </w:rPr>
        <w:t xml:space="preserve"> </w:t>
      </w:r>
      <w:r>
        <w:rPr>
          <w:sz w:val="24"/>
        </w:rPr>
        <w:t>teams,</w:t>
      </w:r>
      <w:r>
        <w:rPr>
          <w:spacing w:val="-5"/>
          <w:sz w:val="24"/>
        </w:rPr>
        <w:t xml:space="preserve"> </w:t>
      </w:r>
      <w:r>
        <w:rPr>
          <w:sz w:val="24"/>
        </w:rPr>
        <w:t>data</w:t>
      </w:r>
      <w:r>
        <w:rPr>
          <w:spacing w:val="-4"/>
          <w:sz w:val="24"/>
        </w:rPr>
        <w:t xml:space="preserve"> </w:t>
      </w:r>
      <w:r>
        <w:rPr>
          <w:sz w:val="24"/>
        </w:rPr>
        <w:t>from</w:t>
      </w:r>
      <w:r>
        <w:rPr>
          <w:spacing w:val="-6"/>
          <w:sz w:val="24"/>
        </w:rPr>
        <w:t xml:space="preserve"> </w:t>
      </w:r>
      <w:r>
        <w:rPr>
          <w:sz w:val="24"/>
        </w:rPr>
        <w:t>the</w:t>
      </w:r>
      <w:r>
        <w:rPr>
          <w:spacing w:val="-6"/>
          <w:sz w:val="24"/>
        </w:rPr>
        <w:t xml:space="preserve"> </w:t>
      </w:r>
      <w:r>
        <w:rPr>
          <w:sz w:val="24"/>
        </w:rPr>
        <w:t>Social</w:t>
      </w:r>
      <w:r>
        <w:rPr>
          <w:spacing w:val="-4"/>
          <w:sz w:val="24"/>
        </w:rPr>
        <w:t xml:space="preserve"> </w:t>
      </w:r>
      <w:r>
        <w:rPr>
          <w:sz w:val="24"/>
        </w:rPr>
        <w:t>Wellbeing</w:t>
      </w:r>
      <w:r>
        <w:rPr>
          <w:spacing w:val="-6"/>
          <w:sz w:val="24"/>
        </w:rPr>
        <w:t xml:space="preserve"> </w:t>
      </w:r>
      <w:r>
        <w:rPr>
          <w:sz w:val="24"/>
        </w:rPr>
        <w:t>Agency’s</w:t>
      </w:r>
      <w:r>
        <w:rPr>
          <w:spacing w:val="-6"/>
          <w:sz w:val="24"/>
        </w:rPr>
        <w:t xml:space="preserve"> </w:t>
      </w:r>
      <w:r>
        <w:rPr>
          <w:sz w:val="24"/>
        </w:rPr>
        <w:t>(SWA)</w:t>
      </w:r>
      <w:r>
        <w:rPr>
          <w:spacing w:val="-4"/>
          <w:sz w:val="24"/>
        </w:rPr>
        <w:t xml:space="preserve"> </w:t>
      </w:r>
      <w:r>
        <w:rPr>
          <w:sz w:val="24"/>
        </w:rPr>
        <w:t>Community Insights tool, and the ongoing need for supp</w:t>
      </w:r>
      <w:r>
        <w:rPr>
          <w:sz w:val="24"/>
        </w:rPr>
        <w:t>ort in recovery from the January floods and Cyclone Gabrielle.</w:t>
      </w:r>
    </w:p>
    <w:p w14:paraId="39C108B4" w14:textId="77777777" w:rsidR="005B2737" w:rsidRDefault="005B2737">
      <w:pPr>
        <w:pStyle w:val="BodyText"/>
        <w:spacing w:before="10"/>
        <w:rPr>
          <w:sz w:val="20"/>
        </w:rPr>
      </w:pPr>
    </w:p>
    <w:p w14:paraId="3D77BBFB" w14:textId="77777777" w:rsidR="005B2737" w:rsidRDefault="0080281C">
      <w:pPr>
        <w:pStyle w:val="ListParagraph"/>
        <w:numPr>
          <w:ilvl w:val="0"/>
          <w:numId w:val="2"/>
        </w:numPr>
        <w:tabs>
          <w:tab w:val="left" w:pos="1501"/>
          <w:tab w:val="left" w:pos="1502"/>
        </w:tabs>
        <w:ind w:right="848"/>
        <w:rPr>
          <w:sz w:val="24"/>
        </w:rPr>
      </w:pPr>
      <w:r>
        <w:rPr>
          <w:sz w:val="24"/>
        </w:rPr>
        <w:t>Regional allocation of Connectors will continue to be an operational decision by MSD, in consultation with Regional Commissioners, iwi, other government agencies and social sector providers. T</w:t>
      </w:r>
      <w:r>
        <w:rPr>
          <w:sz w:val="24"/>
        </w:rPr>
        <w:t xml:space="preserve">he below regional allocation is indicative of where Connectors could be based </w:t>
      </w:r>
      <w:proofErr w:type="gramStart"/>
      <w:r>
        <w:rPr>
          <w:sz w:val="24"/>
        </w:rPr>
        <w:t>from</w:t>
      </w:r>
      <w:proofErr w:type="gramEnd"/>
      <w:r>
        <w:rPr>
          <w:sz w:val="24"/>
        </w:rPr>
        <w:t xml:space="preserve"> 1 October 2023. This is yet</w:t>
      </w:r>
      <w:r>
        <w:rPr>
          <w:spacing w:val="-5"/>
          <w:sz w:val="24"/>
        </w:rPr>
        <w:t xml:space="preserve"> </w:t>
      </w:r>
      <w:r>
        <w:rPr>
          <w:sz w:val="24"/>
        </w:rPr>
        <w:t>to</w:t>
      </w:r>
      <w:r>
        <w:rPr>
          <w:spacing w:val="-6"/>
          <w:sz w:val="24"/>
        </w:rPr>
        <w:t xml:space="preserve"> </w:t>
      </w:r>
      <w:r>
        <w:rPr>
          <w:sz w:val="24"/>
        </w:rPr>
        <w:t>be</w:t>
      </w:r>
      <w:r>
        <w:rPr>
          <w:spacing w:val="-6"/>
          <w:sz w:val="24"/>
        </w:rPr>
        <w:t xml:space="preserve"> </w:t>
      </w:r>
      <w:r>
        <w:rPr>
          <w:sz w:val="24"/>
        </w:rPr>
        <w:t>confirmed,</w:t>
      </w:r>
      <w:r>
        <w:rPr>
          <w:spacing w:val="-5"/>
          <w:sz w:val="24"/>
        </w:rPr>
        <w:t xml:space="preserve"> </w:t>
      </w:r>
      <w:r>
        <w:rPr>
          <w:sz w:val="24"/>
        </w:rPr>
        <w:t>following</w:t>
      </w:r>
      <w:r>
        <w:rPr>
          <w:spacing w:val="-6"/>
          <w:sz w:val="24"/>
        </w:rPr>
        <w:t xml:space="preserve"> </w:t>
      </w:r>
      <w:r>
        <w:rPr>
          <w:sz w:val="24"/>
        </w:rPr>
        <w:t>discussions</w:t>
      </w:r>
      <w:r>
        <w:rPr>
          <w:spacing w:val="-4"/>
          <w:sz w:val="24"/>
        </w:rPr>
        <w:t xml:space="preserve"> </w:t>
      </w:r>
      <w:r>
        <w:rPr>
          <w:sz w:val="24"/>
        </w:rPr>
        <w:t>with</w:t>
      </w:r>
      <w:r>
        <w:rPr>
          <w:spacing w:val="-6"/>
          <w:sz w:val="24"/>
        </w:rPr>
        <w:t xml:space="preserve"> </w:t>
      </w:r>
      <w:r>
        <w:rPr>
          <w:sz w:val="24"/>
        </w:rPr>
        <w:t>MSD</w:t>
      </w:r>
      <w:r>
        <w:rPr>
          <w:spacing w:val="-6"/>
          <w:sz w:val="24"/>
        </w:rPr>
        <w:t xml:space="preserve"> </w:t>
      </w:r>
      <w:r>
        <w:rPr>
          <w:sz w:val="24"/>
        </w:rPr>
        <w:t>Regional</w:t>
      </w:r>
      <w:r>
        <w:rPr>
          <w:spacing w:val="-6"/>
          <w:sz w:val="24"/>
        </w:rPr>
        <w:t xml:space="preserve"> </w:t>
      </w:r>
      <w:r>
        <w:rPr>
          <w:sz w:val="24"/>
        </w:rPr>
        <w:t>Commissioners and providers.</w:t>
      </w:r>
    </w:p>
    <w:p w14:paraId="357356D0" w14:textId="77777777" w:rsidR="005B2737" w:rsidRDefault="005B2737">
      <w:pPr>
        <w:pStyle w:val="BodyText"/>
        <w:rPr>
          <w:sz w:val="26"/>
        </w:rPr>
      </w:pPr>
    </w:p>
    <w:p w14:paraId="24D6401B" w14:textId="77777777" w:rsidR="005B2737" w:rsidRDefault="005B2737">
      <w:pPr>
        <w:pStyle w:val="BodyText"/>
        <w:rPr>
          <w:sz w:val="26"/>
        </w:rPr>
      </w:pPr>
    </w:p>
    <w:p w14:paraId="4A661DC8" w14:textId="77777777" w:rsidR="005B2737" w:rsidRDefault="005B2737">
      <w:pPr>
        <w:pStyle w:val="BodyText"/>
        <w:spacing w:before="6"/>
        <w:rPr>
          <w:sz w:val="32"/>
        </w:rPr>
      </w:pPr>
    </w:p>
    <w:p w14:paraId="4A91508E"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43CC3BB1" w14:textId="77777777" w:rsidR="005B2737" w:rsidRDefault="005B2737">
      <w:pPr>
        <w:jc w:val="center"/>
        <w:rPr>
          <w:sz w:val="20"/>
        </w:rPr>
        <w:sectPr w:rsidR="005B2737">
          <w:pgSz w:w="11910" w:h="16840"/>
          <w:pgMar w:top="1340" w:right="660" w:bottom="480" w:left="660" w:header="715" w:footer="283" w:gutter="0"/>
          <w:cols w:space="720"/>
        </w:sectPr>
      </w:pPr>
    </w:p>
    <w:p w14:paraId="0D1AC28E" w14:textId="77777777" w:rsidR="005B2737" w:rsidRDefault="005B2737">
      <w:pPr>
        <w:pStyle w:val="BodyText"/>
        <w:rPr>
          <w:b/>
          <w:sz w:val="20"/>
        </w:rPr>
      </w:pPr>
    </w:p>
    <w:p w14:paraId="56A67F7A" w14:textId="77777777" w:rsidR="005B2737" w:rsidRDefault="005B2737">
      <w:pPr>
        <w:pStyle w:val="BodyText"/>
        <w:rPr>
          <w:b/>
          <w:sz w:val="20"/>
        </w:rPr>
      </w:pPr>
    </w:p>
    <w:p w14:paraId="4C754682" w14:textId="77777777" w:rsidR="005B2737" w:rsidRDefault="005B2737">
      <w:pPr>
        <w:pStyle w:val="BodyText"/>
        <w:spacing w:before="4"/>
        <w:rPr>
          <w:b/>
          <w:sz w:val="1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48"/>
        <w:gridCol w:w="1636"/>
        <w:gridCol w:w="1984"/>
        <w:gridCol w:w="1700"/>
        <w:gridCol w:w="1844"/>
      </w:tblGrid>
      <w:tr w:rsidR="005B2737" w14:paraId="4A1D633C" w14:textId="77777777">
        <w:trPr>
          <w:trHeight w:val="1104"/>
        </w:trPr>
        <w:tc>
          <w:tcPr>
            <w:tcW w:w="1630" w:type="dxa"/>
          </w:tcPr>
          <w:p w14:paraId="4A1EC53D" w14:textId="77777777" w:rsidR="005B2737" w:rsidRDefault="005B2737">
            <w:pPr>
              <w:pStyle w:val="TableParagraph"/>
              <w:spacing w:before="0" w:line="240" w:lineRule="auto"/>
              <w:ind w:left="0"/>
              <w:jc w:val="left"/>
              <w:rPr>
                <w:b/>
                <w:sz w:val="36"/>
              </w:rPr>
            </w:pPr>
          </w:p>
          <w:p w14:paraId="1981911A" w14:textId="77777777" w:rsidR="005B2737" w:rsidRDefault="0080281C">
            <w:pPr>
              <w:pStyle w:val="TableParagraph"/>
              <w:spacing w:line="240" w:lineRule="auto"/>
              <w:ind w:left="410"/>
              <w:jc w:val="left"/>
              <w:rPr>
                <w:b/>
                <w:sz w:val="24"/>
              </w:rPr>
            </w:pPr>
            <w:r>
              <w:rPr>
                <w:b/>
                <w:spacing w:val="-2"/>
                <w:sz w:val="24"/>
              </w:rPr>
              <w:t>Region</w:t>
            </w:r>
          </w:p>
        </w:tc>
        <w:tc>
          <w:tcPr>
            <w:tcW w:w="1548" w:type="dxa"/>
          </w:tcPr>
          <w:p w14:paraId="1AA8410E" w14:textId="77777777" w:rsidR="005B2737" w:rsidRDefault="005B2737">
            <w:pPr>
              <w:pStyle w:val="TableParagraph"/>
              <w:spacing w:before="0" w:line="240" w:lineRule="auto"/>
              <w:ind w:left="0"/>
              <w:jc w:val="left"/>
              <w:rPr>
                <w:b/>
                <w:sz w:val="24"/>
              </w:rPr>
            </w:pPr>
          </w:p>
          <w:p w14:paraId="43D468D0" w14:textId="77777777" w:rsidR="005B2737" w:rsidRDefault="0080281C">
            <w:pPr>
              <w:pStyle w:val="TableParagraph"/>
              <w:spacing w:line="240" w:lineRule="auto"/>
              <w:ind w:left="236" w:right="215" w:firstLine="74"/>
              <w:jc w:val="left"/>
              <w:rPr>
                <w:b/>
                <w:sz w:val="24"/>
              </w:rPr>
            </w:pPr>
            <w:r>
              <w:rPr>
                <w:b/>
                <w:spacing w:val="-2"/>
                <w:sz w:val="24"/>
              </w:rPr>
              <w:t xml:space="preserve">Existing </w:t>
            </w:r>
            <w:r>
              <w:rPr>
                <w:b/>
                <w:sz w:val="24"/>
              </w:rPr>
              <w:t>FTE</w:t>
            </w:r>
            <w:r>
              <w:rPr>
                <w:b/>
                <w:spacing w:val="-4"/>
                <w:sz w:val="24"/>
              </w:rPr>
              <w:t xml:space="preserve"> </w:t>
            </w:r>
            <w:r>
              <w:rPr>
                <w:b/>
                <w:spacing w:val="-2"/>
                <w:sz w:val="24"/>
              </w:rPr>
              <w:t>(500)</w:t>
            </w:r>
          </w:p>
        </w:tc>
        <w:tc>
          <w:tcPr>
            <w:tcW w:w="1636" w:type="dxa"/>
          </w:tcPr>
          <w:p w14:paraId="46C5CC47" w14:textId="77777777" w:rsidR="005B2737" w:rsidRDefault="0080281C">
            <w:pPr>
              <w:pStyle w:val="TableParagraph"/>
              <w:spacing w:before="0" w:line="270" w:lineRule="atLeast"/>
              <w:ind w:left="112" w:right="99" w:firstLine="1"/>
              <w:rPr>
                <w:b/>
                <w:sz w:val="24"/>
              </w:rPr>
            </w:pPr>
            <w:r>
              <w:rPr>
                <w:b/>
                <w:spacing w:val="-2"/>
                <w:sz w:val="24"/>
              </w:rPr>
              <w:t xml:space="preserve">Proposed </w:t>
            </w:r>
            <w:r>
              <w:rPr>
                <w:b/>
                <w:sz w:val="24"/>
              </w:rPr>
              <w:t>allocation</w:t>
            </w:r>
            <w:r>
              <w:rPr>
                <w:b/>
                <w:spacing w:val="-17"/>
                <w:sz w:val="24"/>
              </w:rPr>
              <w:t xml:space="preserve"> </w:t>
            </w:r>
            <w:r>
              <w:rPr>
                <w:b/>
                <w:sz w:val="24"/>
              </w:rPr>
              <w:t xml:space="preserve">of 65 from </w:t>
            </w:r>
            <w:r>
              <w:rPr>
                <w:b/>
                <w:spacing w:val="-4"/>
                <w:sz w:val="24"/>
              </w:rPr>
              <w:t>NIWE</w:t>
            </w:r>
          </w:p>
        </w:tc>
        <w:tc>
          <w:tcPr>
            <w:tcW w:w="1984" w:type="dxa"/>
          </w:tcPr>
          <w:p w14:paraId="2D3A9C08" w14:textId="77777777" w:rsidR="005B2737" w:rsidRDefault="0080281C">
            <w:pPr>
              <w:pStyle w:val="TableParagraph"/>
              <w:spacing w:line="240" w:lineRule="auto"/>
              <w:ind w:left="287" w:right="273" w:hanging="2"/>
              <w:rPr>
                <w:b/>
                <w:sz w:val="24"/>
              </w:rPr>
            </w:pPr>
            <w:r>
              <w:rPr>
                <w:b/>
                <w:spacing w:val="-2"/>
                <w:sz w:val="24"/>
              </w:rPr>
              <w:t xml:space="preserve">Proposed </w:t>
            </w:r>
            <w:r>
              <w:rPr>
                <w:b/>
                <w:sz w:val="24"/>
              </w:rPr>
              <w:t>allocation</w:t>
            </w:r>
            <w:r>
              <w:rPr>
                <w:b/>
                <w:spacing w:val="-17"/>
                <w:sz w:val="24"/>
              </w:rPr>
              <w:t xml:space="preserve"> </w:t>
            </w:r>
            <w:r>
              <w:rPr>
                <w:b/>
                <w:sz w:val="24"/>
              </w:rPr>
              <w:t>of 100 from</w:t>
            </w:r>
          </w:p>
          <w:p w14:paraId="3C80A963" w14:textId="77777777" w:rsidR="005B2737" w:rsidRDefault="0080281C">
            <w:pPr>
              <w:pStyle w:val="TableParagraph"/>
              <w:spacing w:before="0"/>
              <w:ind w:left="398" w:right="386"/>
              <w:rPr>
                <w:b/>
                <w:sz w:val="24"/>
              </w:rPr>
            </w:pPr>
            <w:r>
              <w:rPr>
                <w:b/>
                <w:sz w:val="24"/>
              </w:rPr>
              <w:t>Budget</w:t>
            </w:r>
            <w:r>
              <w:rPr>
                <w:b/>
                <w:spacing w:val="-2"/>
                <w:sz w:val="24"/>
              </w:rPr>
              <w:t xml:space="preserve"> </w:t>
            </w:r>
            <w:r>
              <w:rPr>
                <w:b/>
                <w:spacing w:val="-5"/>
                <w:sz w:val="24"/>
              </w:rPr>
              <w:t>23</w:t>
            </w:r>
          </w:p>
        </w:tc>
        <w:tc>
          <w:tcPr>
            <w:tcW w:w="1700" w:type="dxa"/>
          </w:tcPr>
          <w:p w14:paraId="2EEF0392" w14:textId="77777777" w:rsidR="005B2737" w:rsidRDefault="005B2737">
            <w:pPr>
              <w:pStyle w:val="TableParagraph"/>
              <w:spacing w:before="0" w:line="240" w:lineRule="auto"/>
              <w:ind w:left="0"/>
              <w:jc w:val="left"/>
              <w:rPr>
                <w:b/>
                <w:sz w:val="24"/>
              </w:rPr>
            </w:pPr>
          </w:p>
          <w:p w14:paraId="2268D241" w14:textId="77777777" w:rsidR="005B2737" w:rsidRDefault="0080281C">
            <w:pPr>
              <w:pStyle w:val="TableParagraph"/>
              <w:spacing w:line="240" w:lineRule="auto"/>
              <w:ind w:left="600" w:right="246" w:hanging="334"/>
              <w:jc w:val="left"/>
              <w:rPr>
                <w:b/>
                <w:sz w:val="24"/>
              </w:rPr>
            </w:pPr>
            <w:r>
              <w:rPr>
                <w:b/>
                <w:spacing w:val="-2"/>
                <w:sz w:val="24"/>
              </w:rPr>
              <w:t>Combined total</w:t>
            </w:r>
          </w:p>
        </w:tc>
        <w:tc>
          <w:tcPr>
            <w:tcW w:w="1844" w:type="dxa"/>
          </w:tcPr>
          <w:p w14:paraId="2A56D5C4" w14:textId="77777777" w:rsidR="005B2737" w:rsidRDefault="0080281C">
            <w:pPr>
              <w:pStyle w:val="TableParagraph"/>
              <w:spacing w:line="240" w:lineRule="auto"/>
              <w:ind w:left="192" w:right="175"/>
              <w:rPr>
                <w:b/>
                <w:sz w:val="24"/>
              </w:rPr>
            </w:pPr>
            <w:r>
              <w:rPr>
                <w:b/>
                <w:sz w:val="24"/>
              </w:rPr>
              <w:t>Reduction</w:t>
            </w:r>
            <w:r>
              <w:rPr>
                <w:b/>
                <w:spacing w:val="-17"/>
                <w:sz w:val="24"/>
              </w:rPr>
              <w:t xml:space="preserve"> </w:t>
            </w:r>
            <w:r>
              <w:rPr>
                <w:b/>
                <w:sz w:val="24"/>
              </w:rPr>
              <w:t>of FTE from</w:t>
            </w:r>
          </w:p>
          <w:p w14:paraId="605384FC" w14:textId="77777777" w:rsidR="005B2737" w:rsidRDefault="0080281C">
            <w:pPr>
              <w:pStyle w:val="TableParagraph"/>
              <w:spacing w:before="0" w:line="240" w:lineRule="auto"/>
              <w:ind w:left="186" w:right="175"/>
              <w:rPr>
                <w:b/>
                <w:sz w:val="24"/>
              </w:rPr>
            </w:pPr>
            <w:r>
              <w:rPr>
                <w:b/>
                <w:sz w:val="24"/>
              </w:rPr>
              <w:t>1</w:t>
            </w:r>
            <w:r>
              <w:rPr>
                <w:b/>
                <w:spacing w:val="-1"/>
                <w:sz w:val="24"/>
              </w:rPr>
              <w:t xml:space="preserve"> </w:t>
            </w:r>
            <w:r>
              <w:rPr>
                <w:b/>
                <w:spacing w:val="-2"/>
                <w:sz w:val="24"/>
              </w:rPr>
              <w:t>October</w:t>
            </w:r>
          </w:p>
          <w:p w14:paraId="7F21AE01" w14:textId="77777777" w:rsidR="005B2737" w:rsidRDefault="0080281C">
            <w:pPr>
              <w:pStyle w:val="TableParagraph"/>
              <w:spacing w:before="0"/>
              <w:ind w:left="189" w:right="175"/>
              <w:rPr>
                <w:b/>
                <w:sz w:val="24"/>
              </w:rPr>
            </w:pPr>
            <w:r>
              <w:rPr>
                <w:b/>
                <w:spacing w:val="-4"/>
                <w:sz w:val="24"/>
              </w:rPr>
              <w:t>2023</w:t>
            </w:r>
          </w:p>
        </w:tc>
      </w:tr>
      <w:tr w:rsidR="005B2737" w14:paraId="096F5C8E" w14:textId="77777777">
        <w:trPr>
          <w:trHeight w:val="275"/>
        </w:trPr>
        <w:tc>
          <w:tcPr>
            <w:tcW w:w="1630" w:type="dxa"/>
          </w:tcPr>
          <w:p w14:paraId="6474CCD6" w14:textId="77777777" w:rsidR="005B2737" w:rsidRDefault="0080281C">
            <w:pPr>
              <w:pStyle w:val="TableParagraph"/>
              <w:ind w:left="110"/>
              <w:jc w:val="left"/>
              <w:rPr>
                <w:sz w:val="24"/>
              </w:rPr>
            </w:pPr>
            <w:r>
              <w:rPr>
                <w:spacing w:val="-2"/>
                <w:sz w:val="24"/>
              </w:rPr>
              <w:t>Northland</w:t>
            </w:r>
          </w:p>
        </w:tc>
        <w:tc>
          <w:tcPr>
            <w:tcW w:w="1548" w:type="dxa"/>
          </w:tcPr>
          <w:p w14:paraId="6FE317FD" w14:textId="77777777" w:rsidR="005B2737" w:rsidRDefault="0080281C">
            <w:pPr>
              <w:pStyle w:val="TableParagraph"/>
              <w:ind w:left="459" w:right="446"/>
              <w:rPr>
                <w:sz w:val="24"/>
              </w:rPr>
            </w:pPr>
            <w:r>
              <w:rPr>
                <w:spacing w:val="-5"/>
                <w:sz w:val="24"/>
              </w:rPr>
              <w:t>45</w:t>
            </w:r>
          </w:p>
        </w:tc>
        <w:tc>
          <w:tcPr>
            <w:tcW w:w="1636" w:type="dxa"/>
          </w:tcPr>
          <w:p w14:paraId="761C347A" w14:textId="77777777" w:rsidR="005B2737" w:rsidRDefault="0080281C">
            <w:pPr>
              <w:pStyle w:val="TableParagraph"/>
              <w:ind w:left="11"/>
              <w:rPr>
                <w:sz w:val="24"/>
              </w:rPr>
            </w:pPr>
            <w:r>
              <w:rPr>
                <w:sz w:val="24"/>
              </w:rPr>
              <w:t>9</w:t>
            </w:r>
          </w:p>
        </w:tc>
        <w:tc>
          <w:tcPr>
            <w:tcW w:w="1984" w:type="dxa"/>
          </w:tcPr>
          <w:p w14:paraId="331617FE" w14:textId="77777777" w:rsidR="005B2737" w:rsidRDefault="0080281C">
            <w:pPr>
              <w:pStyle w:val="TableParagraph"/>
              <w:rPr>
                <w:sz w:val="24"/>
              </w:rPr>
            </w:pPr>
            <w:r>
              <w:rPr>
                <w:sz w:val="24"/>
              </w:rPr>
              <w:t>9</w:t>
            </w:r>
          </w:p>
        </w:tc>
        <w:tc>
          <w:tcPr>
            <w:tcW w:w="1700" w:type="dxa"/>
          </w:tcPr>
          <w:p w14:paraId="71A345DC" w14:textId="77777777" w:rsidR="005B2737" w:rsidRDefault="0080281C">
            <w:pPr>
              <w:pStyle w:val="TableParagraph"/>
              <w:spacing w:before="11" w:line="244" w:lineRule="exact"/>
              <w:ind w:left="703" w:right="689"/>
              <w:rPr>
                <w:b/>
              </w:rPr>
            </w:pPr>
            <w:r>
              <w:rPr>
                <w:b/>
                <w:spacing w:val="-5"/>
              </w:rPr>
              <w:t>18</w:t>
            </w:r>
          </w:p>
        </w:tc>
        <w:tc>
          <w:tcPr>
            <w:tcW w:w="1844" w:type="dxa"/>
          </w:tcPr>
          <w:p w14:paraId="1FBBF9EB" w14:textId="77777777" w:rsidR="005B2737" w:rsidRDefault="0080281C">
            <w:pPr>
              <w:pStyle w:val="TableParagraph"/>
              <w:ind w:left="190" w:right="175"/>
              <w:rPr>
                <w:sz w:val="24"/>
              </w:rPr>
            </w:pPr>
            <w:r>
              <w:rPr>
                <w:sz w:val="24"/>
              </w:rPr>
              <w:t>-</w:t>
            </w:r>
            <w:r>
              <w:rPr>
                <w:spacing w:val="-5"/>
                <w:sz w:val="24"/>
              </w:rPr>
              <w:t>27</w:t>
            </w:r>
          </w:p>
        </w:tc>
      </w:tr>
      <w:tr w:rsidR="005B2737" w14:paraId="45754897" w14:textId="77777777">
        <w:trPr>
          <w:trHeight w:val="552"/>
        </w:trPr>
        <w:tc>
          <w:tcPr>
            <w:tcW w:w="1630" w:type="dxa"/>
          </w:tcPr>
          <w:p w14:paraId="103E5F33" w14:textId="77777777" w:rsidR="005B2737" w:rsidRDefault="0080281C">
            <w:pPr>
              <w:pStyle w:val="TableParagraph"/>
              <w:spacing w:before="0" w:line="270" w:lineRule="atLeast"/>
              <w:ind w:left="110" w:right="518"/>
              <w:jc w:val="left"/>
              <w:rPr>
                <w:sz w:val="24"/>
              </w:rPr>
            </w:pPr>
            <w:r>
              <w:rPr>
                <w:spacing w:val="-2"/>
                <w:sz w:val="24"/>
              </w:rPr>
              <w:t xml:space="preserve">Auckland </w:t>
            </w:r>
            <w:r>
              <w:rPr>
                <w:spacing w:val="-4"/>
                <w:sz w:val="24"/>
              </w:rPr>
              <w:t>West</w:t>
            </w:r>
          </w:p>
        </w:tc>
        <w:tc>
          <w:tcPr>
            <w:tcW w:w="1548" w:type="dxa"/>
          </w:tcPr>
          <w:p w14:paraId="43D6D010" w14:textId="77777777" w:rsidR="005B2737" w:rsidRDefault="0080281C">
            <w:pPr>
              <w:pStyle w:val="TableParagraph"/>
              <w:spacing w:before="139" w:line="240" w:lineRule="auto"/>
              <w:ind w:left="459" w:right="446"/>
              <w:rPr>
                <w:sz w:val="24"/>
              </w:rPr>
            </w:pPr>
            <w:r>
              <w:rPr>
                <w:spacing w:val="-5"/>
                <w:sz w:val="24"/>
              </w:rPr>
              <w:t>36</w:t>
            </w:r>
          </w:p>
        </w:tc>
        <w:tc>
          <w:tcPr>
            <w:tcW w:w="1636" w:type="dxa"/>
          </w:tcPr>
          <w:p w14:paraId="22F8D9EB" w14:textId="77777777" w:rsidR="005B2737" w:rsidRDefault="0080281C">
            <w:pPr>
              <w:pStyle w:val="TableParagraph"/>
              <w:spacing w:before="139" w:line="240" w:lineRule="auto"/>
              <w:ind w:left="11"/>
              <w:rPr>
                <w:sz w:val="24"/>
              </w:rPr>
            </w:pPr>
            <w:r>
              <w:rPr>
                <w:sz w:val="24"/>
              </w:rPr>
              <w:t>7</w:t>
            </w:r>
          </w:p>
        </w:tc>
        <w:tc>
          <w:tcPr>
            <w:tcW w:w="1984" w:type="dxa"/>
          </w:tcPr>
          <w:p w14:paraId="3FCCD99F" w14:textId="77777777" w:rsidR="005B2737" w:rsidRDefault="0080281C">
            <w:pPr>
              <w:pStyle w:val="TableParagraph"/>
              <w:spacing w:before="139" w:line="240" w:lineRule="auto"/>
              <w:rPr>
                <w:sz w:val="24"/>
              </w:rPr>
            </w:pPr>
            <w:r>
              <w:rPr>
                <w:sz w:val="24"/>
              </w:rPr>
              <w:t>6</w:t>
            </w:r>
          </w:p>
        </w:tc>
        <w:tc>
          <w:tcPr>
            <w:tcW w:w="1700" w:type="dxa"/>
          </w:tcPr>
          <w:p w14:paraId="30C58D04" w14:textId="77777777" w:rsidR="005B2737" w:rsidRDefault="0080281C">
            <w:pPr>
              <w:pStyle w:val="TableParagraph"/>
              <w:spacing w:before="149" w:line="240" w:lineRule="auto"/>
              <w:ind w:left="703" w:right="689"/>
              <w:rPr>
                <w:b/>
              </w:rPr>
            </w:pPr>
            <w:r>
              <w:rPr>
                <w:b/>
                <w:spacing w:val="-5"/>
              </w:rPr>
              <w:t>13</w:t>
            </w:r>
          </w:p>
        </w:tc>
        <w:tc>
          <w:tcPr>
            <w:tcW w:w="1844" w:type="dxa"/>
          </w:tcPr>
          <w:p w14:paraId="25BFADA5" w14:textId="77777777" w:rsidR="005B2737" w:rsidRDefault="0080281C">
            <w:pPr>
              <w:pStyle w:val="TableParagraph"/>
              <w:spacing w:before="139" w:line="240" w:lineRule="auto"/>
              <w:ind w:left="190" w:right="175"/>
              <w:rPr>
                <w:sz w:val="24"/>
              </w:rPr>
            </w:pPr>
            <w:r>
              <w:rPr>
                <w:sz w:val="24"/>
              </w:rPr>
              <w:t>-</w:t>
            </w:r>
            <w:r>
              <w:rPr>
                <w:spacing w:val="-5"/>
                <w:sz w:val="24"/>
              </w:rPr>
              <w:t>23</w:t>
            </w:r>
          </w:p>
        </w:tc>
      </w:tr>
      <w:tr w:rsidR="005B2737" w14:paraId="16908FF5" w14:textId="77777777">
        <w:trPr>
          <w:trHeight w:val="552"/>
        </w:trPr>
        <w:tc>
          <w:tcPr>
            <w:tcW w:w="1630" w:type="dxa"/>
          </w:tcPr>
          <w:p w14:paraId="3F6EA4CB" w14:textId="77777777" w:rsidR="005B2737" w:rsidRDefault="0080281C">
            <w:pPr>
              <w:pStyle w:val="TableParagraph"/>
              <w:spacing w:before="0" w:line="270" w:lineRule="atLeast"/>
              <w:ind w:left="110" w:right="518"/>
              <w:jc w:val="left"/>
              <w:rPr>
                <w:sz w:val="24"/>
              </w:rPr>
            </w:pPr>
            <w:r>
              <w:rPr>
                <w:spacing w:val="-2"/>
                <w:sz w:val="24"/>
              </w:rPr>
              <w:t>Auckland Central</w:t>
            </w:r>
          </w:p>
        </w:tc>
        <w:tc>
          <w:tcPr>
            <w:tcW w:w="1548" w:type="dxa"/>
          </w:tcPr>
          <w:p w14:paraId="12B4D4B8" w14:textId="77777777" w:rsidR="005B2737" w:rsidRDefault="0080281C">
            <w:pPr>
              <w:pStyle w:val="TableParagraph"/>
              <w:spacing w:before="139" w:line="240" w:lineRule="auto"/>
              <w:ind w:left="459" w:right="446"/>
              <w:rPr>
                <w:sz w:val="24"/>
              </w:rPr>
            </w:pPr>
            <w:r>
              <w:rPr>
                <w:spacing w:val="-5"/>
                <w:sz w:val="24"/>
              </w:rPr>
              <w:t>46</w:t>
            </w:r>
          </w:p>
        </w:tc>
        <w:tc>
          <w:tcPr>
            <w:tcW w:w="1636" w:type="dxa"/>
          </w:tcPr>
          <w:p w14:paraId="3E514992" w14:textId="77777777" w:rsidR="005B2737" w:rsidRDefault="0080281C">
            <w:pPr>
              <w:pStyle w:val="TableParagraph"/>
              <w:spacing w:before="139" w:line="240" w:lineRule="auto"/>
              <w:ind w:left="11"/>
              <w:rPr>
                <w:sz w:val="24"/>
              </w:rPr>
            </w:pPr>
            <w:r>
              <w:rPr>
                <w:sz w:val="24"/>
              </w:rPr>
              <w:t>6</w:t>
            </w:r>
          </w:p>
        </w:tc>
        <w:tc>
          <w:tcPr>
            <w:tcW w:w="1984" w:type="dxa"/>
          </w:tcPr>
          <w:p w14:paraId="4F803EC1" w14:textId="77777777" w:rsidR="005B2737" w:rsidRDefault="0080281C">
            <w:pPr>
              <w:pStyle w:val="TableParagraph"/>
              <w:spacing w:before="139" w:line="240" w:lineRule="auto"/>
              <w:rPr>
                <w:sz w:val="24"/>
              </w:rPr>
            </w:pPr>
            <w:r>
              <w:rPr>
                <w:sz w:val="24"/>
              </w:rPr>
              <w:t>4</w:t>
            </w:r>
          </w:p>
        </w:tc>
        <w:tc>
          <w:tcPr>
            <w:tcW w:w="1700" w:type="dxa"/>
          </w:tcPr>
          <w:p w14:paraId="05F44E5B" w14:textId="77777777" w:rsidR="005B2737" w:rsidRDefault="0080281C">
            <w:pPr>
              <w:pStyle w:val="TableParagraph"/>
              <w:spacing w:before="139" w:line="240" w:lineRule="auto"/>
              <w:ind w:left="704" w:right="689"/>
              <w:rPr>
                <w:b/>
                <w:sz w:val="24"/>
              </w:rPr>
            </w:pPr>
            <w:r>
              <w:rPr>
                <w:b/>
                <w:spacing w:val="-5"/>
                <w:sz w:val="24"/>
              </w:rPr>
              <w:t>10</w:t>
            </w:r>
          </w:p>
        </w:tc>
        <w:tc>
          <w:tcPr>
            <w:tcW w:w="1844" w:type="dxa"/>
          </w:tcPr>
          <w:p w14:paraId="086E9D2E" w14:textId="77777777" w:rsidR="005B2737" w:rsidRDefault="0080281C">
            <w:pPr>
              <w:pStyle w:val="TableParagraph"/>
              <w:spacing w:before="139" w:line="240" w:lineRule="auto"/>
              <w:ind w:left="190" w:right="175"/>
              <w:rPr>
                <w:sz w:val="24"/>
              </w:rPr>
            </w:pPr>
            <w:r>
              <w:rPr>
                <w:sz w:val="24"/>
              </w:rPr>
              <w:t>-</w:t>
            </w:r>
            <w:r>
              <w:rPr>
                <w:spacing w:val="-5"/>
                <w:sz w:val="24"/>
              </w:rPr>
              <w:t>36</w:t>
            </w:r>
          </w:p>
        </w:tc>
      </w:tr>
      <w:tr w:rsidR="005B2737" w14:paraId="340E7A70" w14:textId="77777777">
        <w:trPr>
          <w:trHeight w:val="552"/>
        </w:trPr>
        <w:tc>
          <w:tcPr>
            <w:tcW w:w="1630" w:type="dxa"/>
          </w:tcPr>
          <w:p w14:paraId="42EF5DDB" w14:textId="77777777" w:rsidR="005B2737" w:rsidRDefault="0080281C">
            <w:pPr>
              <w:pStyle w:val="TableParagraph"/>
              <w:spacing w:before="0" w:line="270" w:lineRule="atLeast"/>
              <w:ind w:left="110" w:right="518"/>
              <w:jc w:val="left"/>
              <w:rPr>
                <w:sz w:val="24"/>
              </w:rPr>
            </w:pPr>
            <w:r>
              <w:rPr>
                <w:spacing w:val="-2"/>
                <w:sz w:val="24"/>
              </w:rPr>
              <w:t>Auckland South</w:t>
            </w:r>
          </w:p>
        </w:tc>
        <w:tc>
          <w:tcPr>
            <w:tcW w:w="1548" w:type="dxa"/>
          </w:tcPr>
          <w:p w14:paraId="73F068B5" w14:textId="77777777" w:rsidR="005B2737" w:rsidRDefault="0080281C">
            <w:pPr>
              <w:pStyle w:val="TableParagraph"/>
              <w:spacing w:before="139" w:line="240" w:lineRule="auto"/>
              <w:ind w:left="459" w:right="446"/>
              <w:rPr>
                <w:sz w:val="24"/>
              </w:rPr>
            </w:pPr>
            <w:r>
              <w:rPr>
                <w:spacing w:val="-5"/>
                <w:sz w:val="24"/>
              </w:rPr>
              <w:t>89</w:t>
            </w:r>
          </w:p>
        </w:tc>
        <w:tc>
          <w:tcPr>
            <w:tcW w:w="1636" w:type="dxa"/>
          </w:tcPr>
          <w:p w14:paraId="68EDD2E6" w14:textId="77777777" w:rsidR="005B2737" w:rsidRDefault="0080281C">
            <w:pPr>
              <w:pStyle w:val="TableParagraph"/>
              <w:spacing w:before="139" w:line="240" w:lineRule="auto"/>
              <w:ind w:left="671" w:right="658"/>
              <w:rPr>
                <w:sz w:val="24"/>
              </w:rPr>
            </w:pPr>
            <w:r>
              <w:rPr>
                <w:spacing w:val="-5"/>
                <w:sz w:val="24"/>
              </w:rPr>
              <w:t>20</w:t>
            </w:r>
          </w:p>
        </w:tc>
        <w:tc>
          <w:tcPr>
            <w:tcW w:w="1984" w:type="dxa"/>
          </w:tcPr>
          <w:p w14:paraId="06C0B82C" w14:textId="77777777" w:rsidR="005B2737" w:rsidRDefault="0080281C">
            <w:pPr>
              <w:pStyle w:val="TableParagraph"/>
              <w:spacing w:before="139" w:line="240" w:lineRule="auto"/>
              <w:ind w:left="398" w:right="385"/>
              <w:rPr>
                <w:sz w:val="24"/>
              </w:rPr>
            </w:pPr>
            <w:r>
              <w:rPr>
                <w:spacing w:val="-5"/>
                <w:sz w:val="24"/>
              </w:rPr>
              <w:t>20</w:t>
            </w:r>
          </w:p>
        </w:tc>
        <w:tc>
          <w:tcPr>
            <w:tcW w:w="1700" w:type="dxa"/>
          </w:tcPr>
          <w:p w14:paraId="2A6611B4" w14:textId="77777777" w:rsidR="005B2737" w:rsidRDefault="0080281C">
            <w:pPr>
              <w:pStyle w:val="TableParagraph"/>
              <w:spacing w:before="139" w:line="240" w:lineRule="auto"/>
              <w:ind w:left="704" w:right="689"/>
              <w:rPr>
                <w:b/>
                <w:sz w:val="24"/>
              </w:rPr>
            </w:pPr>
            <w:r>
              <w:rPr>
                <w:b/>
                <w:spacing w:val="-5"/>
                <w:sz w:val="24"/>
              </w:rPr>
              <w:t>40</w:t>
            </w:r>
          </w:p>
        </w:tc>
        <w:tc>
          <w:tcPr>
            <w:tcW w:w="1844" w:type="dxa"/>
          </w:tcPr>
          <w:p w14:paraId="28C1F631" w14:textId="77777777" w:rsidR="005B2737" w:rsidRDefault="0080281C">
            <w:pPr>
              <w:pStyle w:val="TableParagraph"/>
              <w:spacing w:before="139" w:line="240" w:lineRule="auto"/>
              <w:ind w:left="190" w:right="175"/>
              <w:rPr>
                <w:sz w:val="24"/>
              </w:rPr>
            </w:pPr>
            <w:r>
              <w:rPr>
                <w:sz w:val="24"/>
              </w:rPr>
              <w:t>-</w:t>
            </w:r>
            <w:r>
              <w:rPr>
                <w:spacing w:val="-5"/>
                <w:sz w:val="24"/>
              </w:rPr>
              <w:t>49</w:t>
            </w:r>
          </w:p>
        </w:tc>
      </w:tr>
      <w:tr w:rsidR="005B2737" w14:paraId="3C6DB8E6" w14:textId="77777777">
        <w:trPr>
          <w:trHeight w:val="275"/>
        </w:trPr>
        <w:tc>
          <w:tcPr>
            <w:tcW w:w="1630" w:type="dxa"/>
          </w:tcPr>
          <w:p w14:paraId="2A7BDCDA" w14:textId="77777777" w:rsidR="005B2737" w:rsidRDefault="0080281C">
            <w:pPr>
              <w:pStyle w:val="TableParagraph"/>
              <w:ind w:left="110"/>
              <w:jc w:val="left"/>
              <w:rPr>
                <w:sz w:val="24"/>
              </w:rPr>
            </w:pPr>
            <w:r>
              <w:rPr>
                <w:spacing w:val="-2"/>
                <w:sz w:val="24"/>
              </w:rPr>
              <w:t>Waikato</w:t>
            </w:r>
          </w:p>
        </w:tc>
        <w:tc>
          <w:tcPr>
            <w:tcW w:w="1548" w:type="dxa"/>
          </w:tcPr>
          <w:p w14:paraId="6CD45994" w14:textId="77777777" w:rsidR="005B2737" w:rsidRDefault="0080281C">
            <w:pPr>
              <w:pStyle w:val="TableParagraph"/>
              <w:ind w:left="459" w:right="446"/>
              <w:rPr>
                <w:sz w:val="24"/>
              </w:rPr>
            </w:pPr>
            <w:r>
              <w:rPr>
                <w:spacing w:val="-5"/>
                <w:sz w:val="24"/>
              </w:rPr>
              <w:t>39</w:t>
            </w:r>
          </w:p>
        </w:tc>
        <w:tc>
          <w:tcPr>
            <w:tcW w:w="1636" w:type="dxa"/>
          </w:tcPr>
          <w:p w14:paraId="297D806C" w14:textId="77777777" w:rsidR="005B2737" w:rsidRDefault="0080281C">
            <w:pPr>
              <w:pStyle w:val="TableParagraph"/>
              <w:ind w:left="11"/>
              <w:rPr>
                <w:sz w:val="24"/>
              </w:rPr>
            </w:pPr>
            <w:r>
              <w:rPr>
                <w:sz w:val="24"/>
              </w:rPr>
              <w:t>6</w:t>
            </w:r>
          </w:p>
        </w:tc>
        <w:tc>
          <w:tcPr>
            <w:tcW w:w="1984" w:type="dxa"/>
          </w:tcPr>
          <w:p w14:paraId="4EB47A3D" w14:textId="77777777" w:rsidR="005B2737" w:rsidRDefault="0080281C">
            <w:pPr>
              <w:pStyle w:val="TableParagraph"/>
              <w:rPr>
                <w:sz w:val="24"/>
              </w:rPr>
            </w:pPr>
            <w:r>
              <w:rPr>
                <w:sz w:val="24"/>
              </w:rPr>
              <w:t>9</w:t>
            </w:r>
          </w:p>
        </w:tc>
        <w:tc>
          <w:tcPr>
            <w:tcW w:w="1700" w:type="dxa"/>
          </w:tcPr>
          <w:p w14:paraId="7CC2492D" w14:textId="77777777" w:rsidR="005B2737" w:rsidRDefault="0080281C">
            <w:pPr>
              <w:pStyle w:val="TableParagraph"/>
              <w:ind w:left="704" w:right="689"/>
              <w:rPr>
                <w:b/>
                <w:sz w:val="24"/>
              </w:rPr>
            </w:pPr>
            <w:r>
              <w:rPr>
                <w:b/>
                <w:spacing w:val="-5"/>
                <w:sz w:val="24"/>
              </w:rPr>
              <w:t>15</w:t>
            </w:r>
          </w:p>
        </w:tc>
        <w:tc>
          <w:tcPr>
            <w:tcW w:w="1844" w:type="dxa"/>
          </w:tcPr>
          <w:p w14:paraId="447E4D71" w14:textId="77777777" w:rsidR="005B2737" w:rsidRDefault="0080281C">
            <w:pPr>
              <w:pStyle w:val="TableParagraph"/>
              <w:ind w:left="190" w:right="175"/>
              <w:rPr>
                <w:sz w:val="24"/>
              </w:rPr>
            </w:pPr>
            <w:r>
              <w:rPr>
                <w:sz w:val="24"/>
              </w:rPr>
              <w:t>-</w:t>
            </w:r>
            <w:r>
              <w:rPr>
                <w:spacing w:val="-5"/>
                <w:sz w:val="24"/>
              </w:rPr>
              <w:t>24</w:t>
            </w:r>
          </w:p>
        </w:tc>
      </w:tr>
      <w:tr w:rsidR="005B2737" w14:paraId="746D6255" w14:textId="77777777">
        <w:trPr>
          <w:trHeight w:val="276"/>
        </w:trPr>
        <w:tc>
          <w:tcPr>
            <w:tcW w:w="1630" w:type="dxa"/>
          </w:tcPr>
          <w:p w14:paraId="585B2905" w14:textId="77777777" w:rsidR="005B2737" w:rsidRDefault="0080281C">
            <w:pPr>
              <w:pStyle w:val="TableParagraph"/>
              <w:ind w:left="110"/>
              <w:jc w:val="left"/>
              <w:rPr>
                <w:sz w:val="24"/>
              </w:rPr>
            </w:pPr>
            <w:r>
              <w:rPr>
                <w:sz w:val="24"/>
              </w:rPr>
              <w:t>Bay</w:t>
            </w:r>
            <w:r>
              <w:rPr>
                <w:spacing w:val="-2"/>
                <w:sz w:val="24"/>
              </w:rPr>
              <w:t xml:space="preserve"> </w:t>
            </w:r>
            <w:r>
              <w:rPr>
                <w:sz w:val="24"/>
              </w:rPr>
              <w:t xml:space="preserve">of </w:t>
            </w:r>
            <w:r>
              <w:rPr>
                <w:spacing w:val="-2"/>
                <w:sz w:val="24"/>
              </w:rPr>
              <w:t>Plenty</w:t>
            </w:r>
          </w:p>
        </w:tc>
        <w:tc>
          <w:tcPr>
            <w:tcW w:w="1548" w:type="dxa"/>
          </w:tcPr>
          <w:p w14:paraId="3C417A03" w14:textId="77777777" w:rsidR="005B2737" w:rsidRDefault="0080281C">
            <w:pPr>
              <w:pStyle w:val="TableParagraph"/>
              <w:ind w:left="459" w:right="446"/>
              <w:rPr>
                <w:sz w:val="24"/>
              </w:rPr>
            </w:pPr>
            <w:r>
              <w:rPr>
                <w:spacing w:val="-5"/>
                <w:sz w:val="24"/>
              </w:rPr>
              <w:t>44</w:t>
            </w:r>
          </w:p>
        </w:tc>
        <w:tc>
          <w:tcPr>
            <w:tcW w:w="1636" w:type="dxa"/>
          </w:tcPr>
          <w:p w14:paraId="36F28CB9" w14:textId="77777777" w:rsidR="005B2737" w:rsidRDefault="0080281C">
            <w:pPr>
              <w:pStyle w:val="TableParagraph"/>
              <w:ind w:left="11"/>
              <w:rPr>
                <w:sz w:val="24"/>
              </w:rPr>
            </w:pPr>
            <w:r>
              <w:rPr>
                <w:sz w:val="24"/>
              </w:rPr>
              <w:t>4</w:t>
            </w:r>
          </w:p>
        </w:tc>
        <w:tc>
          <w:tcPr>
            <w:tcW w:w="1984" w:type="dxa"/>
          </w:tcPr>
          <w:p w14:paraId="120D6190" w14:textId="77777777" w:rsidR="005B2737" w:rsidRDefault="0080281C">
            <w:pPr>
              <w:pStyle w:val="TableParagraph"/>
              <w:rPr>
                <w:sz w:val="24"/>
              </w:rPr>
            </w:pPr>
            <w:r>
              <w:rPr>
                <w:sz w:val="24"/>
              </w:rPr>
              <w:t>9</w:t>
            </w:r>
          </w:p>
        </w:tc>
        <w:tc>
          <w:tcPr>
            <w:tcW w:w="1700" w:type="dxa"/>
          </w:tcPr>
          <w:p w14:paraId="26648850" w14:textId="77777777" w:rsidR="005B2737" w:rsidRDefault="0080281C">
            <w:pPr>
              <w:pStyle w:val="TableParagraph"/>
              <w:ind w:left="704" w:right="689"/>
              <w:rPr>
                <w:b/>
                <w:sz w:val="24"/>
              </w:rPr>
            </w:pPr>
            <w:r>
              <w:rPr>
                <w:b/>
                <w:spacing w:val="-5"/>
                <w:sz w:val="24"/>
              </w:rPr>
              <w:t>13</w:t>
            </w:r>
          </w:p>
        </w:tc>
        <w:tc>
          <w:tcPr>
            <w:tcW w:w="1844" w:type="dxa"/>
          </w:tcPr>
          <w:p w14:paraId="79CE24F9" w14:textId="77777777" w:rsidR="005B2737" w:rsidRDefault="0080281C">
            <w:pPr>
              <w:pStyle w:val="TableParagraph"/>
              <w:ind w:left="190" w:right="175"/>
              <w:rPr>
                <w:sz w:val="24"/>
              </w:rPr>
            </w:pPr>
            <w:r>
              <w:rPr>
                <w:sz w:val="24"/>
              </w:rPr>
              <w:t>-</w:t>
            </w:r>
            <w:r>
              <w:rPr>
                <w:spacing w:val="-5"/>
                <w:sz w:val="24"/>
              </w:rPr>
              <w:t>31</w:t>
            </w:r>
          </w:p>
        </w:tc>
      </w:tr>
      <w:tr w:rsidR="005B2737" w14:paraId="3FF9E88F" w14:textId="77777777">
        <w:trPr>
          <w:trHeight w:val="275"/>
        </w:trPr>
        <w:tc>
          <w:tcPr>
            <w:tcW w:w="1630" w:type="dxa"/>
          </w:tcPr>
          <w:p w14:paraId="23625D14" w14:textId="77777777" w:rsidR="005B2737" w:rsidRDefault="0080281C">
            <w:pPr>
              <w:pStyle w:val="TableParagraph"/>
              <w:ind w:left="110"/>
              <w:jc w:val="left"/>
              <w:rPr>
                <w:sz w:val="24"/>
              </w:rPr>
            </w:pPr>
            <w:r>
              <w:rPr>
                <w:sz w:val="24"/>
              </w:rPr>
              <w:t>East</w:t>
            </w:r>
            <w:r>
              <w:rPr>
                <w:spacing w:val="-1"/>
                <w:sz w:val="24"/>
              </w:rPr>
              <w:t xml:space="preserve"> </w:t>
            </w:r>
            <w:r>
              <w:rPr>
                <w:spacing w:val="-2"/>
                <w:sz w:val="24"/>
              </w:rPr>
              <w:t>Coast</w:t>
            </w:r>
          </w:p>
        </w:tc>
        <w:tc>
          <w:tcPr>
            <w:tcW w:w="1548" w:type="dxa"/>
          </w:tcPr>
          <w:p w14:paraId="0F998808" w14:textId="77777777" w:rsidR="005B2737" w:rsidRDefault="0080281C">
            <w:pPr>
              <w:pStyle w:val="TableParagraph"/>
              <w:ind w:left="459" w:right="446"/>
              <w:rPr>
                <w:sz w:val="24"/>
              </w:rPr>
            </w:pPr>
            <w:r>
              <w:rPr>
                <w:spacing w:val="-5"/>
                <w:sz w:val="24"/>
              </w:rPr>
              <w:t>33</w:t>
            </w:r>
          </w:p>
        </w:tc>
        <w:tc>
          <w:tcPr>
            <w:tcW w:w="1636" w:type="dxa"/>
          </w:tcPr>
          <w:p w14:paraId="1004647D" w14:textId="77777777" w:rsidR="005B2737" w:rsidRDefault="0080281C">
            <w:pPr>
              <w:pStyle w:val="TableParagraph"/>
              <w:ind w:left="671" w:right="658"/>
              <w:rPr>
                <w:sz w:val="24"/>
              </w:rPr>
            </w:pPr>
            <w:r>
              <w:rPr>
                <w:spacing w:val="-5"/>
                <w:sz w:val="24"/>
              </w:rPr>
              <w:t>11</w:t>
            </w:r>
          </w:p>
        </w:tc>
        <w:tc>
          <w:tcPr>
            <w:tcW w:w="1984" w:type="dxa"/>
          </w:tcPr>
          <w:p w14:paraId="138FD120" w14:textId="77777777" w:rsidR="005B2737" w:rsidRDefault="0080281C">
            <w:pPr>
              <w:pStyle w:val="TableParagraph"/>
              <w:ind w:left="398" w:right="385"/>
              <w:rPr>
                <w:sz w:val="24"/>
              </w:rPr>
            </w:pPr>
            <w:r>
              <w:rPr>
                <w:spacing w:val="-5"/>
                <w:sz w:val="24"/>
              </w:rPr>
              <w:t>10</w:t>
            </w:r>
          </w:p>
        </w:tc>
        <w:tc>
          <w:tcPr>
            <w:tcW w:w="1700" w:type="dxa"/>
          </w:tcPr>
          <w:p w14:paraId="0F567791" w14:textId="77777777" w:rsidR="005B2737" w:rsidRDefault="0080281C">
            <w:pPr>
              <w:pStyle w:val="TableParagraph"/>
              <w:ind w:left="704" w:right="689"/>
              <w:rPr>
                <w:b/>
                <w:sz w:val="24"/>
              </w:rPr>
            </w:pPr>
            <w:r>
              <w:rPr>
                <w:b/>
                <w:spacing w:val="-5"/>
                <w:sz w:val="24"/>
              </w:rPr>
              <w:t>21</w:t>
            </w:r>
          </w:p>
        </w:tc>
        <w:tc>
          <w:tcPr>
            <w:tcW w:w="1844" w:type="dxa"/>
          </w:tcPr>
          <w:p w14:paraId="0335BF56" w14:textId="77777777" w:rsidR="005B2737" w:rsidRDefault="0080281C">
            <w:pPr>
              <w:pStyle w:val="TableParagraph"/>
              <w:ind w:left="190" w:right="175"/>
              <w:rPr>
                <w:sz w:val="24"/>
              </w:rPr>
            </w:pPr>
            <w:r>
              <w:rPr>
                <w:sz w:val="24"/>
              </w:rPr>
              <w:t>-</w:t>
            </w:r>
            <w:r>
              <w:rPr>
                <w:spacing w:val="-5"/>
                <w:sz w:val="24"/>
              </w:rPr>
              <w:t>12</w:t>
            </w:r>
          </w:p>
        </w:tc>
      </w:tr>
      <w:tr w:rsidR="005B2737" w14:paraId="1E1B2400" w14:textId="77777777">
        <w:trPr>
          <w:trHeight w:val="1103"/>
        </w:trPr>
        <w:tc>
          <w:tcPr>
            <w:tcW w:w="1630" w:type="dxa"/>
          </w:tcPr>
          <w:p w14:paraId="715B9722" w14:textId="77777777" w:rsidR="005B2737" w:rsidRDefault="0080281C">
            <w:pPr>
              <w:pStyle w:val="TableParagraph"/>
              <w:spacing w:before="0" w:line="270" w:lineRule="atLeast"/>
              <w:ind w:left="110" w:right="293"/>
              <w:jc w:val="left"/>
              <w:rPr>
                <w:sz w:val="24"/>
              </w:rPr>
            </w:pPr>
            <w:r>
              <w:rPr>
                <w:spacing w:val="-2"/>
                <w:sz w:val="24"/>
              </w:rPr>
              <w:t xml:space="preserve">Taranaki, </w:t>
            </w:r>
            <w:r>
              <w:rPr>
                <w:spacing w:val="-4"/>
                <w:sz w:val="24"/>
              </w:rPr>
              <w:t xml:space="preserve">King </w:t>
            </w:r>
            <w:r>
              <w:rPr>
                <w:spacing w:val="-2"/>
                <w:sz w:val="24"/>
              </w:rPr>
              <w:t>Country, Whanganui</w:t>
            </w:r>
          </w:p>
        </w:tc>
        <w:tc>
          <w:tcPr>
            <w:tcW w:w="1548" w:type="dxa"/>
          </w:tcPr>
          <w:p w14:paraId="61C1D462" w14:textId="77777777" w:rsidR="005B2737" w:rsidRDefault="005B2737">
            <w:pPr>
              <w:pStyle w:val="TableParagraph"/>
              <w:spacing w:before="0" w:line="240" w:lineRule="auto"/>
              <w:ind w:left="0"/>
              <w:jc w:val="left"/>
              <w:rPr>
                <w:b/>
                <w:sz w:val="36"/>
              </w:rPr>
            </w:pPr>
          </w:p>
          <w:p w14:paraId="63FD9621" w14:textId="77777777" w:rsidR="005B2737" w:rsidRDefault="0080281C">
            <w:pPr>
              <w:pStyle w:val="TableParagraph"/>
              <w:spacing w:line="240" w:lineRule="auto"/>
              <w:ind w:left="459" w:right="446"/>
              <w:rPr>
                <w:sz w:val="24"/>
              </w:rPr>
            </w:pPr>
            <w:r>
              <w:rPr>
                <w:spacing w:val="-5"/>
                <w:sz w:val="24"/>
              </w:rPr>
              <w:t>33</w:t>
            </w:r>
          </w:p>
        </w:tc>
        <w:tc>
          <w:tcPr>
            <w:tcW w:w="1636" w:type="dxa"/>
          </w:tcPr>
          <w:p w14:paraId="12756AB9" w14:textId="77777777" w:rsidR="005B2737" w:rsidRDefault="005B2737">
            <w:pPr>
              <w:pStyle w:val="TableParagraph"/>
              <w:spacing w:before="0" w:line="240" w:lineRule="auto"/>
              <w:ind w:left="0"/>
              <w:jc w:val="left"/>
              <w:rPr>
                <w:b/>
                <w:sz w:val="36"/>
              </w:rPr>
            </w:pPr>
          </w:p>
          <w:p w14:paraId="3D8C02EA" w14:textId="77777777" w:rsidR="005B2737" w:rsidRDefault="0080281C">
            <w:pPr>
              <w:pStyle w:val="TableParagraph"/>
              <w:spacing w:line="240" w:lineRule="auto"/>
              <w:ind w:left="13"/>
              <w:rPr>
                <w:sz w:val="24"/>
              </w:rPr>
            </w:pPr>
            <w:r>
              <w:rPr>
                <w:sz w:val="24"/>
              </w:rPr>
              <w:t>-</w:t>
            </w:r>
          </w:p>
        </w:tc>
        <w:tc>
          <w:tcPr>
            <w:tcW w:w="1984" w:type="dxa"/>
          </w:tcPr>
          <w:p w14:paraId="3F589E54" w14:textId="77777777" w:rsidR="005B2737" w:rsidRDefault="005B2737">
            <w:pPr>
              <w:pStyle w:val="TableParagraph"/>
              <w:spacing w:before="0" w:line="240" w:lineRule="auto"/>
              <w:ind w:left="0"/>
              <w:jc w:val="left"/>
              <w:rPr>
                <w:b/>
                <w:sz w:val="36"/>
              </w:rPr>
            </w:pPr>
          </w:p>
          <w:p w14:paraId="45BED5C1" w14:textId="77777777" w:rsidR="005B2737" w:rsidRDefault="0080281C">
            <w:pPr>
              <w:pStyle w:val="TableParagraph"/>
              <w:spacing w:line="240" w:lineRule="auto"/>
              <w:rPr>
                <w:sz w:val="24"/>
              </w:rPr>
            </w:pPr>
            <w:r>
              <w:rPr>
                <w:sz w:val="24"/>
              </w:rPr>
              <w:t>5</w:t>
            </w:r>
          </w:p>
        </w:tc>
        <w:tc>
          <w:tcPr>
            <w:tcW w:w="1700" w:type="dxa"/>
          </w:tcPr>
          <w:p w14:paraId="451B33C4" w14:textId="77777777" w:rsidR="005B2737" w:rsidRDefault="005B2737">
            <w:pPr>
              <w:pStyle w:val="TableParagraph"/>
              <w:spacing w:before="0" w:line="240" w:lineRule="auto"/>
              <w:ind w:left="0"/>
              <w:jc w:val="left"/>
              <w:rPr>
                <w:b/>
                <w:sz w:val="36"/>
              </w:rPr>
            </w:pPr>
          </w:p>
          <w:p w14:paraId="3F9DBA33" w14:textId="77777777" w:rsidR="005B2737" w:rsidRDefault="0080281C">
            <w:pPr>
              <w:pStyle w:val="TableParagraph"/>
              <w:spacing w:line="240" w:lineRule="auto"/>
              <w:rPr>
                <w:b/>
                <w:sz w:val="24"/>
              </w:rPr>
            </w:pPr>
            <w:r>
              <w:rPr>
                <w:b/>
                <w:sz w:val="24"/>
              </w:rPr>
              <w:t>5</w:t>
            </w:r>
          </w:p>
        </w:tc>
        <w:tc>
          <w:tcPr>
            <w:tcW w:w="1844" w:type="dxa"/>
          </w:tcPr>
          <w:p w14:paraId="20FD01C2" w14:textId="77777777" w:rsidR="005B2737" w:rsidRDefault="005B2737">
            <w:pPr>
              <w:pStyle w:val="TableParagraph"/>
              <w:spacing w:before="0" w:line="240" w:lineRule="auto"/>
              <w:ind w:left="0"/>
              <w:jc w:val="left"/>
              <w:rPr>
                <w:b/>
                <w:sz w:val="36"/>
              </w:rPr>
            </w:pPr>
          </w:p>
          <w:p w14:paraId="2539310A" w14:textId="77777777" w:rsidR="005B2737" w:rsidRDefault="0080281C">
            <w:pPr>
              <w:pStyle w:val="TableParagraph"/>
              <w:spacing w:line="240" w:lineRule="auto"/>
              <w:ind w:left="190" w:right="175"/>
              <w:rPr>
                <w:sz w:val="24"/>
              </w:rPr>
            </w:pPr>
            <w:r>
              <w:rPr>
                <w:sz w:val="24"/>
              </w:rPr>
              <w:t>-</w:t>
            </w:r>
            <w:r>
              <w:rPr>
                <w:spacing w:val="-5"/>
                <w:sz w:val="24"/>
              </w:rPr>
              <w:t>28</w:t>
            </w:r>
          </w:p>
        </w:tc>
      </w:tr>
      <w:tr w:rsidR="005B2737" w14:paraId="238461DF" w14:textId="77777777">
        <w:trPr>
          <w:trHeight w:val="276"/>
        </w:trPr>
        <w:tc>
          <w:tcPr>
            <w:tcW w:w="1630" w:type="dxa"/>
          </w:tcPr>
          <w:p w14:paraId="1240E5E6" w14:textId="77777777" w:rsidR="005B2737" w:rsidRDefault="0080281C">
            <w:pPr>
              <w:pStyle w:val="TableParagraph"/>
              <w:ind w:left="109"/>
              <w:jc w:val="left"/>
              <w:rPr>
                <w:sz w:val="24"/>
              </w:rPr>
            </w:pPr>
            <w:r>
              <w:rPr>
                <w:spacing w:val="-2"/>
                <w:sz w:val="24"/>
              </w:rPr>
              <w:t>Central</w:t>
            </w:r>
          </w:p>
        </w:tc>
        <w:tc>
          <w:tcPr>
            <w:tcW w:w="1548" w:type="dxa"/>
          </w:tcPr>
          <w:p w14:paraId="5EC0707C" w14:textId="77777777" w:rsidR="005B2737" w:rsidRDefault="0080281C">
            <w:pPr>
              <w:pStyle w:val="TableParagraph"/>
              <w:ind w:left="459" w:right="446"/>
              <w:rPr>
                <w:sz w:val="24"/>
              </w:rPr>
            </w:pPr>
            <w:r>
              <w:rPr>
                <w:spacing w:val="-5"/>
                <w:sz w:val="24"/>
              </w:rPr>
              <w:t>28</w:t>
            </w:r>
          </w:p>
        </w:tc>
        <w:tc>
          <w:tcPr>
            <w:tcW w:w="1636" w:type="dxa"/>
          </w:tcPr>
          <w:p w14:paraId="17A82D46" w14:textId="77777777" w:rsidR="005B2737" w:rsidRDefault="0080281C">
            <w:pPr>
              <w:pStyle w:val="TableParagraph"/>
              <w:ind w:left="11"/>
              <w:rPr>
                <w:sz w:val="24"/>
              </w:rPr>
            </w:pPr>
            <w:r>
              <w:rPr>
                <w:sz w:val="24"/>
              </w:rPr>
              <w:t>2</w:t>
            </w:r>
          </w:p>
        </w:tc>
        <w:tc>
          <w:tcPr>
            <w:tcW w:w="1984" w:type="dxa"/>
          </w:tcPr>
          <w:p w14:paraId="29DDA34F" w14:textId="77777777" w:rsidR="005B2737" w:rsidRDefault="0080281C">
            <w:pPr>
              <w:pStyle w:val="TableParagraph"/>
              <w:rPr>
                <w:sz w:val="24"/>
              </w:rPr>
            </w:pPr>
            <w:r>
              <w:rPr>
                <w:sz w:val="24"/>
              </w:rPr>
              <w:t>8</w:t>
            </w:r>
          </w:p>
        </w:tc>
        <w:tc>
          <w:tcPr>
            <w:tcW w:w="1700" w:type="dxa"/>
          </w:tcPr>
          <w:p w14:paraId="36CECF1D" w14:textId="77777777" w:rsidR="005B2737" w:rsidRDefault="0080281C">
            <w:pPr>
              <w:pStyle w:val="TableParagraph"/>
              <w:ind w:left="704" w:right="689"/>
              <w:rPr>
                <w:b/>
                <w:sz w:val="24"/>
              </w:rPr>
            </w:pPr>
            <w:r>
              <w:rPr>
                <w:b/>
                <w:spacing w:val="-5"/>
                <w:sz w:val="24"/>
              </w:rPr>
              <w:t>10</w:t>
            </w:r>
          </w:p>
        </w:tc>
        <w:tc>
          <w:tcPr>
            <w:tcW w:w="1844" w:type="dxa"/>
          </w:tcPr>
          <w:p w14:paraId="36EC54F7" w14:textId="77777777" w:rsidR="005B2737" w:rsidRDefault="0080281C">
            <w:pPr>
              <w:pStyle w:val="TableParagraph"/>
              <w:ind w:left="190" w:right="175"/>
              <w:rPr>
                <w:sz w:val="24"/>
              </w:rPr>
            </w:pPr>
            <w:r>
              <w:rPr>
                <w:sz w:val="24"/>
              </w:rPr>
              <w:t>-</w:t>
            </w:r>
            <w:r>
              <w:rPr>
                <w:spacing w:val="-5"/>
                <w:sz w:val="24"/>
              </w:rPr>
              <w:t>18</w:t>
            </w:r>
          </w:p>
        </w:tc>
      </w:tr>
      <w:tr w:rsidR="005B2737" w14:paraId="7526F026" w14:textId="77777777">
        <w:trPr>
          <w:trHeight w:val="276"/>
        </w:trPr>
        <w:tc>
          <w:tcPr>
            <w:tcW w:w="1630" w:type="dxa"/>
          </w:tcPr>
          <w:p w14:paraId="28AB6F32" w14:textId="77777777" w:rsidR="005B2737" w:rsidRDefault="0080281C">
            <w:pPr>
              <w:pStyle w:val="TableParagraph"/>
              <w:ind w:left="109"/>
              <w:jc w:val="left"/>
              <w:rPr>
                <w:sz w:val="24"/>
              </w:rPr>
            </w:pPr>
            <w:r>
              <w:rPr>
                <w:spacing w:val="-2"/>
                <w:sz w:val="24"/>
              </w:rPr>
              <w:t>Wellington</w:t>
            </w:r>
          </w:p>
        </w:tc>
        <w:tc>
          <w:tcPr>
            <w:tcW w:w="1548" w:type="dxa"/>
          </w:tcPr>
          <w:p w14:paraId="53D59A12" w14:textId="77777777" w:rsidR="005B2737" w:rsidRDefault="0080281C">
            <w:pPr>
              <w:pStyle w:val="TableParagraph"/>
              <w:ind w:left="459" w:right="446"/>
              <w:rPr>
                <w:sz w:val="24"/>
              </w:rPr>
            </w:pPr>
            <w:r>
              <w:rPr>
                <w:spacing w:val="-5"/>
                <w:sz w:val="24"/>
              </w:rPr>
              <w:t>25</w:t>
            </w:r>
          </w:p>
        </w:tc>
        <w:tc>
          <w:tcPr>
            <w:tcW w:w="1636" w:type="dxa"/>
          </w:tcPr>
          <w:p w14:paraId="44847443" w14:textId="77777777" w:rsidR="005B2737" w:rsidRDefault="0080281C">
            <w:pPr>
              <w:pStyle w:val="TableParagraph"/>
              <w:ind w:left="13"/>
              <w:rPr>
                <w:sz w:val="24"/>
              </w:rPr>
            </w:pPr>
            <w:r>
              <w:rPr>
                <w:sz w:val="24"/>
              </w:rPr>
              <w:t>-</w:t>
            </w:r>
          </w:p>
        </w:tc>
        <w:tc>
          <w:tcPr>
            <w:tcW w:w="1984" w:type="dxa"/>
          </w:tcPr>
          <w:p w14:paraId="286D125F" w14:textId="77777777" w:rsidR="005B2737" w:rsidRDefault="0080281C">
            <w:pPr>
              <w:pStyle w:val="TableParagraph"/>
              <w:rPr>
                <w:sz w:val="24"/>
              </w:rPr>
            </w:pPr>
            <w:r>
              <w:rPr>
                <w:sz w:val="24"/>
              </w:rPr>
              <w:t>6</w:t>
            </w:r>
          </w:p>
        </w:tc>
        <w:tc>
          <w:tcPr>
            <w:tcW w:w="1700" w:type="dxa"/>
          </w:tcPr>
          <w:p w14:paraId="7B668CCB" w14:textId="77777777" w:rsidR="005B2737" w:rsidRDefault="0080281C">
            <w:pPr>
              <w:pStyle w:val="TableParagraph"/>
              <w:rPr>
                <w:b/>
                <w:sz w:val="24"/>
              </w:rPr>
            </w:pPr>
            <w:r>
              <w:rPr>
                <w:b/>
                <w:sz w:val="24"/>
              </w:rPr>
              <w:t>6</w:t>
            </w:r>
          </w:p>
        </w:tc>
        <w:tc>
          <w:tcPr>
            <w:tcW w:w="1844" w:type="dxa"/>
          </w:tcPr>
          <w:p w14:paraId="2834301F" w14:textId="77777777" w:rsidR="005B2737" w:rsidRDefault="0080281C">
            <w:pPr>
              <w:pStyle w:val="TableParagraph"/>
              <w:ind w:left="190" w:right="175"/>
              <w:rPr>
                <w:sz w:val="24"/>
              </w:rPr>
            </w:pPr>
            <w:r>
              <w:rPr>
                <w:sz w:val="24"/>
              </w:rPr>
              <w:t>-</w:t>
            </w:r>
            <w:r>
              <w:rPr>
                <w:spacing w:val="-5"/>
                <w:sz w:val="24"/>
              </w:rPr>
              <w:t>19</w:t>
            </w:r>
          </w:p>
        </w:tc>
      </w:tr>
      <w:tr w:rsidR="005B2737" w14:paraId="4E87472C" w14:textId="77777777">
        <w:trPr>
          <w:trHeight w:val="827"/>
        </w:trPr>
        <w:tc>
          <w:tcPr>
            <w:tcW w:w="1630" w:type="dxa"/>
          </w:tcPr>
          <w:p w14:paraId="71D7C84E" w14:textId="77777777" w:rsidR="005B2737" w:rsidRDefault="0080281C">
            <w:pPr>
              <w:pStyle w:val="TableParagraph"/>
              <w:spacing w:line="240" w:lineRule="auto"/>
              <w:ind w:left="109"/>
              <w:jc w:val="left"/>
              <w:rPr>
                <w:sz w:val="24"/>
              </w:rPr>
            </w:pPr>
            <w:r>
              <w:rPr>
                <w:spacing w:val="-2"/>
                <w:sz w:val="24"/>
              </w:rPr>
              <w:t>Nelson, Marlborough</w:t>
            </w:r>
          </w:p>
          <w:p w14:paraId="7E2C44C1" w14:textId="77777777" w:rsidR="005B2737" w:rsidRDefault="0080281C">
            <w:pPr>
              <w:pStyle w:val="TableParagraph"/>
              <w:spacing w:before="0"/>
              <w:ind w:left="109"/>
              <w:jc w:val="left"/>
              <w:rPr>
                <w:sz w:val="24"/>
              </w:rPr>
            </w:pPr>
            <w:r>
              <w:rPr>
                <w:sz w:val="24"/>
              </w:rPr>
              <w:t>,</w:t>
            </w:r>
            <w:r>
              <w:rPr>
                <w:spacing w:val="-1"/>
                <w:sz w:val="24"/>
              </w:rPr>
              <w:t xml:space="preserve"> </w:t>
            </w:r>
            <w:r>
              <w:rPr>
                <w:sz w:val="24"/>
              </w:rPr>
              <w:t xml:space="preserve">West </w:t>
            </w:r>
            <w:r>
              <w:rPr>
                <w:spacing w:val="-2"/>
                <w:sz w:val="24"/>
              </w:rPr>
              <w:t>Coast</w:t>
            </w:r>
          </w:p>
        </w:tc>
        <w:tc>
          <w:tcPr>
            <w:tcW w:w="1548" w:type="dxa"/>
          </w:tcPr>
          <w:p w14:paraId="03569A07" w14:textId="77777777" w:rsidR="005B2737" w:rsidRDefault="005B2737">
            <w:pPr>
              <w:pStyle w:val="TableParagraph"/>
              <w:spacing w:before="0" w:line="240" w:lineRule="auto"/>
              <w:ind w:left="0"/>
              <w:jc w:val="left"/>
              <w:rPr>
                <w:b/>
                <w:sz w:val="24"/>
              </w:rPr>
            </w:pPr>
          </w:p>
          <w:p w14:paraId="2C5FA00A" w14:textId="77777777" w:rsidR="005B2737" w:rsidRDefault="0080281C">
            <w:pPr>
              <w:pStyle w:val="TableParagraph"/>
              <w:spacing w:line="240" w:lineRule="auto"/>
              <w:ind w:left="459" w:right="446"/>
              <w:rPr>
                <w:sz w:val="24"/>
              </w:rPr>
            </w:pPr>
            <w:r>
              <w:rPr>
                <w:spacing w:val="-5"/>
                <w:sz w:val="24"/>
              </w:rPr>
              <w:t>21</w:t>
            </w:r>
          </w:p>
        </w:tc>
        <w:tc>
          <w:tcPr>
            <w:tcW w:w="1636" w:type="dxa"/>
          </w:tcPr>
          <w:p w14:paraId="6B8B5A86" w14:textId="77777777" w:rsidR="005B2737" w:rsidRDefault="005B2737">
            <w:pPr>
              <w:pStyle w:val="TableParagraph"/>
              <w:spacing w:before="0" w:line="240" w:lineRule="auto"/>
              <w:ind w:left="0"/>
              <w:jc w:val="left"/>
              <w:rPr>
                <w:b/>
                <w:sz w:val="24"/>
              </w:rPr>
            </w:pPr>
          </w:p>
          <w:p w14:paraId="5C1CBE0A" w14:textId="77777777" w:rsidR="005B2737" w:rsidRDefault="0080281C">
            <w:pPr>
              <w:pStyle w:val="TableParagraph"/>
              <w:spacing w:line="240" w:lineRule="auto"/>
              <w:ind w:left="13"/>
              <w:rPr>
                <w:sz w:val="24"/>
              </w:rPr>
            </w:pPr>
            <w:r>
              <w:rPr>
                <w:sz w:val="24"/>
              </w:rPr>
              <w:t>-</w:t>
            </w:r>
          </w:p>
        </w:tc>
        <w:tc>
          <w:tcPr>
            <w:tcW w:w="1984" w:type="dxa"/>
          </w:tcPr>
          <w:p w14:paraId="55B36D1C" w14:textId="77777777" w:rsidR="005B2737" w:rsidRDefault="005B2737">
            <w:pPr>
              <w:pStyle w:val="TableParagraph"/>
              <w:spacing w:before="0" w:line="240" w:lineRule="auto"/>
              <w:ind w:left="0"/>
              <w:jc w:val="left"/>
              <w:rPr>
                <w:b/>
                <w:sz w:val="24"/>
              </w:rPr>
            </w:pPr>
          </w:p>
          <w:p w14:paraId="5F6D9F17" w14:textId="77777777" w:rsidR="005B2737" w:rsidRDefault="0080281C">
            <w:pPr>
              <w:pStyle w:val="TableParagraph"/>
              <w:spacing w:line="240" w:lineRule="auto"/>
              <w:rPr>
                <w:sz w:val="24"/>
              </w:rPr>
            </w:pPr>
            <w:r>
              <w:rPr>
                <w:sz w:val="24"/>
              </w:rPr>
              <w:t>3</w:t>
            </w:r>
          </w:p>
        </w:tc>
        <w:tc>
          <w:tcPr>
            <w:tcW w:w="1700" w:type="dxa"/>
          </w:tcPr>
          <w:p w14:paraId="0B7D1FFB" w14:textId="77777777" w:rsidR="005B2737" w:rsidRDefault="005B2737">
            <w:pPr>
              <w:pStyle w:val="TableParagraph"/>
              <w:spacing w:before="0" w:line="240" w:lineRule="auto"/>
              <w:ind w:left="0"/>
              <w:jc w:val="left"/>
              <w:rPr>
                <w:b/>
                <w:sz w:val="24"/>
              </w:rPr>
            </w:pPr>
          </w:p>
          <w:p w14:paraId="5A40A5DE" w14:textId="77777777" w:rsidR="005B2737" w:rsidRDefault="0080281C">
            <w:pPr>
              <w:pStyle w:val="TableParagraph"/>
              <w:spacing w:line="240" w:lineRule="auto"/>
              <w:rPr>
                <w:b/>
                <w:sz w:val="24"/>
              </w:rPr>
            </w:pPr>
            <w:r>
              <w:rPr>
                <w:b/>
                <w:sz w:val="24"/>
              </w:rPr>
              <w:t>3</w:t>
            </w:r>
          </w:p>
        </w:tc>
        <w:tc>
          <w:tcPr>
            <w:tcW w:w="1844" w:type="dxa"/>
          </w:tcPr>
          <w:p w14:paraId="7D280CA3" w14:textId="77777777" w:rsidR="005B2737" w:rsidRDefault="005B2737">
            <w:pPr>
              <w:pStyle w:val="TableParagraph"/>
              <w:spacing w:before="0" w:line="240" w:lineRule="auto"/>
              <w:ind w:left="0"/>
              <w:jc w:val="left"/>
              <w:rPr>
                <w:b/>
                <w:sz w:val="24"/>
              </w:rPr>
            </w:pPr>
          </w:p>
          <w:p w14:paraId="0479C500" w14:textId="77777777" w:rsidR="005B2737" w:rsidRDefault="0080281C">
            <w:pPr>
              <w:pStyle w:val="TableParagraph"/>
              <w:spacing w:line="240" w:lineRule="auto"/>
              <w:ind w:left="190" w:right="175"/>
              <w:rPr>
                <w:sz w:val="24"/>
              </w:rPr>
            </w:pPr>
            <w:r>
              <w:rPr>
                <w:sz w:val="24"/>
              </w:rPr>
              <w:t>-</w:t>
            </w:r>
            <w:r>
              <w:rPr>
                <w:spacing w:val="-5"/>
                <w:sz w:val="24"/>
              </w:rPr>
              <w:t>18</w:t>
            </w:r>
          </w:p>
        </w:tc>
      </w:tr>
      <w:tr w:rsidR="005B2737" w14:paraId="5E5EC2A5" w14:textId="77777777">
        <w:trPr>
          <w:trHeight w:val="276"/>
        </w:trPr>
        <w:tc>
          <w:tcPr>
            <w:tcW w:w="1630" w:type="dxa"/>
          </w:tcPr>
          <w:p w14:paraId="36C24956" w14:textId="77777777" w:rsidR="005B2737" w:rsidRDefault="0080281C">
            <w:pPr>
              <w:pStyle w:val="TableParagraph"/>
              <w:ind w:left="177"/>
              <w:jc w:val="left"/>
              <w:rPr>
                <w:sz w:val="24"/>
              </w:rPr>
            </w:pPr>
            <w:r>
              <w:rPr>
                <w:spacing w:val="-2"/>
                <w:sz w:val="24"/>
              </w:rPr>
              <w:t>Canterbury</w:t>
            </w:r>
          </w:p>
        </w:tc>
        <w:tc>
          <w:tcPr>
            <w:tcW w:w="1548" w:type="dxa"/>
          </w:tcPr>
          <w:p w14:paraId="568446BA" w14:textId="77777777" w:rsidR="005B2737" w:rsidRDefault="0080281C">
            <w:pPr>
              <w:pStyle w:val="TableParagraph"/>
              <w:ind w:left="459" w:right="447"/>
              <w:rPr>
                <w:sz w:val="24"/>
              </w:rPr>
            </w:pPr>
            <w:r>
              <w:rPr>
                <w:spacing w:val="-2"/>
                <w:sz w:val="24"/>
              </w:rPr>
              <w:t>32.25</w:t>
            </w:r>
          </w:p>
        </w:tc>
        <w:tc>
          <w:tcPr>
            <w:tcW w:w="1636" w:type="dxa"/>
          </w:tcPr>
          <w:p w14:paraId="2B9A2949" w14:textId="77777777" w:rsidR="005B2737" w:rsidRDefault="0080281C">
            <w:pPr>
              <w:pStyle w:val="TableParagraph"/>
              <w:ind w:left="13"/>
              <w:rPr>
                <w:sz w:val="24"/>
              </w:rPr>
            </w:pPr>
            <w:r>
              <w:rPr>
                <w:sz w:val="24"/>
              </w:rPr>
              <w:t>-</w:t>
            </w:r>
          </w:p>
        </w:tc>
        <w:tc>
          <w:tcPr>
            <w:tcW w:w="1984" w:type="dxa"/>
          </w:tcPr>
          <w:p w14:paraId="542E9595" w14:textId="77777777" w:rsidR="005B2737" w:rsidRDefault="0080281C">
            <w:pPr>
              <w:pStyle w:val="TableParagraph"/>
              <w:rPr>
                <w:sz w:val="24"/>
              </w:rPr>
            </w:pPr>
            <w:r>
              <w:rPr>
                <w:sz w:val="24"/>
              </w:rPr>
              <w:t>5</w:t>
            </w:r>
          </w:p>
        </w:tc>
        <w:tc>
          <w:tcPr>
            <w:tcW w:w="1700" w:type="dxa"/>
          </w:tcPr>
          <w:p w14:paraId="1A2D5A96" w14:textId="77777777" w:rsidR="005B2737" w:rsidRDefault="0080281C">
            <w:pPr>
              <w:pStyle w:val="TableParagraph"/>
              <w:rPr>
                <w:b/>
                <w:sz w:val="24"/>
              </w:rPr>
            </w:pPr>
            <w:r>
              <w:rPr>
                <w:b/>
                <w:sz w:val="24"/>
              </w:rPr>
              <w:t>5</w:t>
            </w:r>
          </w:p>
        </w:tc>
        <w:tc>
          <w:tcPr>
            <w:tcW w:w="1844" w:type="dxa"/>
          </w:tcPr>
          <w:p w14:paraId="58F8DDB8" w14:textId="77777777" w:rsidR="005B2737" w:rsidRDefault="0080281C">
            <w:pPr>
              <w:pStyle w:val="TableParagraph"/>
              <w:ind w:left="189" w:right="175"/>
              <w:rPr>
                <w:sz w:val="24"/>
              </w:rPr>
            </w:pPr>
            <w:r>
              <w:rPr>
                <w:sz w:val="24"/>
              </w:rPr>
              <w:t>-</w:t>
            </w:r>
            <w:r>
              <w:rPr>
                <w:spacing w:val="-2"/>
                <w:sz w:val="24"/>
              </w:rPr>
              <w:t>27.25</w:t>
            </w:r>
          </w:p>
        </w:tc>
      </w:tr>
      <w:tr w:rsidR="005B2737" w14:paraId="771FA031" w14:textId="77777777">
        <w:trPr>
          <w:trHeight w:val="276"/>
        </w:trPr>
        <w:tc>
          <w:tcPr>
            <w:tcW w:w="1630" w:type="dxa"/>
          </w:tcPr>
          <w:p w14:paraId="745E15DF" w14:textId="77777777" w:rsidR="005B2737" w:rsidRDefault="0080281C">
            <w:pPr>
              <w:pStyle w:val="TableParagraph"/>
              <w:ind w:left="177"/>
              <w:jc w:val="left"/>
              <w:rPr>
                <w:sz w:val="24"/>
              </w:rPr>
            </w:pPr>
            <w:r>
              <w:rPr>
                <w:spacing w:val="-2"/>
                <w:sz w:val="24"/>
              </w:rPr>
              <w:t>Southern</w:t>
            </w:r>
          </w:p>
        </w:tc>
        <w:tc>
          <w:tcPr>
            <w:tcW w:w="1548" w:type="dxa"/>
          </w:tcPr>
          <w:p w14:paraId="5879F55C" w14:textId="77777777" w:rsidR="005B2737" w:rsidRDefault="0080281C">
            <w:pPr>
              <w:pStyle w:val="TableParagraph"/>
              <w:ind w:left="459" w:right="446"/>
              <w:rPr>
                <w:sz w:val="24"/>
              </w:rPr>
            </w:pPr>
            <w:r>
              <w:rPr>
                <w:spacing w:val="-5"/>
                <w:sz w:val="24"/>
              </w:rPr>
              <w:t>33</w:t>
            </w:r>
          </w:p>
        </w:tc>
        <w:tc>
          <w:tcPr>
            <w:tcW w:w="1636" w:type="dxa"/>
          </w:tcPr>
          <w:p w14:paraId="59C6B33F" w14:textId="77777777" w:rsidR="005B2737" w:rsidRDefault="0080281C">
            <w:pPr>
              <w:pStyle w:val="TableParagraph"/>
              <w:ind w:left="13"/>
              <w:rPr>
                <w:sz w:val="24"/>
              </w:rPr>
            </w:pPr>
            <w:r>
              <w:rPr>
                <w:sz w:val="24"/>
              </w:rPr>
              <w:t>-</w:t>
            </w:r>
          </w:p>
        </w:tc>
        <w:tc>
          <w:tcPr>
            <w:tcW w:w="1984" w:type="dxa"/>
          </w:tcPr>
          <w:p w14:paraId="36D75626" w14:textId="77777777" w:rsidR="005B2737" w:rsidRDefault="0080281C">
            <w:pPr>
              <w:pStyle w:val="TableParagraph"/>
              <w:rPr>
                <w:sz w:val="24"/>
              </w:rPr>
            </w:pPr>
            <w:r>
              <w:rPr>
                <w:sz w:val="24"/>
              </w:rPr>
              <w:t>6</w:t>
            </w:r>
          </w:p>
        </w:tc>
        <w:tc>
          <w:tcPr>
            <w:tcW w:w="1700" w:type="dxa"/>
          </w:tcPr>
          <w:p w14:paraId="7E10B69C" w14:textId="77777777" w:rsidR="005B2737" w:rsidRDefault="0080281C">
            <w:pPr>
              <w:pStyle w:val="TableParagraph"/>
              <w:rPr>
                <w:b/>
                <w:sz w:val="24"/>
              </w:rPr>
            </w:pPr>
            <w:r>
              <w:rPr>
                <w:b/>
                <w:sz w:val="24"/>
              </w:rPr>
              <w:t>6</w:t>
            </w:r>
          </w:p>
        </w:tc>
        <w:tc>
          <w:tcPr>
            <w:tcW w:w="1844" w:type="dxa"/>
          </w:tcPr>
          <w:p w14:paraId="623A7176" w14:textId="77777777" w:rsidR="005B2737" w:rsidRDefault="0080281C">
            <w:pPr>
              <w:pStyle w:val="TableParagraph"/>
              <w:ind w:left="190" w:right="175"/>
              <w:rPr>
                <w:sz w:val="24"/>
              </w:rPr>
            </w:pPr>
            <w:r>
              <w:rPr>
                <w:sz w:val="24"/>
              </w:rPr>
              <w:t>-</w:t>
            </w:r>
            <w:r>
              <w:rPr>
                <w:spacing w:val="-5"/>
                <w:sz w:val="24"/>
              </w:rPr>
              <w:t>27</w:t>
            </w:r>
          </w:p>
        </w:tc>
      </w:tr>
    </w:tbl>
    <w:p w14:paraId="13518053" w14:textId="77777777" w:rsidR="005B2737" w:rsidRDefault="005B2737">
      <w:pPr>
        <w:pStyle w:val="BodyText"/>
        <w:rPr>
          <w:b/>
          <w:sz w:val="20"/>
        </w:rPr>
      </w:pPr>
    </w:p>
    <w:p w14:paraId="38B4A1D5" w14:textId="77777777" w:rsidR="005B2737" w:rsidRDefault="005B2737">
      <w:pPr>
        <w:pStyle w:val="BodyText"/>
        <w:rPr>
          <w:b/>
          <w:sz w:val="20"/>
        </w:rPr>
      </w:pPr>
    </w:p>
    <w:p w14:paraId="04B12C45" w14:textId="77777777" w:rsidR="005B2737" w:rsidRDefault="005B2737">
      <w:pPr>
        <w:pStyle w:val="BodyText"/>
        <w:rPr>
          <w:b/>
          <w:sz w:val="20"/>
        </w:rPr>
      </w:pPr>
    </w:p>
    <w:p w14:paraId="1BFBF5E9" w14:textId="77777777" w:rsidR="005B2737" w:rsidRDefault="005B2737">
      <w:pPr>
        <w:pStyle w:val="BodyText"/>
        <w:spacing w:before="2"/>
        <w:rPr>
          <w:b/>
          <w:sz w:val="22"/>
        </w:rPr>
      </w:pPr>
    </w:p>
    <w:p w14:paraId="2C15B0E1" w14:textId="77777777" w:rsidR="005B2737" w:rsidRDefault="0080281C">
      <w:pPr>
        <w:spacing w:before="93"/>
        <w:ind w:left="781"/>
        <w:rPr>
          <w:i/>
          <w:sz w:val="24"/>
        </w:rPr>
      </w:pPr>
      <w:r>
        <w:rPr>
          <w:i/>
          <w:sz w:val="24"/>
        </w:rPr>
        <w:t>Monitoring,</w:t>
      </w:r>
      <w:r>
        <w:rPr>
          <w:i/>
          <w:spacing w:val="-7"/>
          <w:sz w:val="24"/>
        </w:rPr>
        <w:t xml:space="preserve"> </w:t>
      </w:r>
      <w:r>
        <w:rPr>
          <w:i/>
          <w:sz w:val="24"/>
        </w:rPr>
        <w:t>evaluation,</w:t>
      </w:r>
      <w:r>
        <w:rPr>
          <w:i/>
          <w:spacing w:val="-4"/>
          <w:sz w:val="24"/>
        </w:rPr>
        <w:t xml:space="preserve"> </w:t>
      </w:r>
      <w:r>
        <w:rPr>
          <w:i/>
          <w:sz w:val="24"/>
        </w:rPr>
        <w:t>and</w:t>
      </w:r>
      <w:r>
        <w:rPr>
          <w:i/>
          <w:spacing w:val="-1"/>
          <w:sz w:val="24"/>
        </w:rPr>
        <w:t xml:space="preserve"> </w:t>
      </w:r>
      <w:r>
        <w:rPr>
          <w:i/>
          <w:sz w:val="24"/>
        </w:rPr>
        <w:t>reporting</w:t>
      </w:r>
      <w:r>
        <w:rPr>
          <w:i/>
          <w:spacing w:val="-4"/>
          <w:sz w:val="24"/>
        </w:rPr>
        <w:t xml:space="preserve"> </w:t>
      </w:r>
      <w:r>
        <w:rPr>
          <w:i/>
          <w:sz w:val="24"/>
        </w:rPr>
        <w:t>of</w:t>
      </w:r>
      <w:r>
        <w:rPr>
          <w:i/>
          <w:spacing w:val="-4"/>
          <w:sz w:val="24"/>
        </w:rPr>
        <w:t xml:space="preserve"> </w:t>
      </w:r>
      <w:r>
        <w:rPr>
          <w:i/>
          <w:sz w:val="24"/>
        </w:rPr>
        <w:t>Connectors</w:t>
      </w:r>
      <w:r>
        <w:rPr>
          <w:i/>
          <w:spacing w:val="-3"/>
          <w:sz w:val="24"/>
        </w:rPr>
        <w:t xml:space="preserve"> </w:t>
      </w:r>
      <w:r>
        <w:rPr>
          <w:i/>
          <w:sz w:val="24"/>
        </w:rPr>
        <w:t>remains</w:t>
      </w:r>
      <w:r>
        <w:rPr>
          <w:i/>
          <w:spacing w:val="-1"/>
          <w:sz w:val="24"/>
        </w:rPr>
        <w:t xml:space="preserve"> </w:t>
      </w:r>
      <w:r>
        <w:rPr>
          <w:i/>
          <w:spacing w:val="-2"/>
          <w:sz w:val="24"/>
        </w:rPr>
        <w:t>important</w:t>
      </w:r>
    </w:p>
    <w:p w14:paraId="572F7B48" w14:textId="77777777" w:rsidR="005B2737" w:rsidRDefault="005B2737">
      <w:pPr>
        <w:pStyle w:val="BodyText"/>
        <w:spacing w:before="10"/>
        <w:rPr>
          <w:i/>
          <w:sz w:val="20"/>
        </w:rPr>
      </w:pPr>
    </w:p>
    <w:p w14:paraId="5399674D" w14:textId="77777777" w:rsidR="005B2737" w:rsidRDefault="0080281C">
      <w:pPr>
        <w:pStyle w:val="ListParagraph"/>
        <w:numPr>
          <w:ilvl w:val="0"/>
          <w:numId w:val="2"/>
        </w:numPr>
        <w:tabs>
          <w:tab w:val="left" w:pos="1501"/>
          <w:tab w:val="left" w:pos="1502"/>
        </w:tabs>
        <w:ind w:left="1501" w:right="982"/>
        <w:rPr>
          <w:sz w:val="24"/>
        </w:rPr>
      </w:pPr>
      <w:r>
        <w:rPr>
          <w:sz w:val="24"/>
        </w:rPr>
        <w:t>MSD</w:t>
      </w:r>
      <w:r>
        <w:rPr>
          <w:spacing w:val="-5"/>
          <w:sz w:val="24"/>
        </w:rPr>
        <w:t xml:space="preserve"> </w:t>
      </w:r>
      <w:r>
        <w:rPr>
          <w:sz w:val="24"/>
        </w:rPr>
        <w:t>will</w:t>
      </w:r>
      <w:r>
        <w:rPr>
          <w:spacing w:val="-5"/>
          <w:sz w:val="24"/>
        </w:rPr>
        <w:t xml:space="preserve"> </w:t>
      </w:r>
      <w:r>
        <w:rPr>
          <w:sz w:val="24"/>
        </w:rPr>
        <w:t>continue</w:t>
      </w:r>
      <w:r>
        <w:rPr>
          <w:spacing w:val="-5"/>
          <w:sz w:val="24"/>
        </w:rPr>
        <w:t xml:space="preserve"> </w:t>
      </w:r>
      <w:r>
        <w:rPr>
          <w:sz w:val="24"/>
        </w:rPr>
        <w:t>to</w:t>
      </w:r>
      <w:r>
        <w:rPr>
          <w:spacing w:val="-3"/>
          <w:sz w:val="24"/>
        </w:rPr>
        <w:t xml:space="preserve"> </w:t>
      </w:r>
      <w:r>
        <w:rPr>
          <w:sz w:val="24"/>
        </w:rPr>
        <w:t>provide</w:t>
      </w:r>
      <w:r>
        <w:rPr>
          <w:spacing w:val="-3"/>
          <w:sz w:val="24"/>
        </w:rPr>
        <w:t xml:space="preserve"> </w:t>
      </w:r>
      <w:r>
        <w:rPr>
          <w:sz w:val="24"/>
        </w:rPr>
        <w:t>me</w:t>
      </w:r>
      <w:r>
        <w:rPr>
          <w:spacing w:val="-5"/>
          <w:sz w:val="24"/>
        </w:rPr>
        <w:t xml:space="preserve"> </w:t>
      </w:r>
      <w:r>
        <w:rPr>
          <w:sz w:val="24"/>
        </w:rPr>
        <w:t>with</w:t>
      </w:r>
      <w:r>
        <w:rPr>
          <w:spacing w:val="-3"/>
          <w:sz w:val="24"/>
        </w:rPr>
        <w:t xml:space="preserve"> </w:t>
      </w:r>
      <w:r>
        <w:rPr>
          <w:sz w:val="24"/>
        </w:rPr>
        <w:t>reporting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number</w:t>
      </w:r>
      <w:r>
        <w:rPr>
          <w:spacing w:val="-5"/>
          <w:sz w:val="24"/>
        </w:rPr>
        <w:t xml:space="preserve"> </w:t>
      </w:r>
      <w:r>
        <w:rPr>
          <w:sz w:val="24"/>
        </w:rPr>
        <w:t>of</w:t>
      </w:r>
      <w:r>
        <w:rPr>
          <w:spacing w:val="-6"/>
          <w:sz w:val="24"/>
        </w:rPr>
        <w:t xml:space="preserve"> </w:t>
      </w:r>
      <w:r>
        <w:rPr>
          <w:sz w:val="24"/>
        </w:rPr>
        <w:t xml:space="preserve">households supported by Connectors, the discretionary funding used, the source of referral to Connectors, and the location and ethnicity of supported </w:t>
      </w:r>
      <w:r>
        <w:rPr>
          <w:spacing w:val="-2"/>
          <w:sz w:val="24"/>
        </w:rPr>
        <w:t>households.</w:t>
      </w:r>
    </w:p>
    <w:p w14:paraId="3F1CCF43" w14:textId="77777777" w:rsidR="005B2737" w:rsidRDefault="005B2737">
      <w:pPr>
        <w:pStyle w:val="BodyText"/>
        <w:spacing w:before="10"/>
        <w:rPr>
          <w:sz w:val="20"/>
        </w:rPr>
      </w:pPr>
    </w:p>
    <w:p w14:paraId="4F481275" w14:textId="77777777" w:rsidR="005B2737" w:rsidRDefault="0080281C">
      <w:pPr>
        <w:pStyle w:val="ListParagraph"/>
        <w:numPr>
          <w:ilvl w:val="0"/>
          <w:numId w:val="2"/>
        </w:numPr>
        <w:tabs>
          <w:tab w:val="left" w:pos="1501"/>
          <w:tab w:val="left" w:pos="1502"/>
        </w:tabs>
        <w:ind w:left="1501" w:right="1126"/>
        <w:rPr>
          <w:sz w:val="24"/>
        </w:rPr>
      </w:pPr>
      <w:r>
        <w:rPr>
          <w:sz w:val="24"/>
        </w:rPr>
        <w:t xml:space="preserve">I note that findings of an outcomes-focused evaluation of the </w:t>
      </w:r>
      <w:proofErr w:type="spellStart"/>
      <w:r>
        <w:rPr>
          <w:sz w:val="24"/>
        </w:rPr>
        <w:t>CiC</w:t>
      </w:r>
      <w:proofErr w:type="spellEnd"/>
      <w:r>
        <w:rPr>
          <w:sz w:val="24"/>
        </w:rPr>
        <w:t xml:space="preserve"> welfare response</w:t>
      </w:r>
      <w:r>
        <w:rPr>
          <w:spacing w:val="-6"/>
          <w:sz w:val="24"/>
        </w:rPr>
        <w:t xml:space="preserve"> </w:t>
      </w:r>
      <w:r>
        <w:rPr>
          <w:sz w:val="24"/>
        </w:rPr>
        <w:t>to</w:t>
      </w:r>
      <w:r>
        <w:rPr>
          <w:spacing w:val="-4"/>
          <w:sz w:val="24"/>
        </w:rPr>
        <w:t xml:space="preserve"> </w:t>
      </w:r>
      <w:r>
        <w:rPr>
          <w:sz w:val="24"/>
        </w:rPr>
        <w:t>COVID-1</w:t>
      </w:r>
      <w:r>
        <w:rPr>
          <w:sz w:val="24"/>
        </w:rPr>
        <w:t>9,</w:t>
      </w:r>
      <w:r>
        <w:rPr>
          <w:spacing w:val="-5"/>
          <w:sz w:val="24"/>
        </w:rPr>
        <w:t xml:space="preserve"> </w:t>
      </w:r>
      <w:r>
        <w:rPr>
          <w:sz w:val="24"/>
        </w:rPr>
        <w:t>including</w:t>
      </w:r>
      <w:r>
        <w:rPr>
          <w:spacing w:val="-6"/>
          <w:sz w:val="24"/>
        </w:rPr>
        <w:t xml:space="preserve"> </w:t>
      </w:r>
      <w:r>
        <w:rPr>
          <w:sz w:val="24"/>
        </w:rPr>
        <w:t>the</w:t>
      </w:r>
      <w:r>
        <w:rPr>
          <w:spacing w:val="-6"/>
          <w:sz w:val="24"/>
        </w:rPr>
        <w:t xml:space="preserve"> </w:t>
      </w:r>
      <w:r>
        <w:rPr>
          <w:sz w:val="24"/>
        </w:rPr>
        <w:t>outcomes</w:t>
      </w:r>
      <w:r>
        <w:rPr>
          <w:spacing w:val="-6"/>
          <w:sz w:val="24"/>
        </w:rPr>
        <w:t xml:space="preserve"> </w:t>
      </w:r>
      <w:r>
        <w:rPr>
          <w:sz w:val="24"/>
        </w:rPr>
        <w:t>achieved</w:t>
      </w:r>
      <w:r>
        <w:rPr>
          <w:spacing w:val="-4"/>
          <w:sz w:val="24"/>
        </w:rPr>
        <w:t xml:space="preserve"> </w:t>
      </w:r>
      <w:r>
        <w:rPr>
          <w:sz w:val="24"/>
        </w:rPr>
        <w:t>by</w:t>
      </w:r>
      <w:r>
        <w:rPr>
          <w:spacing w:val="-4"/>
          <w:sz w:val="24"/>
        </w:rPr>
        <w:t xml:space="preserve"> </w:t>
      </w:r>
      <w:r>
        <w:rPr>
          <w:sz w:val="24"/>
        </w:rPr>
        <w:t>Connectors,</w:t>
      </w:r>
      <w:r>
        <w:rPr>
          <w:spacing w:val="-5"/>
          <w:sz w:val="24"/>
        </w:rPr>
        <w:t xml:space="preserve"> </w:t>
      </w:r>
      <w:r>
        <w:rPr>
          <w:sz w:val="24"/>
        </w:rPr>
        <w:t>is underway and findings are expected in December 2023.</w:t>
      </w:r>
    </w:p>
    <w:p w14:paraId="1AF8F988" w14:textId="77777777" w:rsidR="005B2737" w:rsidRDefault="005B2737">
      <w:pPr>
        <w:pStyle w:val="BodyText"/>
        <w:spacing w:before="10"/>
        <w:rPr>
          <w:sz w:val="20"/>
        </w:rPr>
      </w:pPr>
    </w:p>
    <w:p w14:paraId="5C89A6E1" w14:textId="77777777" w:rsidR="005B2737" w:rsidRDefault="0080281C">
      <w:pPr>
        <w:pStyle w:val="ListParagraph"/>
        <w:numPr>
          <w:ilvl w:val="0"/>
          <w:numId w:val="2"/>
        </w:numPr>
        <w:tabs>
          <w:tab w:val="left" w:pos="1501"/>
          <w:tab w:val="left" w:pos="1502"/>
        </w:tabs>
        <w:ind w:left="1501" w:right="793"/>
        <w:rPr>
          <w:sz w:val="24"/>
        </w:rPr>
      </w:pPr>
      <w:r>
        <w:rPr>
          <w:sz w:val="24"/>
        </w:rPr>
        <w:t>MSD will provide a report to myself and the Minister of Finance by November 2024</w:t>
      </w:r>
      <w:r>
        <w:rPr>
          <w:spacing w:val="-4"/>
          <w:sz w:val="24"/>
        </w:rPr>
        <w:t xml:space="preserve"> </w:t>
      </w:r>
      <w:r>
        <w:rPr>
          <w:sz w:val="24"/>
        </w:rPr>
        <w:t>on</w:t>
      </w:r>
      <w:r>
        <w:rPr>
          <w:spacing w:val="-6"/>
          <w:sz w:val="24"/>
        </w:rPr>
        <w:t xml:space="preserve"> </w:t>
      </w:r>
      <w:r>
        <w:rPr>
          <w:sz w:val="24"/>
        </w:rPr>
        <w:t>implementation,</w:t>
      </w:r>
      <w:r>
        <w:rPr>
          <w:spacing w:val="-5"/>
          <w:sz w:val="24"/>
        </w:rPr>
        <w:t xml:space="preserve"> </w:t>
      </w:r>
      <w:r>
        <w:rPr>
          <w:sz w:val="24"/>
        </w:rPr>
        <w:t>impacts</w:t>
      </w:r>
      <w:r>
        <w:rPr>
          <w:spacing w:val="-4"/>
          <w:sz w:val="24"/>
        </w:rPr>
        <w:t xml:space="preserve"> </w:t>
      </w:r>
      <w:r>
        <w:rPr>
          <w:sz w:val="24"/>
        </w:rPr>
        <w:t>and</w:t>
      </w:r>
      <w:r>
        <w:rPr>
          <w:spacing w:val="-6"/>
          <w:sz w:val="24"/>
        </w:rPr>
        <w:t xml:space="preserve"> </w:t>
      </w:r>
      <w:r>
        <w:rPr>
          <w:sz w:val="24"/>
        </w:rPr>
        <w:t>outcomes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Connector</w:t>
      </w:r>
      <w:r>
        <w:rPr>
          <w:spacing w:val="-4"/>
          <w:sz w:val="24"/>
        </w:rPr>
        <w:t xml:space="preserve"> </w:t>
      </w:r>
      <w:proofErr w:type="spellStart"/>
      <w:r>
        <w:rPr>
          <w:sz w:val="24"/>
        </w:rPr>
        <w:t>programme</w:t>
      </w:r>
      <w:proofErr w:type="spellEnd"/>
      <w:r>
        <w:rPr>
          <w:sz w:val="24"/>
        </w:rPr>
        <w:t xml:space="preserve">. </w:t>
      </w:r>
      <w:r>
        <w:rPr>
          <w:sz w:val="24"/>
        </w:rPr>
        <w:t>This will inform any potential future investment decisions.</w:t>
      </w:r>
    </w:p>
    <w:p w14:paraId="27D3E2BA" w14:textId="77777777" w:rsidR="005B2737" w:rsidRDefault="005B2737">
      <w:pPr>
        <w:pStyle w:val="BodyText"/>
        <w:spacing w:before="10"/>
        <w:rPr>
          <w:sz w:val="20"/>
        </w:rPr>
      </w:pPr>
    </w:p>
    <w:p w14:paraId="06ADBD02" w14:textId="77777777" w:rsidR="005B2737" w:rsidRDefault="0080281C">
      <w:pPr>
        <w:pStyle w:val="Heading1"/>
      </w:pPr>
      <w:r>
        <w:t>Te</w:t>
      </w:r>
      <w:r>
        <w:rPr>
          <w:spacing w:val="-4"/>
        </w:rPr>
        <w:t xml:space="preserve"> </w:t>
      </w:r>
      <w:proofErr w:type="spellStart"/>
      <w:r>
        <w:t>Tiriti</w:t>
      </w:r>
      <w:proofErr w:type="spellEnd"/>
      <w:r>
        <w:rPr>
          <w:spacing w:val="-2"/>
        </w:rPr>
        <w:t xml:space="preserve"> </w:t>
      </w:r>
      <w:r>
        <w:t>o</w:t>
      </w:r>
      <w:r>
        <w:rPr>
          <w:spacing w:val="-1"/>
        </w:rPr>
        <w:t xml:space="preserve"> </w:t>
      </w:r>
      <w:r>
        <w:t>Waitangi</w:t>
      </w:r>
      <w:r>
        <w:rPr>
          <w:spacing w:val="-2"/>
        </w:rPr>
        <w:t xml:space="preserve"> implications</w:t>
      </w:r>
    </w:p>
    <w:p w14:paraId="5238BB7C" w14:textId="77777777" w:rsidR="005B2737" w:rsidRDefault="005B2737">
      <w:pPr>
        <w:pStyle w:val="BodyText"/>
        <w:spacing w:before="10"/>
        <w:rPr>
          <w:b/>
          <w:sz w:val="20"/>
        </w:rPr>
      </w:pPr>
    </w:p>
    <w:p w14:paraId="657D6201" w14:textId="77777777" w:rsidR="005B2737" w:rsidRDefault="0080281C">
      <w:pPr>
        <w:pStyle w:val="ListParagraph"/>
        <w:numPr>
          <w:ilvl w:val="0"/>
          <w:numId w:val="2"/>
        </w:numPr>
        <w:tabs>
          <w:tab w:val="left" w:pos="1501"/>
          <w:tab w:val="left" w:pos="1502"/>
        </w:tabs>
        <w:ind w:left="1501" w:right="1247"/>
        <w:rPr>
          <w:sz w:val="24"/>
        </w:rPr>
      </w:pPr>
      <w:r>
        <w:rPr>
          <w:sz w:val="24"/>
        </w:rPr>
        <w:t xml:space="preserve">Connectors have contributed to upholding the government’s Te </w:t>
      </w:r>
      <w:proofErr w:type="spellStart"/>
      <w:r>
        <w:rPr>
          <w:sz w:val="24"/>
        </w:rPr>
        <w:t>Tiriti</w:t>
      </w:r>
      <w:proofErr w:type="spellEnd"/>
      <w:r>
        <w:rPr>
          <w:sz w:val="24"/>
        </w:rPr>
        <w:t xml:space="preserve"> o Waitangi</w:t>
      </w:r>
      <w:r>
        <w:rPr>
          <w:spacing w:val="-4"/>
          <w:sz w:val="24"/>
        </w:rPr>
        <w:t xml:space="preserve"> </w:t>
      </w:r>
      <w:r>
        <w:rPr>
          <w:sz w:val="24"/>
        </w:rPr>
        <w:t>obligations.</w:t>
      </w:r>
      <w:r>
        <w:rPr>
          <w:spacing w:val="-5"/>
          <w:sz w:val="24"/>
        </w:rPr>
        <w:t xml:space="preserve"> </w:t>
      </w:r>
      <w:r>
        <w:rPr>
          <w:sz w:val="24"/>
        </w:rPr>
        <w:t>The</w:t>
      </w:r>
      <w:r>
        <w:rPr>
          <w:spacing w:val="-6"/>
          <w:sz w:val="24"/>
        </w:rPr>
        <w:t xml:space="preserve"> </w:t>
      </w:r>
      <w:r>
        <w:rPr>
          <w:sz w:val="24"/>
        </w:rPr>
        <w:t>implications</w:t>
      </w:r>
      <w:r>
        <w:rPr>
          <w:spacing w:val="-4"/>
          <w:sz w:val="24"/>
        </w:rPr>
        <w:t xml:space="preserve"> </w:t>
      </w:r>
      <w:r>
        <w:rPr>
          <w:sz w:val="24"/>
        </w:rPr>
        <w:t>of</w:t>
      </w:r>
      <w:r>
        <w:rPr>
          <w:spacing w:val="-7"/>
          <w:sz w:val="24"/>
        </w:rPr>
        <w:t xml:space="preserve"> </w:t>
      </w:r>
      <w:r>
        <w:rPr>
          <w:sz w:val="24"/>
        </w:rPr>
        <w:t>the</w:t>
      </w:r>
      <w:r>
        <w:rPr>
          <w:spacing w:val="-6"/>
          <w:sz w:val="24"/>
        </w:rPr>
        <w:t xml:space="preserve"> </w:t>
      </w:r>
      <w:r>
        <w:rPr>
          <w:sz w:val="24"/>
        </w:rPr>
        <w:t>Connector</w:t>
      </w:r>
      <w:r>
        <w:rPr>
          <w:spacing w:val="-6"/>
          <w:sz w:val="24"/>
        </w:rPr>
        <w:t xml:space="preserve"> </w:t>
      </w:r>
      <w:proofErr w:type="spellStart"/>
      <w:r>
        <w:rPr>
          <w:sz w:val="24"/>
        </w:rPr>
        <w:t>programme</w:t>
      </w:r>
      <w:proofErr w:type="spellEnd"/>
      <w:r>
        <w:rPr>
          <w:spacing w:val="-6"/>
          <w:sz w:val="24"/>
        </w:rPr>
        <w:t xml:space="preserve"> </w:t>
      </w:r>
      <w:r>
        <w:rPr>
          <w:sz w:val="24"/>
        </w:rPr>
        <w:t>for</w:t>
      </w:r>
      <w:r>
        <w:rPr>
          <w:spacing w:val="-4"/>
          <w:sz w:val="24"/>
        </w:rPr>
        <w:t xml:space="preserve"> </w:t>
      </w:r>
      <w:r>
        <w:rPr>
          <w:sz w:val="24"/>
        </w:rPr>
        <w:t>Te</w:t>
      </w:r>
    </w:p>
    <w:p w14:paraId="1625B807" w14:textId="77777777" w:rsidR="005B2737" w:rsidRDefault="005B2737">
      <w:pPr>
        <w:pStyle w:val="BodyText"/>
        <w:rPr>
          <w:sz w:val="26"/>
        </w:rPr>
      </w:pPr>
    </w:p>
    <w:p w14:paraId="40119B17" w14:textId="77777777" w:rsidR="005B2737" w:rsidRDefault="005B2737">
      <w:pPr>
        <w:pStyle w:val="BodyText"/>
        <w:spacing w:before="5"/>
        <w:rPr>
          <w:sz w:val="21"/>
        </w:rPr>
      </w:pPr>
    </w:p>
    <w:p w14:paraId="7E77A42F"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4EE28F51" w14:textId="77777777" w:rsidR="005B2737" w:rsidRDefault="005B2737">
      <w:pPr>
        <w:jc w:val="center"/>
        <w:rPr>
          <w:sz w:val="20"/>
        </w:rPr>
        <w:sectPr w:rsidR="005B2737">
          <w:pgSz w:w="11910" w:h="16840"/>
          <w:pgMar w:top="1340" w:right="660" w:bottom="480" w:left="660" w:header="715" w:footer="283" w:gutter="0"/>
          <w:cols w:space="720"/>
        </w:sectPr>
      </w:pPr>
    </w:p>
    <w:p w14:paraId="64A0F429" w14:textId="77777777" w:rsidR="005B2737" w:rsidRDefault="0080281C">
      <w:pPr>
        <w:pStyle w:val="BodyText"/>
        <w:spacing w:before="87"/>
        <w:ind w:left="1502"/>
      </w:pPr>
      <w:proofErr w:type="spellStart"/>
      <w:r>
        <w:t>Tiriti</w:t>
      </w:r>
      <w:proofErr w:type="spellEnd"/>
      <w:r>
        <w:rPr>
          <w:spacing w:val="-5"/>
        </w:rPr>
        <w:t xml:space="preserve"> </w:t>
      </w:r>
      <w:r>
        <w:t>have</w:t>
      </w:r>
      <w:r>
        <w:rPr>
          <w:spacing w:val="-5"/>
        </w:rPr>
        <w:t xml:space="preserve"> </w:t>
      </w:r>
      <w:r>
        <w:t>been</w:t>
      </w:r>
      <w:r>
        <w:rPr>
          <w:spacing w:val="-5"/>
        </w:rPr>
        <w:t xml:space="preserve"> </w:t>
      </w:r>
      <w:r>
        <w:t>considered</w:t>
      </w:r>
      <w:r>
        <w:rPr>
          <w:spacing w:val="-3"/>
        </w:rPr>
        <w:t xml:space="preserve"> </w:t>
      </w:r>
      <w:r>
        <w:t>in</w:t>
      </w:r>
      <w:r>
        <w:rPr>
          <w:spacing w:val="-5"/>
        </w:rPr>
        <w:t xml:space="preserve"> </w:t>
      </w:r>
      <w:r>
        <w:t>line</w:t>
      </w:r>
      <w:r>
        <w:rPr>
          <w:spacing w:val="-3"/>
        </w:rPr>
        <w:t xml:space="preserve"> </w:t>
      </w:r>
      <w:r>
        <w:t>with</w:t>
      </w:r>
      <w:r>
        <w:rPr>
          <w:spacing w:val="-5"/>
        </w:rPr>
        <w:t xml:space="preserve"> </w:t>
      </w:r>
      <w:r>
        <w:t>Cabinet</w:t>
      </w:r>
      <w:r>
        <w:rPr>
          <w:spacing w:val="-6"/>
        </w:rPr>
        <w:t xml:space="preserve"> </w:t>
      </w:r>
      <w:r>
        <w:t>Office</w:t>
      </w:r>
      <w:r>
        <w:rPr>
          <w:spacing w:val="-3"/>
        </w:rPr>
        <w:t xml:space="preserve"> </w:t>
      </w:r>
      <w:r>
        <w:t>circular</w:t>
      </w:r>
      <w:r>
        <w:rPr>
          <w:spacing w:val="-5"/>
        </w:rPr>
        <w:t xml:space="preserve"> </w:t>
      </w:r>
      <w:r>
        <w:t>CO</w:t>
      </w:r>
      <w:r>
        <w:rPr>
          <w:spacing w:val="-4"/>
        </w:rPr>
        <w:t xml:space="preserve"> </w:t>
      </w:r>
      <w:r>
        <w:t>19(5)</w:t>
      </w:r>
      <w:r>
        <w:rPr>
          <w:vertAlign w:val="superscript"/>
        </w:rPr>
        <w:t>3</w:t>
      </w:r>
      <w:r>
        <w:rPr>
          <w:spacing w:val="-5"/>
        </w:rPr>
        <w:t xml:space="preserve"> </w:t>
      </w:r>
      <w:r>
        <w:t xml:space="preserve">and delineated by the articles of Te </w:t>
      </w:r>
      <w:proofErr w:type="spellStart"/>
      <w:r>
        <w:t>Tiriti</w:t>
      </w:r>
      <w:proofErr w:type="spellEnd"/>
      <w:r>
        <w:t>.</w:t>
      </w:r>
    </w:p>
    <w:p w14:paraId="0DC3ABA7" w14:textId="77777777" w:rsidR="005B2737" w:rsidRDefault="005B2737">
      <w:pPr>
        <w:pStyle w:val="BodyText"/>
        <w:spacing w:before="10"/>
        <w:rPr>
          <w:sz w:val="20"/>
        </w:rPr>
      </w:pPr>
    </w:p>
    <w:p w14:paraId="269CE895" w14:textId="77777777" w:rsidR="005B2737" w:rsidRDefault="0080281C">
      <w:pPr>
        <w:ind w:left="782"/>
        <w:rPr>
          <w:i/>
          <w:sz w:val="24"/>
        </w:rPr>
      </w:pPr>
      <w:r>
        <w:rPr>
          <w:i/>
          <w:sz w:val="24"/>
        </w:rPr>
        <w:t>Article</w:t>
      </w:r>
      <w:r>
        <w:rPr>
          <w:i/>
          <w:spacing w:val="-3"/>
          <w:sz w:val="24"/>
        </w:rPr>
        <w:t xml:space="preserve"> </w:t>
      </w:r>
      <w:r>
        <w:rPr>
          <w:i/>
          <w:sz w:val="24"/>
        </w:rPr>
        <w:t>one –</w:t>
      </w:r>
      <w:r>
        <w:rPr>
          <w:i/>
          <w:spacing w:val="-2"/>
          <w:sz w:val="24"/>
        </w:rPr>
        <w:t xml:space="preserve"> </w:t>
      </w:r>
      <w:proofErr w:type="spellStart"/>
      <w:r>
        <w:rPr>
          <w:i/>
          <w:spacing w:val="-2"/>
          <w:sz w:val="24"/>
        </w:rPr>
        <w:t>Kawanatanga</w:t>
      </w:r>
      <w:proofErr w:type="spellEnd"/>
    </w:p>
    <w:p w14:paraId="6C935778" w14:textId="77777777" w:rsidR="005B2737" w:rsidRDefault="005B2737">
      <w:pPr>
        <w:pStyle w:val="BodyText"/>
        <w:spacing w:before="10"/>
        <w:rPr>
          <w:i/>
          <w:sz w:val="20"/>
        </w:rPr>
      </w:pPr>
    </w:p>
    <w:p w14:paraId="6B8F9166" w14:textId="77777777" w:rsidR="005B2737" w:rsidRDefault="0080281C">
      <w:pPr>
        <w:pStyle w:val="ListParagraph"/>
        <w:numPr>
          <w:ilvl w:val="0"/>
          <w:numId w:val="2"/>
        </w:numPr>
        <w:tabs>
          <w:tab w:val="left" w:pos="1501"/>
          <w:tab w:val="left" w:pos="1502"/>
        </w:tabs>
        <w:ind w:right="967"/>
        <w:rPr>
          <w:sz w:val="24"/>
        </w:rPr>
      </w:pPr>
      <w:r>
        <w:rPr>
          <w:sz w:val="24"/>
        </w:rPr>
        <w:t>This</w:t>
      </w:r>
      <w:r>
        <w:rPr>
          <w:spacing w:val="-5"/>
          <w:sz w:val="24"/>
        </w:rPr>
        <w:t xml:space="preserve"> </w:t>
      </w:r>
      <w:r>
        <w:rPr>
          <w:sz w:val="24"/>
        </w:rPr>
        <w:t>proposal</w:t>
      </w:r>
      <w:r>
        <w:rPr>
          <w:spacing w:val="-5"/>
          <w:sz w:val="24"/>
        </w:rPr>
        <w:t xml:space="preserve"> </w:t>
      </w:r>
      <w:r>
        <w:rPr>
          <w:sz w:val="24"/>
        </w:rPr>
        <w:t>assists</w:t>
      </w:r>
      <w:r>
        <w:rPr>
          <w:spacing w:val="-5"/>
          <w:sz w:val="24"/>
        </w:rPr>
        <w:t xml:space="preserve"> </w:t>
      </w:r>
      <w:r>
        <w:rPr>
          <w:sz w:val="24"/>
        </w:rPr>
        <w:t>the</w:t>
      </w:r>
      <w:r>
        <w:rPr>
          <w:spacing w:val="-5"/>
          <w:sz w:val="24"/>
        </w:rPr>
        <w:t xml:space="preserve"> </w:t>
      </w:r>
      <w:r>
        <w:rPr>
          <w:sz w:val="24"/>
        </w:rPr>
        <w:t>Crown</w:t>
      </w:r>
      <w:r>
        <w:rPr>
          <w:spacing w:val="-3"/>
          <w:sz w:val="24"/>
        </w:rPr>
        <w:t xml:space="preserve"> </w:t>
      </w:r>
      <w:r>
        <w:rPr>
          <w:sz w:val="24"/>
        </w:rPr>
        <w:t>in</w:t>
      </w:r>
      <w:r>
        <w:rPr>
          <w:spacing w:val="-5"/>
          <w:sz w:val="24"/>
        </w:rPr>
        <w:t xml:space="preserve"> </w:t>
      </w:r>
      <w:proofErr w:type="spellStart"/>
      <w:r>
        <w:rPr>
          <w:sz w:val="24"/>
        </w:rPr>
        <w:t>honouring</w:t>
      </w:r>
      <w:proofErr w:type="spellEnd"/>
      <w:r>
        <w:rPr>
          <w:spacing w:val="-3"/>
          <w:sz w:val="24"/>
        </w:rPr>
        <w:t xml:space="preserve"> </w:t>
      </w:r>
      <w:r>
        <w:rPr>
          <w:sz w:val="24"/>
        </w:rPr>
        <w:t>its</w:t>
      </w:r>
      <w:r>
        <w:rPr>
          <w:spacing w:val="-5"/>
          <w:sz w:val="24"/>
        </w:rPr>
        <w:t xml:space="preserve"> </w:t>
      </w:r>
      <w:proofErr w:type="spellStart"/>
      <w:r>
        <w:rPr>
          <w:sz w:val="24"/>
        </w:rPr>
        <w:t>kawanatanga</w:t>
      </w:r>
      <w:proofErr w:type="spellEnd"/>
      <w:r>
        <w:rPr>
          <w:spacing w:val="-5"/>
          <w:sz w:val="24"/>
        </w:rPr>
        <w:t xml:space="preserve"> </w:t>
      </w:r>
      <w:r>
        <w:rPr>
          <w:sz w:val="24"/>
        </w:rPr>
        <w:t>obligations</w:t>
      </w:r>
      <w:r>
        <w:rPr>
          <w:spacing w:val="-5"/>
          <w:sz w:val="24"/>
        </w:rPr>
        <w:t xml:space="preserve"> </w:t>
      </w:r>
      <w:r>
        <w:rPr>
          <w:sz w:val="24"/>
        </w:rPr>
        <w:t>by ensuring</w:t>
      </w:r>
      <w:r>
        <w:rPr>
          <w:spacing w:val="-2"/>
          <w:sz w:val="24"/>
        </w:rPr>
        <w:t xml:space="preserve"> </w:t>
      </w:r>
      <w:r>
        <w:rPr>
          <w:sz w:val="24"/>
        </w:rPr>
        <w:t>that</w:t>
      </w:r>
      <w:r>
        <w:rPr>
          <w:spacing w:val="-1"/>
          <w:sz w:val="24"/>
        </w:rPr>
        <w:t xml:space="preserve"> </w:t>
      </w:r>
      <w:r>
        <w:rPr>
          <w:sz w:val="24"/>
        </w:rPr>
        <w:t>a</w:t>
      </w:r>
      <w:r>
        <w:rPr>
          <w:spacing w:val="-2"/>
          <w:sz w:val="24"/>
        </w:rPr>
        <w:t xml:space="preserve"> </w:t>
      </w:r>
      <w:r>
        <w:rPr>
          <w:sz w:val="24"/>
        </w:rPr>
        <w:t>community</w:t>
      </w:r>
      <w:r>
        <w:rPr>
          <w:spacing w:val="-2"/>
          <w:sz w:val="24"/>
        </w:rPr>
        <w:t xml:space="preserve"> </w:t>
      </w:r>
      <w:r>
        <w:rPr>
          <w:sz w:val="24"/>
        </w:rPr>
        <w:t>workforce remains</w:t>
      </w:r>
      <w:r>
        <w:rPr>
          <w:spacing w:val="-2"/>
          <w:sz w:val="24"/>
        </w:rPr>
        <w:t xml:space="preserve"> </w:t>
      </w:r>
      <w:r>
        <w:rPr>
          <w:sz w:val="24"/>
        </w:rPr>
        <w:t>available</w:t>
      </w:r>
      <w:r>
        <w:rPr>
          <w:spacing w:val="-2"/>
          <w:sz w:val="24"/>
        </w:rPr>
        <w:t xml:space="preserve"> </w:t>
      </w:r>
      <w:r>
        <w:rPr>
          <w:sz w:val="24"/>
        </w:rPr>
        <w:t>for people</w:t>
      </w:r>
      <w:r>
        <w:rPr>
          <w:spacing w:val="-2"/>
          <w:sz w:val="24"/>
        </w:rPr>
        <w:t xml:space="preserve"> </w:t>
      </w:r>
      <w:r>
        <w:rPr>
          <w:sz w:val="24"/>
        </w:rPr>
        <w:t xml:space="preserve">who have complex life situations, and for whom core government services are </w:t>
      </w:r>
      <w:r>
        <w:rPr>
          <w:spacing w:val="-2"/>
          <w:sz w:val="24"/>
        </w:rPr>
        <w:t>ineffective.</w:t>
      </w:r>
    </w:p>
    <w:p w14:paraId="7DC9EB2A" w14:textId="77777777" w:rsidR="005B2737" w:rsidRDefault="005B2737">
      <w:pPr>
        <w:pStyle w:val="BodyText"/>
        <w:spacing w:before="10"/>
        <w:rPr>
          <w:sz w:val="20"/>
        </w:rPr>
      </w:pPr>
    </w:p>
    <w:p w14:paraId="464FA6DD" w14:textId="77777777" w:rsidR="005B2737" w:rsidRDefault="0080281C">
      <w:pPr>
        <w:pStyle w:val="ListParagraph"/>
        <w:numPr>
          <w:ilvl w:val="0"/>
          <w:numId w:val="2"/>
        </w:numPr>
        <w:tabs>
          <w:tab w:val="left" w:pos="1501"/>
          <w:tab w:val="left" w:pos="1502"/>
        </w:tabs>
        <w:spacing w:before="1"/>
        <w:ind w:right="807"/>
        <w:rPr>
          <w:sz w:val="24"/>
        </w:rPr>
      </w:pPr>
      <w:r>
        <w:rPr>
          <w:sz w:val="24"/>
        </w:rPr>
        <w:t>Given</w:t>
      </w:r>
      <w:r>
        <w:rPr>
          <w:spacing w:val="-5"/>
          <w:sz w:val="24"/>
        </w:rPr>
        <w:t xml:space="preserve"> </w:t>
      </w:r>
      <w:r>
        <w:rPr>
          <w:sz w:val="24"/>
        </w:rPr>
        <w:t>the</w:t>
      </w:r>
      <w:r>
        <w:rPr>
          <w:spacing w:val="-5"/>
          <w:sz w:val="24"/>
        </w:rPr>
        <w:t xml:space="preserve"> </w:t>
      </w:r>
      <w:r>
        <w:rPr>
          <w:sz w:val="24"/>
        </w:rPr>
        <w:t>focus</w:t>
      </w:r>
      <w:r>
        <w:rPr>
          <w:spacing w:val="-5"/>
          <w:sz w:val="24"/>
        </w:rPr>
        <w:t xml:space="preserve"> </w:t>
      </w:r>
      <w:r>
        <w:rPr>
          <w:sz w:val="24"/>
        </w:rPr>
        <w:t>on</w:t>
      </w:r>
      <w:r>
        <w:rPr>
          <w:spacing w:val="-5"/>
          <w:sz w:val="24"/>
        </w:rPr>
        <w:t xml:space="preserve"> </w:t>
      </w:r>
      <w:r>
        <w:rPr>
          <w:sz w:val="24"/>
        </w:rPr>
        <w:t>supporting</w:t>
      </w:r>
      <w:r>
        <w:rPr>
          <w:spacing w:val="-5"/>
          <w:sz w:val="24"/>
        </w:rPr>
        <w:t xml:space="preserve"> </w:t>
      </w:r>
      <w:r>
        <w:rPr>
          <w:sz w:val="24"/>
        </w:rPr>
        <w:t>Māori</w:t>
      </w:r>
      <w:r>
        <w:rPr>
          <w:spacing w:val="-4"/>
          <w:sz w:val="24"/>
        </w:rPr>
        <w:t xml:space="preserve"> </w:t>
      </w:r>
      <w:r>
        <w:rPr>
          <w:sz w:val="24"/>
        </w:rPr>
        <w:t>providers</w:t>
      </w:r>
      <w:r>
        <w:rPr>
          <w:spacing w:val="-4"/>
          <w:sz w:val="24"/>
        </w:rPr>
        <w:t xml:space="preserve"> </w:t>
      </w:r>
      <w:r>
        <w:rPr>
          <w:sz w:val="24"/>
        </w:rPr>
        <w:t>and</w:t>
      </w:r>
      <w:r>
        <w:rPr>
          <w:spacing w:val="-5"/>
          <w:sz w:val="24"/>
        </w:rPr>
        <w:t xml:space="preserve"> </w:t>
      </w:r>
      <w:r>
        <w:rPr>
          <w:sz w:val="24"/>
        </w:rPr>
        <w:t>communities,</w:t>
      </w:r>
      <w:r>
        <w:rPr>
          <w:spacing w:val="-4"/>
          <w:sz w:val="24"/>
        </w:rPr>
        <w:t xml:space="preserve"> </w:t>
      </w:r>
      <w:r>
        <w:rPr>
          <w:sz w:val="24"/>
        </w:rPr>
        <w:t>this</w:t>
      </w:r>
      <w:r>
        <w:rPr>
          <w:spacing w:val="-4"/>
          <w:sz w:val="24"/>
        </w:rPr>
        <w:t xml:space="preserve"> </w:t>
      </w:r>
      <w:r>
        <w:rPr>
          <w:sz w:val="24"/>
        </w:rPr>
        <w:t xml:space="preserve">proposal has </w:t>
      </w:r>
      <w:proofErr w:type="gramStart"/>
      <w:r>
        <w:rPr>
          <w:sz w:val="24"/>
        </w:rPr>
        <w:t>particular implications</w:t>
      </w:r>
      <w:proofErr w:type="gramEnd"/>
      <w:r>
        <w:rPr>
          <w:sz w:val="24"/>
        </w:rPr>
        <w:t xml:space="preserve"> for providers of Whānau Ora, an important by Māori, for Māori initiative. MSD recommend that providers of both initiatives continue to have the flexibility to manage their funding in a way that makes sense for their org</w:t>
      </w:r>
      <w:r>
        <w:rPr>
          <w:sz w:val="24"/>
        </w:rPr>
        <w:t xml:space="preserve">anisation and communities and helps </w:t>
      </w:r>
      <w:proofErr w:type="spellStart"/>
      <w:r>
        <w:rPr>
          <w:sz w:val="24"/>
        </w:rPr>
        <w:t>minimise</w:t>
      </w:r>
      <w:proofErr w:type="spellEnd"/>
      <w:r>
        <w:rPr>
          <w:sz w:val="24"/>
        </w:rPr>
        <w:t xml:space="preserve"> any gaps in other</w:t>
      </w:r>
      <w:r>
        <w:rPr>
          <w:spacing w:val="-5"/>
          <w:sz w:val="24"/>
        </w:rPr>
        <w:t xml:space="preserve"> </w:t>
      </w:r>
      <w:r>
        <w:rPr>
          <w:sz w:val="24"/>
        </w:rPr>
        <w:t>roles</w:t>
      </w:r>
      <w:r>
        <w:rPr>
          <w:spacing w:val="-3"/>
          <w:sz w:val="24"/>
        </w:rPr>
        <w:t xml:space="preserve"> </w:t>
      </w:r>
      <w:r>
        <w:rPr>
          <w:sz w:val="24"/>
        </w:rPr>
        <w:t>in</w:t>
      </w:r>
      <w:r>
        <w:rPr>
          <w:spacing w:val="-5"/>
          <w:sz w:val="24"/>
        </w:rPr>
        <w:t xml:space="preserve"> </w:t>
      </w:r>
      <w:r>
        <w:rPr>
          <w:sz w:val="24"/>
        </w:rPr>
        <w:t>their</w:t>
      </w:r>
      <w:r>
        <w:rPr>
          <w:spacing w:val="-5"/>
          <w:sz w:val="24"/>
        </w:rPr>
        <w:t xml:space="preserve"> </w:t>
      </w:r>
      <w:proofErr w:type="spellStart"/>
      <w:r>
        <w:rPr>
          <w:sz w:val="24"/>
        </w:rPr>
        <w:t>organisations</w:t>
      </w:r>
      <w:proofErr w:type="spellEnd"/>
      <w:r>
        <w:rPr>
          <w:sz w:val="24"/>
        </w:rPr>
        <w:t>.</w:t>
      </w:r>
      <w:r>
        <w:rPr>
          <w:spacing w:val="-5"/>
          <w:sz w:val="24"/>
        </w:rPr>
        <w:t xml:space="preserve"> </w:t>
      </w:r>
      <w:r>
        <w:rPr>
          <w:sz w:val="24"/>
        </w:rPr>
        <w:t>The</w:t>
      </w:r>
      <w:r>
        <w:rPr>
          <w:spacing w:val="-5"/>
          <w:sz w:val="24"/>
        </w:rPr>
        <w:t xml:space="preserve"> </w:t>
      </w:r>
      <w:r>
        <w:rPr>
          <w:sz w:val="24"/>
        </w:rPr>
        <w:t>allocation</w:t>
      </w:r>
      <w:r>
        <w:rPr>
          <w:spacing w:val="-5"/>
          <w:sz w:val="24"/>
        </w:rPr>
        <w:t xml:space="preserve"> </w:t>
      </w:r>
      <w:r>
        <w:rPr>
          <w:sz w:val="24"/>
        </w:rPr>
        <w:t>of</w:t>
      </w:r>
      <w:r>
        <w:rPr>
          <w:spacing w:val="-6"/>
          <w:sz w:val="24"/>
        </w:rPr>
        <w:t xml:space="preserve"> </w:t>
      </w:r>
      <w:r>
        <w:rPr>
          <w:sz w:val="24"/>
        </w:rPr>
        <w:t>Community</w:t>
      </w:r>
      <w:r>
        <w:rPr>
          <w:spacing w:val="-3"/>
          <w:sz w:val="24"/>
        </w:rPr>
        <w:t xml:space="preserve"> </w:t>
      </w:r>
      <w:r>
        <w:rPr>
          <w:sz w:val="24"/>
        </w:rPr>
        <w:t>Connectors</w:t>
      </w:r>
      <w:r>
        <w:rPr>
          <w:spacing w:val="-3"/>
          <w:sz w:val="24"/>
        </w:rPr>
        <w:t xml:space="preserve"> </w:t>
      </w:r>
      <w:r>
        <w:rPr>
          <w:sz w:val="24"/>
        </w:rPr>
        <w:t xml:space="preserve">will also continue to </w:t>
      </w:r>
      <w:proofErr w:type="spellStart"/>
      <w:r>
        <w:rPr>
          <w:sz w:val="24"/>
        </w:rPr>
        <w:t>prioritise</w:t>
      </w:r>
      <w:proofErr w:type="spellEnd"/>
      <w:r>
        <w:rPr>
          <w:sz w:val="24"/>
        </w:rPr>
        <w:t xml:space="preserve"> providers in Māori, Pacific, ethnic communities, seniors, and disabled people, and consider</w:t>
      </w:r>
      <w:r>
        <w:rPr>
          <w:sz w:val="24"/>
        </w:rPr>
        <w:t xml:space="preserve"> where the need for community support is greatest.</w:t>
      </w:r>
    </w:p>
    <w:p w14:paraId="78C148D2" w14:textId="77777777" w:rsidR="005B2737" w:rsidRDefault="005B2737">
      <w:pPr>
        <w:pStyle w:val="BodyText"/>
        <w:spacing w:before="10"/>
        <w:rPr>
          <w:sz w:val="20"/>
        </w:rPr>
      </w:pPr>
    </w:p>
    <w:p w14:paraId="2A1386A5" w14:textId="77777777" w:rsidR="005B2737" w:rsidRDefault="0080281C">
      <w:pPr>
        <w:ind w:left="782"/>
        <w:rPr>
          <w:i/>
          <w:sz w:val="24"/>
        </w:rPr>
      </w:pPr>
      <w:r>
        <w:rPr>
          <w:i/>
          <w:sz w:val="24"/>
        </w:rPr>
        <w:t>Article</w:t>
      </w:r>
      <w:r>
        <w:rPr>
          <w:i/>
          <w:spacing w:val="-2"/>
          <w:sz w:val="24"/>
        </w:rPr>
        <w:t xml:space="preserve"> </w:t>
      </w:r>
      <w:r>
        <w:rPr>
          <w:i/>
          <w:sz w:val="24"/>
        </w:rPr>
        <w:t>two</w:t>
      </w:r>
      <w:r>
        <w:rPr>
          <w:i/>
          <w:spacing w:val="-2"/>
          <w:sz w:val="24"/>
        </w:rPr>
        <w:t xml:space="preserve"> </w:t>
      </w:r>
      <w:r>
        <w:rPr>
          <w:i/>
          <w:sz w:val="24"/>
        </w:rPr>
        <w:t>–</w:t>
      </w:r>
      <w:r>
        <w:rPr>
          <w:i/>
          <w:spacing w:val="-2"/>
          <w:sz w:val="24"/>
        </w:rPr>
        <w:t xml:space="preserve"> </w:t>
      </w:r>
      <w:r>
        <w:rPr>
          <w:i/>
          <w:sz w:val="24"/>
        </w:rPr>
        <w:t>Tino</w:t>
      </w:r>
      <w:r>
        <w:rPr>
          <w:i/>
          <w:spacing w:val="-2"/>
          <w:sz w:val="24"/>
        </w:rPr>
        <w:t xml:space="preserve"> Rangatiratanga</w:t>
      </w:r>
    </w:p>
    <w:p w14:paraId="4A212036" w14:textId="77777777" w:rsidR="005B2737" w:rsidRDefault="005B2737">
      <w:pPr>
        <w:pStyle w:val="BodyText"/>
        <w:spacing w:before="10"/>
        <w:rPr>
          <w:i/>
          <w:sz w:val="20"/>
        </w:rPr>
      </w:pPr>
    </w:p>
    <w:p w14:paraId="73DDA143" w14:textId="77777777" w:rsidR="005B2737" w:rsidRDefault="0080281C">
      <w:pPr>
        <w:pStyle w:val="ListParagraph"/>
        <w:numPr>
          <w:ilvl w:val="0"/>
          <w:numId w:val="2"/>
        </w:numPr>
        <w:tabs>
          <w:tab w:val="left" w:pos="1501"/>
          <w:tab w:val="left" w:pos="1502"/>
        </w:tabs>
        <w:ind w:right="1413"/>
        <w:rPr>
          <w:sz w:val="24"/>
        </w:rPr>
      </w:pPr>
      <w:r>
        <w:rPr>
          <w:sz w:val="24"/>
        </w:rPr>
        <w:t>This</w:t>
      </w:r>
      <w:r>
        <w:rPr>
          <w:spacing w:val="-4"/>
          <w:sz w:val="24"/>
        </w:rPr>
        <w:t xml:space="preserve"> </w:t>
      </w:r>
      <w:r>
        <w:rPr>
          <w:sz w:val="24"/>
        </w:rPr>
        <w:t>proposal</w:t>
      </w:r>
      <w:r>
        <w:rPr>
          <w:spacing w:val="-2"/>
          <w:sz w:val="24"/>
        </w:rPr>
        <w:t xml:space="preserve"> </w:t>
      </w:r>
      <w:r>
        <w:rPr>
          <w:sz w:val="24"/>
        </w:rPr>
        <w:t>supports</w:t>
      </w:r>
      <w:r>
        <w:rPr>
          <w:spacing w:val="-3"/>
          <w:sz w:val="24"/>
        </w:rPr>
        <w:t xml:space="preserve"> </w:t>
      </w:r>
      <w:proofErr w:type="spellStart"/>
      <w:r>
        <w:rPr>
          <w:sz w:val="24"/>
        </w:rPr>
        <w:t>tino</w:t>
      </w:r>
      <w:proofErr w:type="spellEnd"/>
      <w:r>
        <w:rPr>
          <w:spacing w:val="-3"/>
          <w:sz w:val="24"/>
        </w:rPr>
        <w:t xml:space="preserve"> </w:t>
      </w:r>
      <w:r>
        <w:rPr>
          <w:sz w:val="24"/>
        </w:rPr>
        <w:t>rangatiratanga,</w:t>
      </w:r>
      <w:r>
        <w:rPr>
          <w:spacing w:val="-4"/>
          <w:sz w:val="24"/>
        </w:rPr>
        <w:t xml:space="preserve"> </w:t>
      </w:r>
      <w:r>
        <w:rPr>
          <w:sz w:val="24"/>
        </w:rPr>
        <w:t>protects</w:t>
      </w:r>
      <w:r>
        <w:rPr>
          <w:spacing w:val="-3"/>
          <w:sz w:val="24"/>
        </w:rPr>
        <w:t xml:space="preserve"> </w:t>
      </w:r>
      <w:r>
        <w:rPr>
          <w:sz w:val="24"/>
        </w:rPr>
        <w:t>Māori</w:t>
      </w:r>
      <w:r>
        <w:rPr>
          <w:spacing w:val="-4"/>
          <w:sz w:val="24"/>
        </w:rPr>
        <w:t xml:space="preserve"> </w:t>
      </w:r>
      <w:r>
        <w:rPr>
          <w:sz w:val="24"/>
        </w:rPr>
        <w:t>interests,</w:t>
      </w:r>
      <w:r>
        <w:rPr>
          <w:spacing w:val="-4"/>
          <w:sz w:val="24"/>
        </w:rPr>
        <w:t xml:space="preserve"> </w:t>
      </w:r>
      <w:r>
        <w:rPr>
          <w:sz w:val="24"/>
        </w:rPr>
        <w:t>and allows</w:t>
      </w:r>
      <w:r>
        <w:rPr>
          <w:spacing w:val="-5"/>
          <w:sz w:val="24"/>
        </w:rPr>
        <w:t xml:space="preserve"> </w:t>
      </w:r>
      <w:r>
        <w:rPr>
          <w:sz w:val="24"/>
        </w:rPr>
        <w:t>for</w:t>
      </w:r>
      <w:r>
        <w:rPr>
          <w:spacing w:val="-3"/>
          <w:sz w:val="24"/>
        </w:rPr>
        <w:t xml:space="preserve"> </w:t>
      </w:r>
      <w:r>
        <w:rPr>
          <w:sz w:val="24"/>
        </w:rPr>
        <w:t>Māori</w:t>
      </w:r>
      <w:r>
        <w:rPr>
          <w:spacing w:val="-5"/>
          <w:sz w:val="24"/>
        </w:rPr>
        <w:t xml:space="preserve"> </w:t>
      </w:r>
      <w:r>
        <w:rPr>
          <w:sz w:val="24"/>
        </w:rPr>
        <w:t>retention</w:t>
      </w:r>
      <w:r>
        <w:rPr>
          <w:spacing w:val="-5"/>
          <w:sz w:val="24"/>
        </w:rPr>
        <w:t xml:space="preserve"> </w:t>
      </w:r>
      <w:r>
        <w:rPr>
          <w:sz w:val="24"/>
        </w:rPr>
        <w:t>of</w:t>
      </w:r>
      <w:r>
        <w:rPr>
          <w:spacing w:val="-4"/>
          <w:sz w:val="24"/>
        </w:rPr>
        <w:t xml:space="preserve"> </w:t>
      </w:r>
      <w:r>
        <w:rPr>
          <w:sz w:val="24"/>
        </w:rPr>
        <w:t>decision-making in</w:t>
      </w:r>
      <w:r>
        <w:rPr>
          <w:spacing w:val="-5"/>
          <w:sz w:val="24"/>
        </w:rPr>
        <w:t xml:space="preserve"> </w:t>
      </w:r>
      <w:r>
        <w:rPr>
          <w:sz w:val="24"/>
        </w:rPr>
        <w:t>relation</w:t>
      </w:r>
      <w:r>
        <w:rPr>
          <w:spacing w:val="-5"/>
          <w:sz w:val="24"/>
        </w:rPr>
        <w:t xml:space="preserve"> </w:t>
      </w:r>
      <w:r>
        <w:rPr>
          <w:sz w:val="24"/>
        </w:rPr>
        <w:t>to</w:t>
      </w:r>
      <w:r>
        <w:rPr>
          <w:spacing w:val="-3"/>
          <w:sz w:val="24"/>
        </w:rPr>
        <w:t xml:space="preserve"> </w:t>
      </w:r>
      <w:r>
        <w:rPr>
          <w:sz w:val="24"/>
        </w:rPr>
        <w:t>them</w:t>
      </w:r>
      <w:r>
        <w:rPr>
          <w:spacing w:val="-5"/>
          <w:sz w:val="24"/>
        </w:rPr>
        <w:t xml:space="preserve"> </w:t>
      </w:r>
      <w:r>
        <w:rPr>
          <w:sz w:val="24"/>
        </w:rPr>
        <w:t>through:</w:t>
      </w:r>
    </w:p>
    <w:p w14:paraId="18808BE4" w14:textId="77777777" w:rsidR="005B2737" w:rsidRDefault="005B2737">
      <w:pPr>
        <w:pStyle w:val="BodyText"/>
        <w:spacing w:before="10"/>
        <w:rPr>
          <w:sz w:val="20"/>
        </w:rPr>
      </w:pPr>
    </w:p>
    <w:p w14:paraId="168369BF" w14:textId="77777777" w:rsidR="005B2737" w:rsidRDefault="0080281C">
      <w:pPr>
        <w:pStyle w:val="ListParagraph"/>
        <w:numPr>
          <w:ilvl w:val="1"/>
          <w:numId w:val="2"/>
        </w:numPr>
        <w:tabs>
          <w:tab w:val="left" w:pos="2199"/>
          <w:tab w:val="left" w:pos="2200"/>
        </w:tabs>
        <w:ind w:right="828" w:hanging="708"/>
        <w:rPr>
          <w:sz w:val="24"/>
        </w:rPr>
      </w:pPr>
      <w:r>
        <w:rPr>
          <w:sz w:val="24"/>
        </w:rPr>
        <w:t>MSD</w:t>
      </w:r>
      <w:r>
        <w:rPr>
          <w:spacing w:val="-7"/>
          <w:sz w:val="24"/>
        </w:rPr>
        <w:t xml:space="preserve"> </w:t>
      </w:r>
      <w:r>
        <w:rPr>
          <w:sz w:val="24"/>
        </w:rPr>
        <w:t>Regional</w:t>
      </w:r>
      <w:r>
        <w:rPr>
          <w:spacing w:val="-7"/>
          <w:sz w:val="24"/>
        </w:rPr>
        <w:t xml:space="preserve"> </w:t>
      </w:r>
      <w:r>
        <w:rPr>
          <w:sz w:val="24"/>
        </w:rPr>
        <w:t>Commissioners</w:t>
      </w:r>
      <w:r>
        <w:rPr>
          <w:spacing w:val="-5"/>
          <w:sz w:val="24"/>
        </w:rPr>
        <w:t xml:space="preserve"> </w:t>
      </w:r>
      <w:r>
        <w:rPr>
          <w:sz w:val="24"/>
        </w:rPr>
        <w:t>partnering</w:t>
      </w:r>
      <w:r>
        <w:rPr>
          <w:spacing w:val="-5"/>
          <w:sz w:val="24"/>
        </w:rPr>
        <w:t xml:space="preserve"> </w:t>
      </w:r>
      <w:r>
        <w:rPr>
          <w:sz w:val="24"/>
        </w:rPr>
        <w:t>with</w:t>
      </w:r>
      <w:r>
        <w:rPr>
          <w:spacing w:val="-7"/>
          <w:sz w:val="24"/>
        </w:rPr>
        <w:t xml:space="preserve"> </w:t>
      </w:r>
      <w:r>
        <w:rPr>
          <w:sz w:val="24"/>
        </w:rPr>
        <w:t>Māori</w:t>
      </w:r>
      <w:r>
        <w:rPr>
          <w:spacing w:val="-5"/>
          <w:sz w:val="24"/>
        </w:rPr>
        <w:t xml:space="preserve"> </w:t>
      </w:r>
      <w:proofErr w:type="spellStart"/>
      <w:r>
        <w:rPr>
          <w:sz w:val="24"/>
        </w:rPr>
        <w:t>organisations</w:t>
      </w:r>
      <w:proofErr w:type="spellEnd"/>
      <w:r>
        <w:rPr>
          <w:spacing w:val="-7"/>
          <w:sz w:val="24"/>
        </w:rPr>
        <w:t xml:space="preserve"> </w:t>
      </w:r>
      <w:r>
        <w:rPr>
          <w:sz w:val="24"/>
        </w:rPr>
        <w:t>with Connectors, through wānanga and through other existing forums, to understand</w:t>
      </w:r>
      <w:r>
        <w:rPr>
          <w:spacing w:val="-5"/>
          <w:sz w:val="24"/>
        </w:rPr>
        <w:t xml:space="preserve"> </w:t>
      </w:r>
      <w:r>
        <w:rPr>
          <w:sz w:val="24"/>
        </w:rPr>
        <w:t>how</w:t>
      </w:r>
      <w:r>
        <w:rPr>
          <w:spacing w:val="-3"/>
          <w:sz w:val="24"/>
        </w:rPr>
        <w:t xml:space="preserve"> </w:t>
      </w:r>
      <w:r>
        <w:rPr>
          <w:sz w:val="24"/>
        </w:rPr>
        <w:t>the</w:t>
      </w:r>
      <w:r>
        <w:rPr>
          <w:spacing w:val="-5"/>
          <w:sz w:val="24"/>
        </w:rPr>
        <w:t xml:space="preserve"> </w:t>
      </w:r>
      <w:r>
        <w:rPr>
          <w:sz w:val="24"/>
        </w:rPr>
        <w:t>Connector</w:t>
      </w:r>
      <w:r>
        <w:rPr>
          <w:spacing w:val="-5"/>
          <w:sz w:val="24"/>
        </w:rPr>
        <w:t xml:space="preserve"> </w:t>
      </w:r>
      <w:r>
        <w:rPr>
          <w:sz w:val="24"/>
        </w:rPr>
        <w:t>role</w:t>
      </w:r>
      <w:r>
        <w:rPr>
          <w:spacing w:val="-5"/>
          <w:sz w:val="24"/>
        </w:rPr>
        <w:t xml:space="preserve"> </w:t>
      </w:r>
      <w:r>
        <w:rPr>
          <w:sz w:val="24"/>
        </w:rPr>
        <w:t>is</w:t>
      </w:r>
      <w:r>
        <w:rPr>
          <w:spacing w:val="-5"/>
          <w:sz w:val="24"/>
        </w:rPr>
        <w:t xml:space="preserve"> </w:t>
      </w:r>
      <w:r>
        <w:rPr>
          <w:sz w:val="24"/>
        </w:rPr>
        <w:t>working</w:t>
      </w:r>
      <w:r>
        <w:rPr>
          <w:spacing w:val="-5"/>
          <w:sz w:val="24"/>
        </w:rPr>
        <w:t xml:space="preserve"> </w:t>
      </w:r>
      <w:r>
        <w:rPr>
          <w:sz w:val="24"/>
        </w:rPr>
        <w:t>and</w:t>
      </w:r>
      <w:r>
        <w:rPr>
          <w:spacing w:val="-5"/>
          <w:sz w:val="24"/>
        </w:rPr>
        <w:t xml:space="preserve"> </w:t>
      </w:r>
      <w:r>
        <w:rPr>
          <w:sz w:val="24"/>
        </w:rPr>
        <w:t>resolve</w:t>
      </w:r>
      <w:r>
        <w:rPr>
          <w:spacing w:val="-5"/>
          <w:sz w:val="24"/>
        </w:rPr>
        <w:t xml:space="preserve"> </w:t>
      </w:r>
      <w:r>
        <w:rPr>
          <w:sz w:val="24"/>
        </w:rPr>
        <w:t>local</w:t>
      </w:r>
      <w:r>
        <w:rPr>
          <w:spacing w:val="-5"/>
          <w:sz w:val="24"/>
        </w:rPr>
        <w:t xml:space="preserve"> </w:t>
      </w:r>
      <w:r>
        <w:rPr>
          <w:sz w:val="24"/>
        </w:rPr>
        <w:t xml:space="preserve">issues, and collaborate on new, more whānau </w:t>
      </w:r>
      <w:proofErr w:type="spellStart"/>
      <w:r>
        <w:rPr>
          <w:sz w:val="24"/>
        </w:rPr>
        <w:t>centred</w:t>
      </w:r>
      <w:proofErr w:type="spellEnd"/>
      <w:r>
        <w:rPr>
          <w:sz w:val="24"/>
        </w:rPr>
        <w:t xml:space="preserve"> models of s</w:t>
      </w:r>
      <w:r>
        <w:rPr>
          <w:sz w:val="24"/>
        </w:rPr>
        <w:t xml:space="preserve">ervice </w:t>
      </w:r>
      <w:r>
        <w:rPr>
          <w:spacing w:val="-2"/>
          <w:sz w:val="24"/>
        </w:rPr>
        <w:t>delivery</w:t>
      </w:r>
    </w:p>
    <w:p w14:paraId="4A7C758A" w14:textId="77777777" w:rsidR="005B2737" w:rsidRDefault="005B2737">
      <w:pPr>
        <w:pStyle w:val="BodyText"/>
        <w:spacing w:before="10"/>
        <w:rPr>
          <w:sz w:val="20"/>
        </w:rPr>
      </w:pPr>
    </w:p>
    <w:p w14:paraId="23B60EF8" w14:textId="77777777" w:rsidR="005B2737" w:rsidRDefault="0080281C">
      <w:pPr>
        <w:pStyle w:val="ListParagraph"/>
        <w:numPr>
          <w:ilvl w:val="1"/>
          <w:numId w:val="2"/>
        </w:numPr>
        <w:tabs>
          <w:tab w:val="left" w:pos="2199"/>
          <w:tab w:val="left" w:pos="2200"/>
        </w:tabs>
        <w:ind w:right="1136" w:hanging="708"/>
        <w:rPr>
          <w:sz w:val="24"/>
        </w:rPr>
      </w:pPr>
      <w:r>
        <w:rPr>
          <w:sz w:val="24"/>
        </w:rPr>
        <w:t>supporting</w:t>
      </w:r>
      <w:r>
        <w:rPr>
          <w:spacing w:val="-6"/>
          <w:sz w:val="24"/>
        </w:rPr>
        <w:t xml:space="preserve"> </w:t>
      </w:r>
      <w:r>
        <w:rPr>
          <w:sz w:val="24"/>
        </w:rPr>
        <w:t>iwi</w:t>
      </w:r>
      <w:r>
        <w:rPr>
          <w:spacing w:val="-6"/>
          <w:sz w:val="24"/>
        </w:rPr>
        <w:t xml:space="preserve"> </w:t>
      </w:r>
      <w:r>
        <w:rPr>
          <w:sz w:val="24"/>
        </w:rPr>
        <w:t>and</w:t>
      </w:r>
      <w:r>
        <w:rPr>
          <w:spacing w:val="-6"/>
          <w:sz w:val="24"/>
        </w:rPr>
        <w:t xml:space="preserve"> </w:t>
      </w:r>
      <w:r>
        <w:rPr>
          <w:sz w:val="24"/>
        </w:rPr>
        <w:t>Māori</w:t>
      </w:r>
      <w:r>
        <w:rPr>
          <w:spacing w:val="-4"/>
          <w:sz w:val="24"/>
        </w:rPr>
        <w:t xml:space="preserve"> </w:t>
      </w:r>
      <w:r>
        <w:rPr>
          <w:sz w:val="24"/>
        </w:rPr>
        <w:t>social</w:t>
      </w:r>
      <w:r>
        <w:rPr>
          <w:spacing w:val="-4"/>
          <w:sz w:val="24"/>
        </w:rPr>
        <w:t xml:space="preserve"> </w:t>
      </w:r>
      <w:r>
        <w:rPr>
          <w:sz w:val="24"/>
        </w:rPr>
        <w:t>services</w:t>
      </w:r>
      <w:r>
        <w:rPr>
          <w:spacing w:val="-6"/>
          <w:sz w:val="24"/>
        </w:rPr>
        <w:t xml:space="preserve"> </w:t>
      </w:r>
      <w:r>
        <w:rPr>
          <w:sz w:val="24"/>
        </w:rPr>
        <w:t>to</w:t>
      </w:r>
      <w:r>
        <w:rPr>
          <w:spacing w:val="-4"/>
          <w:sz w:val="24"/>
        </w:rPr>
        <w:t xml:space="preserve"> </w:t>
      </w:r>
      <w:r>
        <w:rPr>
          <w:sz w:val="24"/>
        </w:rPr>
        <w:t>manage</w:t>
      </w:r>
      <w:r>
        <w:rPr>
          <w:spacing w:val="-4"/>
          <w:sz w:val="24"/>
        </w:rPr>
        <w:t xml:space="preserve"> </w:t>
      </w:r>
      <w:r>
        <w:rPr>
          <w:sz w:val="24"/>
        </w:rPr>
        <w:t>their</w:t>
      </w:r>
      <w:r>
        <w:rPr>
          <w:spacing w:val="-4"/>
          <w:sz w:val="24"/>
        </w:rPr>
        <w:t xml:space="preserve"> </w:t>
      </w:r>
      <w:r>
        <w:rPr>
          <w:sz w:val="24"/>
        </w:rPr>
        <w:t>own</w:t>
      </w:r>
      <w:r>
        <w:rPr>
          <w:spacing w:val="-6"/>
          <w:sz w:val="24"/>
        </w:rPr>
        <w:t xml:space="preserve"> </w:t>
      </w:r>
      <w:r>
        <w:rPr>
          <w:sz w:val="24"/>
        </w:rPr>
        <w:t>affairs, particularly through priority funding and a flexible contract</w:t>
      </w:r>
    </w:p>
    <w:p w14:paraId="1A68FFC9" w14:textId="77777777" w:rsidR="005B2737" w:rsidRDefault="005B2737">
      <w:pPr>
        <w:pStyle w:val="BodyText"/>
        <w:spacing w:before="10"/>
        <w:rPr>
          <w:sz w:val="20"/>
        </w:rPr>
      </w:pPr>
    </w:p>
    <w:p w14:paraId="492984A1" w14:textId="77777777" w:rsidR="005B2737" w:rsidRDefault="0080281C">
      <w:pPr>
        <w:pStyle w:val="ListParagraph"/>
        <w:numPr>
          <w:ilvl w:val="1"/>
          <w:numId w:val="2"/>
        </w:numPr>
        <w:tabs>
          <w:tab w:val="left" w:pos="2199"/>
          <w:tab w:val="left" w:pos="2200"/>
        </w:tabs>
        <w:ind w:right="949" w:hanging="708"/>
        <w:rPr>
          <w:sz w:val="24"/>
        </w:rPr>
      </w:pPr>
      <w:r>
        <w:rPr>
          <w:sz w:val="24"/>
        </w:rPr>
        <w:t>engaging and coordinating across the government at regional and national levels to ensure that the Connector function complements broader efforts underway between Māori and the Crown to improve outcomes</w:t>
      </w:r>
      <w:r>
        <w:rPr>
          <w:spacing w:val="-6"/>
          <w:sz w:val="24"/>
        </w:rPr>
        <w:t xml:space="preserve"> </w:t>
      </w:r>
      <w:r>
        <w:rPr>
          <w:sz w:val="24"/>
        </w:rPr>
        <w:t>for</w:t>
      </w:r>
      <w:r>
        <w:rPr>
          <w:spacing w:val="-6"/>
          <w:sz w:val="24"/>
        </w:rPr>
        <w:t xml:space="preserve"> </w:t>
      </w:r>
      <w:r>
        <w:rPr>
          <w:sz w:val="24"/>
        </w:rPr>
        <w:t>Māori,</w:t>
      </w:r>
      <w:r>
        <w:rPr>
          <w:spacing w:val="-7"/>
          <w:sz w:val="24"/>
        </w:rPr>
        <w:t xml:space="preserve"> </w:t>
      </w:r>
      <w:r>
        <w:rPr>
          <w:sz w:val="24"/>
        </w:rPr>
        <w:t>mitigating</w:t>
      </w:r>
      <w:r>
        <w:rPr>
          <w:spacing w:val="-6"/>
          <w:sz w:val="24"/>
        </w:rPr>
        <w:t xml:space="preserve"> </w:t>
      </w:r>
      <w:r>
        <w:rPr>
          <w:sz w:val="24"/>
        </w:rPr>
        <w:t>any</w:t>
      </w:r>
      <w:r>
        <w:rPr>
          <w:spacing w:val="-6"/>
          <w:sz w:val="24"/>
        </w:rPr>
        <w:t xml:space="preserve"> </w:t>
      </w:r>
      <w:r>
        <w:rPr>
          <w:sz w:val="24"/>
        </w:rPr>
        <w:t>risks</w:t>
      </w:r>
      <w:r>
        <w:rPr>
          <w:spacing w:val="-6"/>
          <w:sz w:val="24"/>
        </w:rPr>
        <w:t xml:space="preserve"> </w:t>
      </w:r>
      <w:r>
        <w:rPr>
          <w:sz w:val="24"/>
        </w:rPr>
        <w:t>or</w:t>
      </w:r>
      <w:r>
        <w:rPr>
          <w:spacing w:val="-6"/>
          <w:sz w:val="24"/>
        </w:rPr>
        <w:t xml:space="preserve"> </w:t>
      </w:r>
      <w:r>
        <w:rPr>
          <w:sz w:val="24"/>
        </w:rPr>
        <w:t>unintended</w:t>
      </w:r>
      <w:r>
        <w:rPr>
          <w:spacing w:val="-6"/>
          <w:sz w:val="24"/>
        </w:rPr>
        <w:t xml:space="preserve"> </w:t>
      </w:r>
      <w:r>
        <w:rPr>
          <w:sz w:val="24"/>
        </w:rPr>
        <w:t>consequences.</w:t>
      </w:r>
    </w:p>
    <w:p w14:paraId="58D200AF" w14:textId="77777777" w:rsidR="005B2737" w:rsidRDefault="005B2737">
      <w:pPr>
        <w:pStyle w:val="BodyText"/>
        <w:spacing w:before="10"/>
        <w:rPr>
          <w:sz w:val="20"/>
        </w:rPr>
      </w:pPr>
    </w:p>
    <w:p w14:paraId="0B711E82" w14:textId="77777777" w:rsidR="005B2737" w:rsidRDefault="0080281C">
      <w:pPr>
        <w:ind w:left="782"/>
        <w:rPr>
          <w:i/>
          <w:sz w:val="24"/>
        </w:rPr>
      </w:pPr>
      <w:r>
        <w:rPr>
          <w:i/>
          <w:sz w:val="24"/>
        </w:rPr>
        <w:t>Article</w:t>
      </w:r>
      <w:r>
        <w:rPr>
          <w:i/>
          <w:spacing w:val="-2"/>
          <w:sz w:val="24"/>
        </w:rPr>
        <w:t xml:space="preserve"> </w:t>
      </w:r>
      <w:r>
        <w:rPr>
          <w:i/>
          <w:sz w:val="24"/>
        </w:rPr>
        <w:t>three</w:t>
      </w:r>
      <w:r>
        <w:rPr>
          <w:i/>
          <w:spacing w:val="-2"/>
          <w:sz w:val="24"/>
        </w:rPr>
        <w:t xml:space="preserve"> </w:t>
      </w:r>
      <w:r>
        <w:rPr>
          <w:i/>
          <w:sz w:val="24"/>
        </w:rPr>
        <w:t>–</w:t>
      </w:r>
      <w:r>
        <w:rPr>
          <w:i/>
          <w:spacing w:val="-1"/>
          <w:sz w:val="24"/>
        </w:rPr>
        <w:t xml:space="preserve"> </w:t>
      </w:r>
      <w:proofErr w:type="spellStart"/>
      <w:r>
        <w:rPr>
          <w:i/>
          <w:spacing w:val="-2"/>
          <w:sz w:val="24"/>
        </w:rPr>
        <w:t>Ōritetanga</w:t>
      </w:r>
      <w:proofErr w:type="spellEnd"/>
    </w:p>
    <w:p w14:paraId="0DAC080B" w14:textId="77777777" w:rsidR="005B2737" w:rsidRDefault="005B2737">
      <w:pPr>
        <w:pStyle w:val="BodyText"/>
        <w:spacing w:before="10"/>
        <w:rPr>
          <w:i/>
          <w:sz w:val="20"/>
        </w:rPr>
      </w:pPr>
    </w:p>
    <w:p w14:paraId="1BBD44EC" w14:textId="77777777" w:rsidR="005B2737" w:rsidRDefault="0080281C">
      <w:pPr>
        <w:pStyle w:val="ListParagraph"/>
        <w:numPr>
          <w:ilvl w:val="0"/>
          <w:numId w:val="2"/>
        </w:numPr>
        <w:tabs>
          <w:tab w:val="left" w:pos="1501"/>
          <w:tab w:val="left" w:pos="1502"/>
        </w:tabs>
        <w:ind w:right="907"/>
        <w:rPr>
          <w:sz w:val="24"/>
        </w:rPr>
      </w:pPr>
      <w:r>
        <w:rPr>
          <w:sz w:val="24"/>
        </w:rPr>
        <w:t xml:space="preserve">This proposal contributes to </w:t>
      </w:r>
      <w:proofErr w:type="spellStart"/>
      <w:r>
        <w:rPr>
          <w:sz w:val="24"/>
        </w:rPr>
        <w:t>ōritetanga</w:t>
      </w:r>
      <w:proofErr w:type="spellEnd"/>
      <w:r>
        <w:rPr>
          <w:sz w:val="24"/>
        </w:rPr>
        <w:t xml:space="preserve"> by promoting equitable outcomes for Māori</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community-led</w:t>
      </w:r>
      <w:r>
        <w:rPr>
          <w:spacing w:val="-5"/>
          <w:sz w:val="24"/>
        </w:rPr>
        <w:t xml:space="preserve"> </w:t>
      </w:r>
      <w:r>
        <w:rPr>
          <w:sz w:val="24"/>
        </w:rPr>
        <w:t>social</w:t>
      </w:r>
      <w:r>
        <w:rPr>
          <w:spacing w:val="-3"/>
          <w:sz w:val="24"/>
        </w:rPr>
        <w:t xml:space="preserve"> </w:t>
      </w:r>
      <w:r>
        <w:rPr>
          <w:sz w:val="24"/>
        </w:rPr>
        <w:t>sector. As</w:t>
      </w:r>
      <w:r>
        <w:rPr>
          <w:spacing w:val="-3"/>
          <w:sz w:val="24"/>
        </w:rPr>
        <w:t xml:space="preserve"> </w:t>
      </w:r>
      <w:r>
        <w:rPr>
          <w:sz w:val="24"/>
        </w:rPr>
        <w:t>outlined</w:t>
      </w:r>
      <w:r>
        <w:rPr>
          <w:spacing w:val="-5"/>
          <w:sz w:val="24"/>
        </w:rPr>
        <w:t xml:space="preserve"> </w:t>
      </w:r>
      <w:r>
        <w:rPr>
          <w:sz w:val="24"/>
        </w:rPr>
        <w:t>in</w:t>
      </w:r>
      <w:r>
        <w:rPr>
          <w:spacing w:val="-5"/>
          <w:sz w:val="24"/>
        </w:rPr>
        <w:t xml:space="preserve"> </w:t>
      </w:r>
      <w:proofErr w:type="gramStart"/>
      <w:r>
        <w:rPr>
          <w:sz w:val="24"/>
        </w:rPr>
        <w:t>a</w:t>
      </w:r>
      <w:r>
        <w:rPr>
          <w:spacing w:val="-5"/>
          <w:sz w:val="24"/>
        </w:rPr>
        <w:t xml:space="preserve"> </w:t>
      </w:r>
      <w:r>
        <w:rPr>
          <w:sz w:val="24"/>
        </w:rPr>
        <w:t>number</w:t>
      </w:r>
      <w:r>
        <w:rPr>
          <w:spacing w:val="-3"/>
          <w:sz w:val="24"/>
        </w:rPr>
        <w:t xml:space="preserve"> </w:t>
      </w:r>
      <w:r>
        <w:rPr>
          <w:sz w:val="24"/>
        </w:rPr>
        <w:t>of</w:t>
      </w:r>
      <w:proofErr w:type="gramEnd"/>
      <w:r>
        <w:rPr>
          <w:spacing w:val="-6"/>
          <w:sz w:val="24"/>
        </w:rPr>
        <w:t xml:space="preserve"> </w:t>
      </w:r>
      <w:r>
        <w:rPr>
          <w:sz w:val="24"/>
        </w:rPr>
        <w:t>previous inquiries and reports, Māori have experienced in</w:t>
      </w:r>
      <w:r>
        <w:rPr>
          <w:sz w:val="24"/>
        </w:rPr>
        <w:t>equity in social outcomes as a result of failures of the Crown to uphold its Treaty obligations</w:t>
      </w:r>
      <w:r>
        <w:rPr>
          <w:sz w:val="24"/>
          <w:vertAlign w:val="superscript"/>
        </w:rPr>
        <w:t>4</w:t>
      </w:r>
      <w:r>
        <w:rPr>
          <w:sz w:val="24"/>
        </w:rPr>
        <w:t xml:space="preserve">. Equity of social outcomes is dependent on the provision of both government services and </w:t>
      </w:r>
      <w:proofErr w:type="spellStart"/>
      <w:r>
        <w:rPr>
          <w:sz w:val="24"/>
        </w:rPr>
        <w:t>kaupapa</w:t>
      </w:r>
      <w:proofErr w:type="spellEnd"/>
      <w:r>
        <w:rPr>
          <w:sz w:val="24"/>
        </w:rPr>
        <w:t xml:space="preserve"> Māori social services.</w:t>
      </w:r>
      <w:r>
        <w:rPr>
          <w:spacing w:val="-1"/>
          <w:sz w:val="24"/>
        </w:rPr>
        <w:t xml:space="preserve"> </w:t>
      </w:r>
      <w:r>
        <w:rPr>
          <w:sz w:val="24"/>
        </w:rPr>
        <w:t>As outlined by the Waitangi Tribunal, t</w:t>
      </w:r>
      <w:r>
        <w:rPr>
          <w:sz w:val="24"/>
        </w:rPr>
        <w:t>he</w:t>
      </w:r>
    </w:p>
    <w:p w14:paraId="4709CAAE" w14:textId="77777777" w:rsidR="005B2737" w:rsidRDefault="0080281C">
      <w:pPr>
        <w:pStyle w:val="BodyText"/>
        <w:spacing w:before="8"/>
        <w:rPr>
          <w:sz w:val="28"/>
        </w:rPr>
      </w:pPr>
      <w:r>
        <w:pict w14:anchorId="5CFF91AC">
          <v:rect id="docshape4" o:spid="_x0000_s2052" style="position:absolute;margin-left:1in;margin-top:17.75pt;width:112.8pt;height:.5pt;z-index:-15728128;mso-wrap-distance-left:0;mso-wrap-distance-right:0;mso-position-horizontal-relative:page" fillcolor="black" stroked="f">
            <w10:wrap type="topAndBottom" anchorx="page"/>
          </v:rect>
        </w:pict>
      </w:r>
    </w:p>
    <w:p w14:paraId="5DB150D9" w14:textId="77777777" w:rsidR="005B2737" w:rsidRDefault="0080281C">
      <w:pPr>
        <w:spacing w:before="57"/>
        <w:ind w:left="782" w:right="868"/>
        <w:rPr>
          <w:sz w:val="20"/>
        </w:rPr>
      </w:pPr>
      <w:r>
        <w:rPr>
          <w:rFonts w:ascii="Times New Roman"/>
          <w:sz w:val="20"/>
          <w:vertAlign w:val="superscript"/>
        </w:rPr>
        <w:t>3</w:t>
      </w:r>
      <w:r>
        <w:rPr>
          <w:rFonts w:ascii="Times New Roman"/>
          <w:sz w:val="20"/>
        </w:rPr>
        <w:t xml:space="preserve"> </w:t>
      </w:r>
      <w:r>
        <w:rPr>
          <w:sz w:val="20"/>
        </w:rPr>
        <w:t>CO</w:t>
      </w:r>
      <w:r>
        <w:rPr>
          <w:spacing w:val="-3"/>
          <w:sz w:val="20"/>
        </w:rPr>
        <w:t xml:space="preserve"> </w:t>
      </w:r>
      <w:r>
        <w:rPr>
          <w:sz w:val="20"/>
        </w:rPr>
        <w:t>(19)</w:t>
      </w:r>
      <w:r>
        <w:rPr>
          <w:spacing w:val="-4"/>
          <w:sz w:val="20"/>
        </w:rPr>
        <w:t xml:space="preserve"> </w:t>
      </w:r>
      <w:r>
        <w:rPr>
          <w:sz w:val="20"/>
        </w:rPr>
        <w:t>5:</w:t>
      </w:r>
      <w:r>
        <w:rPr>
          <w:spacing w:val="-5"/>
          <w:sz w:val="20"/>
        </w:rPr>
        <w:t xml:space="preserve"> </w:t>
      </w:r>
      <w:r>
        <w:rPr>
          <w:sz w:val="20"/>
        </w:rPr>
        <w:t>Te</w:t>
      </w:r>
      <w:r>
        <w:rPr>
          <w:spacing w:val="-3"/>
          <w:sz w:val="20"/>
        </w:rPr>
        <w:t xml:space="preserve"> </w:t>
      </w:r>
      <w:proofErr w:type="spellStart"/>
      <w:r>
        <w:rPr>
          <w:sz w:val="20"/>
        </w:rPr>
        <w:t>Tiriti</w:t>
      </w:r>
      <w:proofErr w:type="spellEnd"/>
      <w:r>
        <w:rPr>
          <w:spacing w:val="-2"/>
          <w:sz w:val="20"/>
        </w:rPr>
        <w:t xml:space="preserve"> </w:t>
      </w:r>
      <w:r>
        <w:rPr>
          <w:sz w:val="20"/>
        </w:rPr>
        <w:t>o</w:t>
      </w:r>
      <w:r>
        <w:rPr>
          <w:spacing w:val="-4"/>
          <w:sz w:val="20"/>
        </w:rPr>
        <w:t xml:space="preserve"> </w:t>
      </w:r>
      <w:r>
        <w:rPr>
          <w:sz w:val="20"/>
        </w:rPr>
        <w:t>Waitangi</w:t>
      </w:r>
      <w:r>
        <w:rPr>
          <w:spacing w:val="-4"/>
          <w:sz w:val="20"/>
        </w:rPr>
        <w:t xml:space="preserve"> </w:t>
      </w:r>
      <w:r>
        <w:rPr>
          <w:sz w:val="20"/>
        </w:rPr>
        <w:t>/</w:t>
      </w:r>
      <w:r>
        <w:rPr>
          <w:spacing w:val="-5"/>
          <w:sz w:val="20"/>
        </w:rPr>
        <w:t xml:space="preserve"> </w:t>
      </w:r>
      <w:r>
        <w:rPr>
          <w:sz w:val="20"/>
        </w:rPr>
        <w:t>Treaty</w:t>
      </w:r>
      <w:r>
        <w:rPr>
          <w:spacing w:val="-3"/>
          <w:sz w:val="20"/>
        </w:rPr>
        <w:t xml:space="preserve"> </w:t>
      </w:r>
      <w:r>
        <w:rPr>
          <w:sz w:val="20"/>
        </w:rPr>
        <w:t>of</w:t>
      </w:r>
      <w:r>
        <w:rPr>
          <w:spacing w:val="-5"/>
          <w:sz w:val="20"/>
        </w:rPr>
        <w:t xml:space="preserve"> </w:t>
      </w:r>
      <w:r>
        <w:rPr>
          <w:sz w:val="20"/>
        </w:rPr>
        <w:t>Waitangi</w:t>
      </w:r>
      <w:r>
        <w:rPr>
          <w:spacing w:val="-4"/>
          <w:sz w:val="20"/>
        </w:rPr>
        <w:t xml:space="preserve"> </w:t>
      </w:r>
      <w:r>
        <w:rPr>
          <w:sz w:val="20"/>
        </w:rPr>
        <w:t>Guidance,</w:t>
      </w:r>
      <w:r>
        <w:rPr>
          <w:spacing w:val="-5"/>
          <w:sz w:val="20"/>
        </w:rPr>
        <w:t xml:space="preserve"> </w:t>
      </w:r>
      <w:r>
        <w:rPr>
          <w:sz w:val="20"/>
        </w:rPr>
        <w:t>Department</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Prime</w:t>
      </w:r>
      <w:r>
        <w:rPr>
          <w:spacing w:val="-3"/>
          <w:sz w:val="20"/>
        </w:rPr>
        <w:t xml:space="preserve"> </w:t>
      </w:r>
      <w:proofErr w:type="gramStart"/>
      <w:r>
        <w:rPr>
          <w:sz w:val="20"/>
        </w:rPr>
        <w:t>Minister</w:t>
      </w:r>
      <w:proofErr w:type="gramEnd"/>
      <w:r>
        <w:rPr>
          <w:spacing w:val="-4"/>
          <w:sz w:val="20"/>
        </w:rPr>
        <w:t xml:space="preserve"> </w:t>
      </w:r>
      <w:r>
        <w:rPr>
          <w:sz w:val="20"/>
        </w:rPr>
        <w:t>and Cabinet, 2022</w:t>
      </w:r>
    </w:p>
    <w:p w14:paraId="7677744A" w14:textId="77777777" w:rsidR="005B2737" w:rsidRDefault="0080281C">
      <w:pPr>
        <w:spacing w:before="1"/>
        <w:ind w:left="782" w:right="868"/>
        <w:rPr>
          <w:sz w:val="20"/>
        </w:rPr>
      </w:pPr>
      <w:r>
        <w:rPr>
          <w:rFonts w:ascii="Times New Roman"/>
          <w:sz w:val="20"/>
          <w:vertAlign w:val="superscript"/>
        </w:rPr>
        <w:t>4</w:t>
      </w:r>
      <w:r>
        <w:rPr>
          <w:rFonts w:ascii="Times New Roman"/>
          <w:sz w:val="20"/>
        </w:rPr>
        <w:t xml:space="preserve"> </w:t>
      </w:r>
      <w:proofErr w:type="spellStart"/>
      <w:r>
        <w:rPr>
          <w:sz w:val="20"/>
        </w:rPr>
        <w:t>Haumaru</w:t>
      </w:r>
      <w:proofErr w:type="spellEnd"/>
      <w:r>
        <w:rPr>
          <w:sz w:val="20"/>
        </w:rPr>
        <w:t>:</w:t>
      </w:r>
      <w:r>
        <w:rPr>
          <w:spacing w:val="-5"/>
          <w:sz w:val="20"/>
        </w:rPr>
        <w:t xml:space="preserve"> </w:t>
      </w:r>
      <w:r>
        <w:rPr>
          <w:sz w:val="20"/>
        </w:rPr>
        <w:t>The</w:t>
      </w:r>
      <w:r>
        <w:rPr>
          <w:spacing w:val="-5"/>
          <w:sz w:val="20"/>
        </w:rPr>
        <w:t xml:space="preserve"> </w:t>
      </w:r>
      <w:r>
        <w:rPr>
          <w:sz w:val="20"/>
        </w:rPr>
        <w:t>COVID-19</w:t>
      </w:r>
      <w:r>
        <w:rPr>
          <w:spacing w:val="-5"/>
          <w:sz w:val="20"/>
        </w:rPr>
        <w:t xml:space="preserve"> </w:t>
      </w:r>
      <w:r>
        <w:rPr>
          <w:sz w:val="20"/>
        </w:rPr>
        <w:t>Priority</w:t>
      </w:r>
      <w:r>
        <w:rPr>
          <w:spacing w:val="-5"/>
          <w:sz w:val="20"/>
        </w:rPr>
        <w:t xml:space="preserve"> </w:t>
      </w:r>
      <w:r>
        <w:rPr>
          <w:sz w:val="20"/>
        </w:rPr>
        <w:t>Report,</w:t>
      </w:r>
      <w:r>
        <w:rPr>
          <w:spacing w:val="-5"/>
          <w:sz w:val="20"/>
        </w:rPr>
        <w:t xml:space="preserve"> </w:t>
      </w:r>
      <w:r>
        <w:rPr>
          <w:sz w:val="20"/>
        </w:rPr>
        <w:t>Waitangi</w:t>
      </w:r>
      <w:r>
        <w:rPr>
          <w:spacing w:val="-6"/>
          <w:sz w:val="20"/>
        </w:rPr>
        <w:t xml:space="preserve"> </w:t>
      </w:r>
      <w:r>
        <w:rPr>
          <w:sz w:val="20"/>
        </w:rPr>
        <w:t>Tribunal,</w:t>
      </w:r>
      <w:r>
        <w:rPr>
          <w:spacing w:val="-5"/>
          <w:sz w:val="20"/>
        </w:rPr>
        <w:t xml:space="preserve"> </w:t>
      </w:r>
      <w:r>
        <w:rPr>
          <w:sz w:val="20"/>
        </w:rPr>
        <w:t>2022; He</w:t>
      </w:r>
      <w:r>
        <w:rPr>
          <w:spacing w:val="-6"/>
          <w:sz w:val="20"/>
        </w:rPr>
        <w:t xml:space="preserve"> </w:t>
      </w:r>
      <w:proofErr w:type="spellStart"/>
      <w:r>
        <w:rPr>
          <w:sz w:val="20"/>
        </w:rPr>
        <w:t>Whakamana</w:t>
      </w:r>
      <w:proofErr w:type="spellEnd"/>
      <w:r>
        <w:rPr>
          <w:spacing w:val="-6"/>
          <w:sz w:val="20"/>
        </w:rPr>
        <w:t xml:space="preserve"> </w:t>
      </w:r>
      <w:proofErr w:type="spellStart"/>
      <w:r>
        <w:rPr>
          <w:sz w:val="20"/>
        </w:rPr>
        <w:t>Tangata</w:t>
      </w:r>
      <w:proofErr w:type="spellEnd"/>
      <w:r>
        <w:rPr>
          <w:sz w:val="20"/>
        </w:rPr>
        <w:t>, Welfare Expert Advisory Group, 2018; WAI 2750 - Housing Policy and Services Inquiry, 2019</w:t>
      </w:r>
    </w:p>
    <w:p w14:paraId="5FB52475" w14:textId="77777777" w:rsidR="005B2737" w:rsidRDefault="005B2737">
      <w:pPr>
        <w:pStyle w:val="BodyText"/>
        <w:spacing w:before="10"/>
        <w:rPr>
          <w:sz w:val="21"/>
        </w:rPr>
      </w:pPr>
    </w:p>
    <w:p w14:paraId="434473CC"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341B240A" w14:textId="77777777" w:rsidR="005B2737" w:rsidRDefault="005B2737">
      <w:pPr>
        <w:jc w:val="center"/>
        <w:rPr>
          <w:sz w:val="20"/>
        </w:rPr>
        <w:sectPr w:rsidR="005B2737">
          <w:pgSz w:w="11910" w:h="16840"/>
          <w:pgMar w:top="1340" w:right="660" w:bottom="480" w:left="660" w:header="715" w:footer="283" w:gutter="0"/>
          <w:cols w:space="720"/>
        </w:sectPr>
      </w:pPr>
    </w:p>
    <w:p w14:paraId="10425FB0" w14:textId="77777777" w:rsidR="005B2737" w:rsidRDefault="0080281C">
      <w:pPr>
        <w:pStyle w:val="BodyText"/>
        <w:spacing w:before="87"/>
        <w:ind w:left="1502" w:right="675"/>
      </w:pPr>
      <w:r>
        <w:t>Crown</w:t>
      </w:r>
      <w:r>
        <w:rPr>
          <w:spacing w:val="-5"/>
        </w:rPr>
        <w:t xml:space="preserve"> </w:t>
      </w:r>
      <w:r>
        <w:t>is</w:t>
      </w:r>
      <w:r>
        <w:rPr>
          <w:spacing w:val="-5"/>
        </w:rPr>
        <w:t xml:space="preserve"> </w:t>
      </w:r>
      <w:r>
        <w:t>responsible</w:t>
      </w:r>
      <w:r>
        <w:rPr>
          <w:spacing w:val="-3"/>
        </w:rPr>
        <w:t xml:space="preserve"> </w:t>
      </w:r>
      <w:r>
        <w:t>for</w:t>
      </w:r>
      <w:r>
        <w:rPr>
          <w:spacing w:val="-5"/>
        </w:rPr>
        <w:t xml:space="preserve"> </w:t>
      </w:r>
      <w:r>
        <w:t>ensuring</w:t>
      </w:r>
      <w:r>
        <w:rPr>
          <w:spacing w:val="-3"/>
        </w:rPr>
        <w:t xml:space="preserve"> </w:t>
      </w:r>
      <w:r>
        <w:t>Māori</w:t>
      </w:r>
      <w:r>
        <w:rPr>
          <w:spacing w:val="-5"/>
        </w:rPr>
        <w:t xml:space="preserve"> </w:t>
      </w:r>
      <w:r>
        <w:t>are</w:t>
      </w:r>
      <w:r>
        <w:rPr>
          <w:spacing w:val="-5"/>
        </w:rPr>
        <w:t xml:space="preserve"> </w:t>
      </w:r>
      <w:r>
        <w:t>not</w:t>
      </w:r>
      <w:r>
        <w:rPr>
          <w:spacing w:val="-6"/>
        </w:rPr>
        <w:t xml:space="preserve"> </w:t>
      </w:r>
      <w:r>
        <w:t>disadvantaged</w:t>
      </w:r>
      <w:r>
        <w:rPr>
          <w:spacing w:val="-5"/>
        </w:rPr>
        <w:t xml:space="preserve"> </w:t>
      </w:r>
      <w:r>
        <w:t>by</w:t>
      </w:r>
      <w:r>
        <w:rPr>
          <w:spacing w:val="-5"/>
        </w:rPr>
        <w:t xml:space="preserve"> </w:t>
      </w:r>
      <w:r>
        <w:t>their</w:t>
      </w:r>
      <w:r>
        <w:rPr>
          <w:spacing w:val="-5"/>
        </w:rPr>
        <w:t xml:space="preserve"> </w:t>
      </w:r>
      <w:r>
        <w:t>choice of service, and any option which is offered should be well supported</w:t>
      </w:r>
      <w:r>
        <w:rPr>
          <w:vertAlign w:val="superscript"/>
        </w:rPr>
        <w:t>5</w:t>
      </w:r>
      <w:r>
        <w:t>.</w:t>
      </w:r>
    </w:p>
    <w:p w14:paraId="5D5DA46C" w14:textId="77777777" w:rsidR="005B2737" w:rsidRDefault="005B2737">
      <w:pPr>
        <w:pStyle w:val="BodyText"/>
        <w:spacing w:before="10"/>
        <w:rPr>
          <w:sz w:val="20"/>
        </w:rPr>
      </w:pPr>
    </w:p>
    <w:p w14:paraId="6C79B9FE" w14:textId="77777777" w:rsidR="005B2737" w:rsidRDefault="0080281C">
      <w:pPr>
        <w:pStyle w:val="ListParagraph"/>
        <w:numPr>
          <w:ilvl w:val="0"/>
          <w:numId w:val="2"/>
        </w:numPr>
        <w:tabs>
          <w:tab w:val="left" w:pos="1501"/>
          <w:tab w:val="left" w:pos="1502"/>
        </w:tabs>
        <w:ind w:right="833"/>
        <w:rPr>
          <w:sz w:val="24"/>
        </w:rPr>
      </w:pPr>
      <w:r>
        <w:rPr>
          <w:sz w:val="24"/>
        </w:rPr>
        <w:t xml:space="preserve">Connectors will continue to </w:t>
      </w:r>
      <w:proofErr w:type="spellStart"/>
      <w:r>
        <w:rPr>
          <w:sz w:val="24"/>
        </w:rPr>
        <w:t>prioritise</w:t>
      </w:r>
      <w:proofErr w:type="spellEnd"/>
      <w:r>
        <w:rPr>
          <w:sz w:val="24"/>
        </w:rPr>
        <w:t xml:space="preserve"> allocation to Māori social service </w:t>
      </w:r>
      <w:proofErr w:type="spellStart"/>
      <w:r>
        <w:rPr>
          <w:sz w:val="24"/>
        </w:rPr>
        <w:t>organisations</w:t>
      </w:r>
      <w:proofErr w:type="spellEnd"/>
      <w:r>
        <w:rPr>
          <w:sz w:val="24"/>
        </w:rPr>
        <w:t>,</w:t>
      </w:r>
      <w:r>
        <w:rPr>
          <w:spacing w:val="-5"/>
          <w:sz w:val="24"/>
        </w:rPr>
        <w:t xml:space="preserve"> </w:t>
      </w:r>
      <w:r>
        <w:rPr>
          <w:sz w:val="24"/>
        </w:rPr>
        <w:t>to</w:t>
      </w:r>
      <w:r>
        <w:rPr>
          <w:spacing w:val="-5"/>
          <w:sz w:val="24"/>
        </w:rPr>
        <w:t xml:space="preserve"> </w:t>
      </w:r>
      <w:r>
        <w:rPr>
          <w:sz w:val="24"/>
        </w:rPr>
        <w:t>ensure</w:t>
      </w:r>
      <w:r>
        <w:rPr>
          <w:spacing w:val="-4"/>
          <w:sz w:val="24"/>
        </w:rPr>
        <w:t xml:space="preserve"> </w:t>
      </w:r>
      <w:r>
        <w:rPr>
          <w:sz w:val="24"/>
        </w:rPr>
        <w:t>Māori</w:t>
      </w:r>
      <w:r>
        <w:rPr>
          <w:spacing w:val="-5"/>
          <w:sz w:val="24"/>
        </w:rPr>
        <w:t xml:space="preserve"> </w:t>
      </w:r>
      <w:r>
        <w:rPr>
          <w:sz w:val="24"/>
        </w:rPr>
        <w:t>whānau</w:t>
      </w:r>
      <w:r>
        <w:rPr>
          <w:spacing w:val="-5"/>
          <w:sz w:val="24"/>
        </w:rPr>
        <w:t xml:space="preserve"> </w:t>
      </w:r>
      <w:r>
        <w:rPr>
          <w:sz w:val="24"/>
        </w:rPr>
        <w:t>have</w:t>
      </w:r>
      <w:r>
        <w:rPr>
          <w:spacing w:val="-5"/>
          <w:sz w:val="24"/>
        </w:rPr>
        <w:t xml:space="preserve"> </w:t>
      </w:r>
      <w:r>
        <w:rPr>
          <w:sz w:val="24"/>
        </w:rPr>
        <w:t>greater</w:t>
      </w:r>
      <w:r>
        <w:rPr>
          <w:spacing w:val="-5"/>
          <w:sz w:val="24"/>
        </w:rPr>
        <w:t xml:space="preserve"> </w:t>
      </w:r>
      <w:r>
        <w:rPr>
          <w:sz w:val="24"/>
        </w:rPr>
        <w:t>choice</w:t>
      </w:r>
      <w:r>
        <w:rPr>
          <w:spacing w:val="-5"/>
          <w:sz w:val="24"/>
        </w:rPr>
        <w:t xml:space="preserve"> </w:t>
      </w:r>
      <w:r>
        <w:rPr>
          <w:sz w:val="24"/>
        </w:rPr>
        <w:t>to</w:t>
      </w:r>
      <w:r>
        <w:rPr>
          <w:spacing w:val="-4"/>
          <w:sz w:val="24"/>
        </w:rPr>
        <w:t xml:space="preserve"> </w:t>
      </w:r>
      <w:r>
        <w:rPr>
          <w:sz w:val="24"/>
        </w:rPr>
        <w:t>access</w:t>
      </w:r>
      <w:r>
        <w:rPr>
          <w:spacing w:val="-4"/>
          <w:sz w:val="24"/>
        </w:rPr>
        <w:t xml:space="preserve"> </w:t>
      </w:r>
      <w:r>
        <w:rPr>
          <w:sz w:val="24"/>
        </w:rPr>
        <w:t>support both through core governmen</w:t>
      </w:r>
      <w:r>
        <w:rPr>
          <w:sz w:val="24"/>
        </w:rPr>
        <w:t xml:space="preserve">t services and through Māori social service </w:t>
      </w:r>
      <w:proofErr w:type="spellStart"/>
      <w:r>
        <w:rPr>
          <w:spacing w:val="-2"/>
          <w:sz w:val="24"/>
        </w:rPr>
        <w:t>organisations</w:t>
      </w:r>
      <w:proofErr w:type="spellEnd"/>
      <w:r>
        <w:rPr>
          <w:spacing w:val="-2"/>
          <w:sz w:val="24"/>
        </w:rPr>
        <w:t>.</w:t>
      </w:r>
    </w:p>
    <w:p w14:paraId="14E141A8" w14:textId="77777777" w:rsidR="005B2737" w:rsidRDefault="005B2737">
      <w:pPr>
        <w:pStyle w:val="BodyText"/>
        <w:spacing w:before="10"/>
        <w:rPr>
          <w:sz w:val="20"/>
        </w:rPr>
      </w:pPr>
    </w:p>
    <w:p w14:paraId="20A09197" w14:textId="77777777" w:rsidR="005B2737" w:rsidRDefault="0080281C">
      <w:pPr>
        <w:pStyle w:val="Heading1"/>
        <w:spacing w:before="1"/>
        <w:ind w:left="782"/>
      </w:pPr>
      <w:r>
        <w:rPr>
          <w:spacing w:val="-2"/>
        </w:rPr>
        <w:t>Implementation</w:t>
      </w:r>
    </w:p>
    <w:p w14:paraId="4AFE133D" w14:textId="77777777" w:rsidR="005B2737" w:rsidRDefault="005B2737">
      <w:pPr>
        <w:pStyle w:val="BodyText"/>
        <w:spacing w:before="9"/>
        <w:rPr>
          <w:b/>
          <w:sz w:val="20"/>
        </w:rPr>
      </w:pPr>
    </w:p>
    <w:p w14:paraId="1034ECA5" w14:textId="77777777" w:rsidR="005B2737" w:rsidRDefault="0080281C">
      <w:pPr>
        <w:pStyle w:val="ListParagraph"/>
        <w:numPr>
          <w:ilvl w:val="0"/>
          <w:numId w:val="2"/>
        </w:numPr>
        <w:tabs>
          <w:tab w:val="left" w:pos="1501"/>
          <w:tab w:val="left" w:pos="1502"/>
        </w:tabs>
        <w:spacing w:before="1"/>
        <w:ind w:right="846"/>
        <w:rPr>
          <w:sz w:val="24"/>
        </w:rPr>
      </w:pPr>
      <w:r>
        <w:rPr>
          <w:sz w:val="24"/>
        </w:rPr>
        <w:t>Following confirmation of these proposals, MSD will communicate with social sector</w:t>
      </w:r>
      <w:r>
        <w:rPr>
          <w:spacing w:val="-6"/>
          <w:sz w:val="24"/>
        </w:rPr>
        <w:t xml:space="preserve"> </w:t>
      </w:r>
      <w:r>
        <w:rPr>
          <w:sz w:val="24"/>
        </w:rPr>
        <w:t>providers,</w:t>
      </w:r>
      <w:r>
        <w:rPr>
          <w:spacing w:val="-5"/>
          <w:sz w:val="24"/>
        </w:rPr>
        <w:t xml:space="preserve"> </w:t>
      </w:r>
      <w:r>
        <w:rPr>
          <w:sz w:val="24"/>
        </w:rPr>
        <w:t>iwi,</w:t>
      </w:r>
      <w:r>
        <w:rPr>
          <w:spacing w:val="-7"/>
          <w:sz w:val="24"/>
        </w:rPr>
        <w:t xml:space="preserve"> </w:t>
      </w:r>
      <w:r>
        <w:rPr>
          <w:sz w:val="24"/>
        </w:rPr>
        <w:t>Regional</w:t>
      </w:r>
      <w:r>
        <w:rPr>
          <w:spacing w:val="-4"/>
          <w:sz w:val="24"/>
        </w:rPr>
        <w:t xml:space="preserve"> </w:t>
      </w:r>
      <w:r>
        <w:rPr>
          <w:sz w:val="24"/>
        </w:rPr>
        <w:t>Commissioners,</w:t>
      </w:r>
      <w:r>
        <w:rPr>
          <w:spacing w:val="-7"/>
          <w:sz w:val="24"/>
        </w:rPr>
        <w:t xml:space="preserve"> </w:t>
      </w:r>
      <w:r>
        <w:rPr>
          <w:sz w:val="24"/>
        </w:rPr>
        <w:t>and</w:t>
      </w:r>
      <w:r>
        <w:rPr>
          <w:spacing w:val="-4"/>
          <w:sz w:val="24"/>
        </w:rPr>
        <w:t xml:space="preserve"> </w:t>
      </w:r>
      <w:r>
        <w:rPr>
          <w:sz w:val="24"/>
        </w:rPr>
        <w:t>other</w:t>
      </w:r>
      <w:r>
        <w:rPr>
          <w:spacing w:val="-4"/>
          <w:sz w:val="24"/>
        </w:rPr>
        <w:t xml:space="preserve"> </w:t>
      </w:r>
      <w:r>
        <w:rPr>
          <w:sz w:val="24"/>
        </w:rPr>
        <w:t>community</w:t>
      </w:r>
      <w:r>
        <w:rPr>
          <w:spacing w:val="-6"/>
          <w:sz w:val="24"/>
        </w:rPr>
        <w:t xml:space="preserve"> </w:t>
      </w:r>
      <w:r>
        <w:rPr>
          <w:sz w:val="24"/>
        </w:rPr>
        <w:t>partners before 1 July 2023.</w:t>
      </w:r>
    </w:p>
    <w:p w14:paraId="5967357B" w14:textId="77777777" w:rsidR="005B2737" w:rsidRDefault="005B2737">
      <w:pPr>
        <w:pStyle w:val="BodyText"/>
        <w:spacing w:before="9"/>
        <w:rPr>
          <w:sz w:val="20"/>
        </w:rPr>
      </w:pPr>
    </w:p>
    <w:p w14:paraId="677B8AB8" w14:textId="77777777" w:rsidR="005B2737" w:rsidRDefault="0080281C">
      <w:pPr>
        <w:spacing w:before="1"/>
        <w:ind w:left="782"/>
        <w:rPr>
          <w:i/>
          <w:sz w:val="24"/>
        </w:rPr>
      </w:pPr>
      <w:r>
        <w:rPr>
          <w:i/>
          <w:sz w:val="24"/>
        </w:rPr>
        <w:t>Implementation</w:t>
      </w:r>
      <w:r>
        <w:rPr>
          <w:i/>
          <w:spacing w:val="-6"/>
          <w:sz w:val="24"/>
        </w:rPr>
        <w:t xml:space="preserve"> </w:t>
      </w:r>
      <w:r>
        <w:rPr>
          <w:i/>
          <w:spacing w:val="-2"/>
          <w:sz w:val="24"/>
        </w:rPr>
        <w:t>timeline</w:t>
      </w:r>
    </w:p>
    <w:p w14:paraId="0985A949" w14:textId="77777777" w:rsidR="005B2737" w:rsidRDefault="005B2737">
      <w:pPr>
        <w:pStyle w:val="BodyText"/>
        <w:spacing w:before="9"/>
        <w:rPr>
          <w:i/>
          <w:sz w:val="20"/>
        </w:rPr>
      </w:pPr>
    </w:p>
    <w:p w14:paraId="67BC1355" w14:textId="77777777" w:rsidR="005B2737" w:rsidRDefault="0080281C">
      <w:pPr>
        <w:pStyle w:val="ListParagraph"/>
        <w:numPr>
          <w:ilvl w:val="0"/>
          <w:numId w:val="2"/>
        </w:numPr>
        <w:tabs>
          <w:tab w:val="left" w:pos="1501"/>
          <w:tab w:val="left" w:pos="1502"/>
        </w:tabs>
        <w:spacing w:before="1"/>
        <w:ind w:right="875"/>
        <w:rPr>
          <w:sz w:val="24"/>
        </w:rPr>
      </w:pPr>
      <w:r>
        <w:rPr>
          <w:sz w:val="24"/>
        </w:rPr>
        <w:t>Connectors will continue with their current scope until 1 July 2023. From 1 July</w:t>
      </w:r>
      <w:r>
        <w:rPr>
          <w:spacing w:val="-5"/>
          <w:sz w:val="24"/>
        </w:rPr>
        <w:t xml:space="preserve"> </w:t>
      </w:r>
      <w:r>
        <w:rPr>
          <w:sz w:val="24"/>
        </w:rPr>
        <w:t>2023</w:t>
      </w:r>
      <w:r>
        <w:rPr>
          <w:spacing w:val="-5"/>
          <w:sz w:val="24"/>
        </w:rPr>
        <w:t xml:space="preserve"> </w:t>
      </w:r>
      <w:r>
        <w:rPr>
          <w:sz w:val="24"/>
        </w:rPr>
        <w:t>until</w:t>
      </w:r>
      <w:r>
        <w:rPr>
          <w:spacing w:val="-5"/>
          <w:sz w:val="24"/>
        </w:rPr>
        <w:t xml:space="preserve"> </w:t>
      </w:r>
      <w:r>
        <w:rPr>
          <w:sz w:val="24"/>
        </w:rPr>
        <w:t>30</w:t>
      </w:r>
      <w:r>
        <w:rPr>
          <w:spacing w:val="-3"/>
          <w:sz w:val="24"/>
        </w:rPr>
        <w:t xml:space="preserve"> </w:t>
      </w:r>
      <w:r>
        <w:rPr>
          <w:sz w:val="24"/>
        </w:rPr>
        <w:t>September</w:t>
      </w:r>
      <w:r>
        <w:rPr>
          <w:spacing w:val="-5"/>
          <w:sz w:val="24"/>
        </w:rPr>
        <w:t xml:space="preserve"> </w:t>
      </w:r>
      <w:r>
        <w:rPr>
          <w:sz w:val="24"/>
        </w:rPr>
        <w:t>2023,</w:t>
      </w:r>
      <w:r>
        <w:rPr>
          <w:spacing w:val="-4"/>
          <w:sz w:val="24"/>
        </w:rPr>
        <w:t xml:space="preserve"> </w:t>
      </w:r>
      <w:r>
        <w:rPr>
          <w:sz w:val="24"/>
        </w:rPr>
        <w:t>all</w:t>
      </w:r>
      <w:r>
        <w:rPr>
          <w:spacing w:val="-5"/>
          <w:sz w:val="24"/>
        </w:rPr>
        <w:t xml:space="preserve"> </w:t>
      </w:r>
      <w:r>
        <w:rPr>
          <w:sz w:val="24"/>
        </w:rPr>
        <w:t>500</w:t>
      </w:r>
      <w:r>
        <w:rPr>
          <w:spacing w:val="-3"/>
          <w:sz w:val="24"/>
        </w:rPr>
        <w:t xml:space="preserve"> </w:t>
      </w:r>
      <w:r>
        <w:rPr>
          <w:sz w:val="24"/>
        </w:rPr>
        <w:t>Connectors</w:t>
      </w:r>
      <w:r>
        <w:rPr>
          <w:spacing w:val="-3"/>
          <w:sz w:val="24"/>
        </w:rPr>
        <w:t xml:space="preserve"> </w:t>
      </w:r>
      <w:r>
        <w:rPr>
          <w:sz w:val="24"/>
        </w:rPr>
        <w:t>will</w:t>
      </w:r>
      <w:r>
        <w:rPr>
          <w:spacing w:val="-5"/>
          <w:sz w:val="24"/>
        </w:rPr>
        <w:t xml:space="preserve"> </w:t>
      </w:r>
      <w:r>
        <w:rPr>
          <w:sz w:val="24"/>
        </w:rPr>
        <w:t>continue</w:t>
      </w:r>
      <w:r>
        <w:rPr>
          <w:spacing w:val="-5"/>
          <w:sz w:val="24"/>
        </w:rPr>
        <w:t xml:space="preserve"> </w:t>
      </w:r>
      <w:r>
        <w:rPr>
          <w:sz w:val="24"/>
        </w:rPr>
        <w:t>their</w:t>
      </w:r>
      <w:r>
        <w:rPr>
          <w:spacing w:val="-3"/>
          <w:sz w:val="24"/>
        </w:rPr>
        <w:t xml:space="preserve"> </w:t>
      </w:r>
      <w:r>
        <w:rPr>
          <w:sz w:val="24"/>
        </w:rPr>
        <w:t>role in line with the agreed transition period scop</w:t>
      </w:r>
      <w:r>
        <w:rPr>
          <w:sz w:val="24"/>
        </w:rPr>
        <w:t>e.</w:t>
      </w:r>
    </w:p>
    <w:p w14:paraId="353E9E76" w14:textId="77777777" w:rsidR="005B2737" w:rsidRDefault="005B2737">
      <w:pPr>
        <w:pStyle w:val="BodyText"/>
        <w:spacing w:before="10"/>
        <w:rPr>
          <w:sz w:val="20"/>
        </w:rPr>
      </w:pPr>
    </w:p>
    <w:p w14:paraId="3E51F500" w14:textId="77777777" w:rsidR="005B2737" w:rsidRDefault="0080281C">
      <w:pPr>
        <w:pStyle w:val="ListParagraph"/>
        <w:numPr>
          <w:ilvl w:val="0"/>
          <w:numId w:val="2"/>
        </w:numPr>
        <w:tabs>
          <w:tab w:val="left" w:pos="1501"/>
          <w:tab w:val="left" w:pos="1502"/>
        </w:tabs>
        <w:ind w:right="941"/>
        <w:rPr>
          <w:sz w:val="24"/>
        </w:rPr>
      </w:pPr>
      <w:r>
        <w:rPr>
          <w:sz w:val="24"/>
        </w:rPr>
        <w:t>On</w:t>
      </w:r>
      <w:r>
        <w:rPr>
          <w:spacing w:val="-3"/>
          <w:sz w:val="24"/>
        </w:rPr>
        <w:t xml:space="preserve"> </w:t>
      </w:r>
      <w:r>
        <w:rPr>
          <w:sz w:val="24"/>
        </w:rPr>
        <w:t>1</w:t>
      </w:r>
      <w:r>
        <w:rPr>
          <w:spacing w:val="-5"/>
          <w:sz w:val="24"/>
        </w:rPr>
        <w:t xml:space="preserve"> </w:t>
      </w:r>
      <w:r>
        <w:rPr>
          <w:sz w:val="24"/>
        </w:rPr>
        <w:t>October</w:t>
      </w:r>
      <w:r>
        <w:rPr>
          <w:spacing w:val="-5"/>
          <w:sz w:val="24"/>
        </w:rPr>
        <w:t xml:space="preserve"> </w:t>
      </w:r>
      <w:r>
        <w:rPr>
          <w:sz w:val="24"/>
        </w:rPr>
        <w:t>2023,</w:t>
      </w:r>
      <w:r>
        <w:rPr>
          <w:spacing w:val="-4"/>
          <w:sz w:val="24"/>
        </w:rPr>
        <w:t xml:space="preserve"> </w:t>
      </w:r>
      <w:r>
        <w:rPr>
          <w:sz w:val="24"/>
        </w:rPr>
        <w:t>335</w:t>
      </w:r>
      <w:r>
        <w:rPr>
          <w:spacing w:val="-5"/>
          <w:sz w:val="24"/>
        </w:rPr>
        <w:t xml:space="preserve"> </w:t>
      </w:r>
      <w:r>
        <w:rPr>
          <w:sz w:val="24"/>
        </w:rPr>
        <w:t>contracts</w:t>
      </w:r>
      <w:r>
        <w:rPr>
          <w:spacing w:val="-3"/>
          <w:sz w:val="24"/>
        </w:rPr>
        <w:t xml:space="preserve"> </w:t>
      </w:r>
      <w:r>
        <w:rPr>
          <w:sz w:val="24"/>
        </w:rPr>
        <w:t>will</w:t>
      </w:r>
      <w:r>
        <w:rPr>
          <w:spacing w:val="-3"/>
          <w:sz w:val="24"/>
        </w:rPr>
        <w:t xml:space="preserve"> </w:t>
      </w:r>
      <w:r>
        <w:rPr>
          <w:sz w:val="24"/>
        </w:rPr>
        <w:t>end,</w:t>
      </w:r>
      <w:r>
        <w:rPr>
          <w:spacing w:val="-6"/>
          <w:sz w:val="24"/>
        </w:rPr>
        <w:t xml:space="preserve"> </w:t>
      </w:r>
      <w:r>
        <w:rPr>
          <w:sz w:val="24"/>
        </w:rPr>
        <w:t>and</w:t>
      </w:r>
      <w:r>
        <w:rPr>
          <w:spacing w:val="-5"/>
          <w:sz w:val="24"/>
        </w:rPr>
        <w:t xml:space="preserve"> </w:t>
      </w:r>
      <w:r>
        <w:rPr>
          <w:sz w:val="24"/>
        </w:rPr>
        <w:t>165</w:t>
      </w:r>
      <w:r>
        <w:rPr>
          <w:spacing w:val="-3"/>
          <w:sz w:val="24"/>
        </w:rPr>
        <w:t xml:space="preserve"> </w:t>
      </w:r>
      <w:r>
        <w:rPr>
          <w:sz w:val="24"/>
        </w:rPr>
        <w:t>Connectors</w:t>
      </w:r>
      <w:r>
        <w:rPr>
          <w:spacing w:val="-3"/>
          <w:sz w:val="24"/>
        </w:rPr>
        <w:t xml:space="preserve"> </w:t>
      </w:r>
      <w:r>
        <w:rPr>
          <w:sz w:val="24"/>
        </w:rPr>
        <w:t>will</w:t>
      </w:r>
      <w:r>
        <w:rPr>
          <w:spacing w:val="-3"/>
          <w:sz w:val="24"/>
        </w:rPr>
        <w:t xml:space="preserve"> </w:t>
      </w:r>
      <w:r>
        <w:rPr>
          <w:sz w:val="24"/>
        </w:rPr>
        <w:t>continue with the scope agreed to by Cabinet. On 1 July 2024, 65 contracts will end, and 100 Connectors will continue their role in line with the scope agreed in this paper.</w:t>
      </w:r>
    </w:p>
    <w:p w14:paraId="6930DC8F" w14:textId="77777777" w:rsidR="005B2737" w:rsidRDefault="005B2737">
      <w:pPr>
        <w:pStyle w:val="BodyText"/>
        <w:spacing w:before="10"/>
        <w:rPr>
          <w:sz w:val="20"/>
        </w:rPr>
      </w:pPr>
    </w:p>
    <w:p w14:paraId="128A58CE" w14:textId="77777777" w:rsidR="005B2737" w:rsidRDefault="0080281C">
      <w:pPr>
        <w:pStyle w:val="ListParagraph"/>
        <w:numPr>
          <w:ilvl w:val="0"/>
          <w:numId w:val="2"/>
        </w:numPr>
        <w:tabs>
          <w:tab w:val="left" w:pos="1501"/>
          <w:tab w:val="left" w:pos="1502"/>
        </w:tabs>
        <w:ind w:right="1513"/>
        <w:rPr>
          <w:sz w:val="24"/>
        </w:rPr>
      </w:pPr>
      <w:r>
        <w:rPr>
          <w:sz w:val="24"/>
        </w:rPr>
        <w:t>On</w:t>
      </w:r>
      <w:r>
        <w:rPr>
          <w:spacing w:val="-3"/>
          <w:sz w:val="24"/>
        </w:rPr>
        <w:t xml:space="preserve"> </w:t>
      </w:r>
      <w:r>
        <w:rPr>
          <w:sz w:val="24"/>
        </w:rPr>
        <w:t>1</w:t>
      </w:r>
      <w:r>
        <w:rPr>
          <w:spacing w:val="-4"/>
          <w:sz w:val="24"/>
        </w:rPr>
        <w:t xml:space="preserve"> </w:t>
      </w:r>
      <w:r>
        <w:rPr>
          <w:sz w:val="24"/>
        </w:rPr>
        <w:t>July</w:t>
      </w:r>
      <w:r>
        <w:rPr>
          <w:spacing w:val="-3"/>
          <w:sz w:val="24"/>
        </w:rPr>
        <w:t xml:space="preserve"> </w:t>
      </w:r>
      <w:r>
        <w:rPr>
          <w:sz w:val="24"/>
        </w:rPr>
        <w:t>2025,</w:t>
      </w:r>
      <w:r>
        <w:rPr>
          <w:spacing w:val="-5"/>
          <w:sz w:val="24"/>
        </w:rPr>
        <w:t xml:space="preserve"> </w:t>
      </w:r>
      <w:r>
        <w:rPr>
          <w:sz w:val="24"/>
        </w:rPr>
        <w:t>the</w:t>
      </w:r>
      <w:r>
        <w:rPr>
          <w:spacing w:val="-4"/>
          <w:sz w:val="24"/>
        </w:rPr>
        <w:t xml:space="preserve"> </w:t>
      </w:r>
      <w:r>
        <w:rPr>
          <w:sz w:val="24"/>
        </w:rPr>
        <w:t>remaining</w:t>
      </w:r>
      <w:r>
        <w:rPr>
          <w:spacing w:val="-3"/>
          <w:sz w:val="24"/>
        </w:rPr>
        <w:t xml:space="preserve"> </w:t>
      </w:r>
      <w:r>
        <w:rPr>
          <w:sz w:val="24"/>
        </w:rPr>
        <w:t>100</w:t>
      </w:r>
      <w:r>
        <w:rPr>
          <w:spacing w:val="-4"/>
          <w:sz w:val="24"/>
        </w:rPr>
        <w:t xml:space="preserve"> </w:t>
      </w:r>
      <w:r>
        <w:rPr>
          <w:sz w:val="24"/>
        </w:rPr>
        <w:t>contracts</w:t>
      </w:r>
      <w:r>
        <w:rPr>
          <w:spacing w:val="-3"/>
          <w:sz w:val="24"/>
        </w:rPr>
        <w:t xml:space="preserve"> </w:t>
      </w:r>
      <w:r>
        <w:rPr>
          <w:sz w:val="24"/>
        </w:rPr>
        <w:t>will</w:t>
      </w:r>
      <w:r>
        <w:rPr>
          <w:spacing w:val="-3"/>
          <w:sz w:val="24"/>
        </w:rPr>
        <w:t xml:space="preserve"> </w:t>
      </w:r>
      <w:r>
        <w:rPr>
          <w:sz w:val="24"/>
        </w:rPr>
        <w:t>end,</w:t>
      </w:r>
      <w:r>
        <w:rPr>
          <w:spacing w:val="-3"/>
          <w:sz w:val="24"/>
        </w:rPr>
        <w:t xml:space="preserve"> </w:t>
      </w:r>
      <w:r>
        <w:rPr>
          <w:sz w:val="24"/>
        </w:rPr>
        <w:t>at</w:t>
      </w:r>
      <w:r>
        <w:rPr>
          <w:spacing w:val="-5"/>
          <w:sz w:val="24"/>
        </w:rPr>
        <w:t xml:space="preserve"> </w:t>
      </w:r>
      <w:r>
        <w:rPr>
          <w:sz w:val="24"/>
        </w:rPr>
        <w:t>which</w:t>
      </w:r>
      <w:r>
        <w:rPr>
          <w:spacing w:val="-4"/>
          <w:sz w:val="24"/>
        </w:rPr>
        <w:t xml:space="preserve"> </w:t>
      </w:r>
      <w:r>
        <w:rPr>
          <w:sz w:val="24"/>
        </w:rPr>
        <w:t>point</w:t>
      </w:r>
      <w:r>
        <w:rPr>
          <w:spacing w:val="-3"/>
          <w:sz w:val="24"/>
        </w:rPr>
        <w:t xml:space="preserve"> </w:t>
      </w:r>
      <w:r>
        <w:rPr>
          <w:sz w:val="24"/>
        </w:rPr>
        <w:t>the service will cease unless there is further investment.</w:t>
      </w:r>
    </w:p>
    <w:p w14:paraId="607D9E2B" w14:textId="77777777" w:rsidR="005B2737" w:rsidRDefault="005B2737">
      <w:pPr>
        <w:pStyle w:val="BodyText"/>
        <w:spacing w:before="10"/>
        <w:rPr>
          <w:sz w:val="20"/>
        </w:rPr>
      </w:pPr>
    </w:p>
    <w:p w14:paraId="4E29AE76" w14:textId="77777777" w:rsidR="005B2737" w:rsidRDefault="0080281C">
      <w:pPr>
        <w:pStyle w:val="Heading1"/>
        <w:ind w:left="782"/>
      </w:pPr>
      <w:r>
        <w:t>Financial</w:t>
      </w:r>
      <w:r>
        <w:rPr>
          <w:spacing w:val="-3"/>
        </w:rPr>
        <w:t xml:space="preserve"> </w:t>
      </w:r>
      <w:r>
        <w:rPr>
          <w:spacing w:val="-2"/>
        </w:rPr>
        <w:t>Implications</w:t>
      </w:r>
    </w:p>
    <w:p w14:paraId="3016D2B7" w14:textId="77777777" w:rsidR="005B2737" w:rsidRDefault="005B2737">
      <w:pPr>
        <w:pStyle w:val="BodyText"/>
        <w:spacing w:before="10"/>
        <w:rPr>
          <w:b/>
          <w:sz w:val="20"/>
        </w:rPr>
      </w:pPr>
    </w:p>
    <w:p w14:paraId="769E74E5" w14:textId="77777777" w:rsidR="005B2737" w:rsidRDefault="0080281C">
      <w:pPr>
        <w:pStyle w:val="ListParagraph"/>
        <w:numPr>
          <w:ilvl w:val="0"/>
          <w:numId w:val="2"/>
        </w:numPr>
        <w:tabs>
          <w:tab w:val="left" w:pos="1501"/>
          <w:tab w:val="left" w:pos="1502"/>
        </w:tabs>
        <w:ind w:right="848"/>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4"/>
          <w:sz w:val="24"/>
        </w:rPr>
        <w:t xml:space="preserve"> </w:t>
      </w:r>
      <w:r>
        <w:rPr>
          <w:sz w:val="24"/>
        </w:rPr>
        <w:t>direct</w:t>
      </w:r>
      <w:r>
        <w:rPr>
          <w:spacing w:val="-3"/>
          <w:sz w:val="24"/>
        </w:rPr>
        <w:t xml:space="preserve"> </w:t>
      </w:r>
      <w:r>
        <w:rPr>
          <w:sz w:val="24"/>
        </w:rPr>
        <w:t>financial</w:t>
      </w:r>
      <w:r>
        <w:rPr>
          <w:spacing w:val="-4"/>
          <w:sz w:val="24"/>
        </w:rPr>
        <w:t xml:space="preserve"> </w:t>
      </w:r>
      <w:r>
        <w:rPr>
          <w:sz w:val="24"/>
        </w:rPr>
        <w:t>implications</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proposals</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paper.</w:t>
      </w:r>
      <w:r>
        <w:rPr>
          <w:spacing w:val="-3"/>
          <w:sz w:val="24"/>
        </w:rPr>
        <w:t xml:space="preserve"> </w:t>
      </w:r>
      <w:r>
        <w:rPr>
          <w:sz w:val="24"/>
        </w:rPr>
        <w:t>These proposals follow and are in</w:t>
      </w:r>
      <w:r>
        <w:rPr>
          <w:sz w:val="24"/>
        </w:rPr>
        <w:t xml:space="preserve"> line with Budget 2023 and North Island Weather Events Omnibus Budget package decisions.</w:t>
      </w:r>
    </w:p>
    <w:p w14:paraId="37F75ACC" w14:textId="77777777" w:rsidR="005B2737" w:rsidRDefault="005B2737">
      <w:pPr>
        <w:pStyle w:val="BodyText"/>
        <w:spacing w:before="10"/>
        <w:rPr>
          <w:sz w:val="20"/>
        </w:rPr>
      </w:pPr>
    </w:p>
    <w:p w14:paraId="27630347" w14:textId="77777777" w:rsidR="005B2737" w:rsidRDefault="0080281C">
      <w:pPr>
        <w:pStyle w:val="Heading1"/>
        <w:ind w:left="782"/>
      </w:pPr>
      <w:r>
        <w:t>Legislative</w:t>
      </w:r>
      <w:r>
        <w:rPr>
          <w:spacing w:val="-4"/>
        </w:rPr>
        <w:t xml:space="preserve"> </w:t>
      </w:r>
      <w:r>
        <w:rPr>
          <w:spacing w:val="-2"/>
        </w:rPr>
        <w:t>Implications</w:t>
      </w:r>
    </w:p>
    <w:p w14:paraId="1C8172FE" w14:textId="77777777" w:rsidR="005B2737" w:rsidRDefault="005B2737">
      <w:pPr>
        <w:pStyle w:val="BodyText"/>
        <w:spacing w:before="10"/>
        <w:rPr>
          <w:b/>
          <w:sz w:val="20"/>
        </w:rPr>
      </w:pPr>
    </w:p>
    <w:p w14:paraId="2D253698" w14:textId="77777777" w:rsidR="005B2737" w:rsidRDefault="0080281C">
      <w:pPr>
        <w:pStyle w:val="ListParagraph"/>
        <w:numPr>
          <w:ilvl w:val="0"/>
          <w:numId w:val="2"/>
        </w:numPr>
        <w:tabs>
          <w:tab w:val="left" w:pos="1501"/>
          <w:tab w:val="left" w:pos="1502"/>
        </w:tabs>
        <w:ind w:right="789"/>
        <w:rPr>
          <w:sz w:val="24"/>
        </w:rPr>
      </w:pPr>
      <w:r>
        <w:rPr>
          <w:sz w:val="24"/>
        </w:rPr>
        <w:t>There</w:t>
      </w:r>
      <w:r>
        <w:rPr>
          <w:spacing w:val="40"/>
          <w:sz w:val="24"/>
        </w:rPr>
        <w:t xml:space="preserve"> </w:t>
      </w:r>
      <w:r>
        <w:rPr>
          <w:sz w:val="24"/>
        </w:rPr>
        <w:t>are</w:t>
      </w:r>
      <w:r>
        <w:rPr>
          <w:spacing w:val="40"/>
          <w:sz w:val="24"/>
        </w:rPr>
        <w:t xml:space="preserve"> </w:t>
      </w:r>
      <w:r>
        <w:rPr>
          <w:sz w:val="24"/>
        </w:rPr>
        <w:t>no</w:t>
      </w:r>
      <w:r>
        <w:rPr>
          <w:spacing w:val="40"/>
          <w:sz w:val="24"/>
        </w:rPr>
        <w:t xml:space="preserve"> </w:t>
      </w:r>
      <w:r>
        <w:rPr>
          <w:sz w:val="24"/>
        </w:rPr>
        <w:t>legislative</w:t>
      </w:r>
      <w:r>
        <w:rPr>
          <w:spacing w:val="40"/>
          <w:sz w:val="24"/>
        </w:rPr>
        <w:t xml:space="preserve"> </w:t>
      </w:r>
      <w:r>
        <w:rPr>
          <w:sz w:val="24"/>
        </w:rPr>
        <w:t>implications</w:t>
      </w:r>
      <w:r>
        <w:rPr>
          <w:spacing w:val="40"/>
          <w:sz w:val="24"/>
        </w:rPr>
        <w:t xml:space="preserve"> </w:t>
      </w:r>
      <w:r>
        <w:rPr>
          <w:sz w:val="24"/>
        </w:rPr>
        <w:t>associated</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proposals</w:t>
      </w:r>
      <w:r>
        <w:rPr>
          <w:spacing w:val="40"/>
          <w:sz w:val="24"/>
        </w:rPr>
        <w:t xml:space="preserve"> </w:t>
      </w:r>
      <w:r>
        <w:rPr>
          <w:sz w:val="24"/>
        </w:rPr>
        <w:t>in</w:t>
      </w:r>
      <w:r>
        <w:rPr>
          <w:spacing w:val="40"/>
          <w:sz w:val="24"/>
        </w:rPr>
        <w:t xml:space="preserve"> </w:t>
      </w:r>
      <w:r>
        <w:rPr>
          <w:sz w:val="24"/>
        </w:rPr>
        <w:t xml:space="preserve">this </w:t>
      </w:r>
      <w:r>
        <w:rPr>
          <w:spacing w:val="-2"/>
          <w:sz w:val="24"/>
        </w:rPr>
        <w:t>paper.</w:t>
      </w:r>
    </w:p>
    <w:p w14:paraId="07AC212A" w14:textId="77777777" w:rsidR="005B2737" w:rsidRDefault="005B2737">
      <w:pPr>
        <w:pStyle w:val="BodyText"/>
        <w:spacing w:before="4"/>
        <w:rPr>
          <w:sz w:val="31"/>
        </w:rPr>
      </w:pPr>
    </w:p>
    <w:p w14:paraId="718107B8" w14:textId="77777777" w:rsidR="005B2737" w:rsidRDefault="0080281C">
      <w:pPr>
        <w:pStyle w:val="Heading1"/>
        <w:ind w:left="782"/>
      </w:pPr>
      <w:r>
        <w:t>Regulatory</w:t>
      </w:r>
      <w:r>
        <w:rPr>
          <w:spacing w:val="-4"/>
        </w:rPr>
        <w:t xml:space="preserve"> </w:t>
      </w:r>
      <w:r>
        <w:t>Impact</w:t>
      </w:r>
      <w:r>
        <w:rPr>
          <w:spacing w:val="-3"/>
        </w:rPr>
        <w:t xml:space="preserve"> </w:t>
      </w:r>
      <w:r>
        <w:rPr>
          <w:spacing w:val="-2"/>
        </w:rPr>
        <w:t>Statement</w:t>
      </w:r>
    </w:p>
    <w:p w14:paraId="7E121846" w14:textId="77777777" w:rsidR="005B2737" w:rsidRDefault="005B2737">
      <w:pPr>
        <w:pStyle w:val="BodyText"/>
        <w:spacing w:before="10"/>
        <w:rPr>
          <w:b/>
          <w:sz w:val="20"/>
        </w:rPr>
      </w:pPr>
    </w:p>
    <w:p w14:paraId="173A2E24" w14:textId="77777777" w:rsidR="005B2737" w:rsidRDefault="0080281C">
      <w:pPr>
        <w:pStyle w:val="ListParagraph"/>
        <w:numPr>
          <w:ilvl w:val="0"/>
          <w:numId w:val="2"/>
        </w:numPr>
        <w:tabs>
          <w:tab w:val="left" w:pos="1501"/>
          <w:tab w:val="left" w:pos="1502"/>
        </w:tabs>
        <w:rPr>
          <w:sz w:val="24"/>
        </w:rPr>
      </w:pPr>
      <w:r>
        <w:rPr>
          <w:sz w:val="24"/>
        </w:rPr>
        <w:t>A</w:t>
      </w:r>
      <w:r>
        <w:rPr>
          <w:spacing w:val="-4"/>
          <w:sz w:val="24"/>
        </w:rPr>
        <w:t xml:space="preserve"> </w:t>
      </w:r>
      <w:r>
        <w:rPr>
          <w:sz w:val="24"/>
        </w:rPr>
        <w:t>Regulatory</w:t>
      </w:r>
      <w:r>
        <w:rPr>
          <w:spacing w:val="-3"/>
          <w:sz w:val="24"/>
        </w:rPr>
        <w:t xml:space="preserve"> </w:t>
      </w:r>
      <w:r>
        <w:rPr>
          <w:sz w:val="24"/>
        </w:rPr>
        <w:t>Impact</w:t>
      </w:r>
      <w:r>
        <w:rPr>
          <w:spacing w:val="-2"/>
          <w:sz w:val="24"/>
        </w:rPr>
        <w:t xml:space="preserve"> </w:t>
      </w:r>
      <w:r>
        <w:rPr>
          <w:sz w:val="24"/>
        </w:rPr>
        <w:t>Statement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required</w:t>
      </w:r>
      <w:r>
        <w:rPr>
          <w:spacing w:val="-3"/>
          <w:sz w:val="24"/>
        </w:rPr>
        <w:t xml:space="preserve"> </w:t>
      </w:r>
      <w:r>
        <w:rPr>
          <w:sz w:val="24"/>
        </w:rPr>
        <w:t>for</w:t>
      </w:r>
      <w:r>
        <w:rPr>
          <w:spacing w:val="-1"/>
          <w:sz w:val="24"/>
        </w:rPr>
        <w:t xml:space="preserve"> </w:t>
      </w:r>
      <w:r>
        <w:rPr>
          <w:sz w:val="24"/>
        </w:rPr>
        <w:t>the</w:t>
      </w:r>
      <w:r>
        <w:rPr>
          <w:spacing w:val="-1"/>
          <w:sz w:val="24"/>
        </w:rPr>
        <w:t xml:space="preserve"> </w:t>
      </w:r>
      <w:r>
        <w:rPr>
          <w:sz w:val="24"/>
        </w:rPr>
        <w:t>proposals</w:t>
      </w:r>
      <w:r>
        <w:rPr>
          <w:spacing w:val="-2"/>
          <w:sz w:val="24"/>
        </w:rPr>
        <w:t xml:space="preserve"> </w:t>
      </w:r>
      <w:r>
        <w:rPr>
          <w:sz w:val="24"/>
        </w:rPr>
        <w:t>in</w:t>
      </w:r>
      <w:r>
        <w:rPr>
          <w:spacing w:val="-3"/>
          <w:sz w:val="24"/>
        </w:rPr>
        <w:t xml:space="preserve"> </w:t>
      </w:r>
      <w:r>
        <w:rPr>
          <w:sz w:val="24"/>
        </w:rPr>
        <w:t>this</w:t>
      </w:r>
      <w:r>
        <w:rPr>
          <w:spacing w:val="-2"/>
          <w:sz w:val="24"/>
        </w:rPr>
        <w:t xml:space="preserve"> paper.</w:t>
      </w:r>
    </w:p>
    <w:p w14:paraId="2E08E688" w14:textId="77777777" w:rsidR="005B2737" w:rsidRDefault="005B2737">
      <w:pPr>
        <w:pStyle w:val="BodyText"/>
        <w:spacing w:before="3"/>
        <w:rPr>
          <w:sz w:val="31"/>
        </w:rPr>
      </w:pPr>
    </w:p>
    <w:p w14:paraId="2680C5E0" w14:textId="77777777" w:rsidR="005B2737" w:rsidRDefault="0080281C">
      <w:pPr>
        <w:pStyle w:val="Heading1"/>
        <w:ind w:left="782"/>
      </w:pPr>
      <w:r>
        <w:t>Climate</w:t>
      </w:r>
      <w:r>
        <w:rPr>
          <w:spacing w:val="-5"/>
        </w:rPr>
        <w:t xml:space="preserve"> </w:t>
      </w:r>
      <w:r>
        <w:t>Implications</w:t>
      </w:r>
      <w:r>
        <w:rPr>
          <w:spacing w:val="-1"/>
        </w:rPr>
        <w:t xml:space="preserve"> </w:t>
      </w:r>
      <w:r>
        <w:t>of</w:t>
      </w:r>
      <w:r>
        <w:rPr>
          <w:spacing w:val="-4"/>
        </w:rPr>
        <w:t xml:space="preserve"> </w:t>
      </w:r>
      <w:r>
        <w:t>Policy</w:t>
      </w:r>
      <w:r>
        <w:rPr>
          <w:spacing w:val="-2"/>
        </w:rPr>
        <w:t xml:space="preserve"> Assessment</w:t>
      </w:r>
    </w:p>
    <w:p w14:paraId="3533ED61" w14:textId="77777777" w:rsidR="005B2737" w:rsidRDefault="005B2737">
      <w:pPr>
        <w:pStyle w:val="BodyText"/>
        <w:spacing w:before="10"/>
        <w:rPr>
          <w:b/>
          <w:sz w:val="20"/>
        </w:rPr>
      </w:pPr>
    </w:p>
    <w:p w14:paraId="24267543" w14:textId="77777777" w:rsidR="005B2737" w:rsidRDefault="0080281C">
      <w:pPr>
        <w:pStyle w:val="ListParagraph"/>
        <w:numPr>
          <w:ilvl w:val="0"/>
          <w:numId w:val="2"/>
        </w:numPr>
        <w:tabs>
          <w:tab w:val="left" w:pos="1501"/>
          <w:tab w:val="left" w:pos="1502"/>
        </w:tabs>
        <w:ind w:right="939"/>
        <w:rPr>
          <w:sz w:val="24"/>
        </w:rPr>
      </w:pPr>
      <w:r>
        <w:rPr>
          <w:sz w:val="24"/>
        </w:rPr>
        <w:t>A</w:t>
      </w:r>
      <w:r>
        <w:rPr>
          <w:spacing w:val="-3"/>
          <w:sz w:val="24"/>
        </w:rPr>
        <w:t xml:space="preserve"> </w:t>
      </w:r>
      <w:r>
        <w:rPr>
          <w:sz w:val="24"/>
        </w:rPr>
        <w:t>Climate</w:t>
      </w:r>
      <w:r>
        <w:rPr>
          <w:spacing w:val="-5"/>
          <w:sz w:val="24"/>
        </w:rPr>
        <w:t xml:space="preserve"> </w:t>
      </w:r>
      <w:r>
        <w:rPr>
          <w:sz w:val="24"/>
        </w:rPr>
        <w:t>Implications</w:t>
      </w:r>
      <w:r>
        <w:rPr>
          <w:spacing w:val="-5"/>
          <w:sz w:val="24"/>
        </w:rPr>
        <w:t xml:space="preserve"> </w:t>
      </w:r>
      <w:r>
        <w:rPr>
          <w:sz w:val="24"/>
        </w:rPr>
        <w:t>of</w:t>
      </w:r>
      <w:r>
        <w:rPr>
          <w:spacing w:val="-6"/>
          <w:sz w:val="24"/>
        </w:rPr>
        <w:t xml:space="preserve"> </w:t>
      </w:r>
      <w:r>
        <w:rPr>
          <w:sz w:val="24"/>
        </w:rPr>
        <w:t>Policy</w:t>
      </w:r>
      <w:r>
        <w:rPr>
          <w:spacing w:val="-3"/>
          <w:sz w:val="24"/>
        </w:rPr>
        <w:t xml:space="preserve"> </w:t>
      </w:r>
      <w:r>
        <w:rPr>
          <w:sz w:val="24"/>
        </w:rPr>
        <w:t>Assessment</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required</w:t>
      </w:r>
      <w:r>
        <w:rPr>
          <w:spacing w:val="-3"/>
          <w:sz w:val="24"/>
        </w:rPr>
        <w:t xml:space="preserve"> </w:t>
      </w:r>
      <w:r>
        <w:rPr>
          <w:sz w:val="24"/>
        </w:rPr>
        <w:t>for</w:t>
      </w:r>
      <w:r>
        <w:rPr>
          <w:spacing w:val="-5"/>
          <w:sz w:val="24"/>
        </w:rPr>
        <w:t xml:space="preserve"> </w:t>
      </w:r>
      <w:r>
        <w:rPr>
          <w:sz w:val="24"/>
        </w:rPr>
        <w:t>this</w:t>
      </w:r>
      <w:r>
        <w:rPr>
          <w:spacing w:val="-5"/>
          <w:sz w:val="24"/>
        </w:rPr>
        <w:t xml:space="preserve"> </w:t>
      </w:r>
      <w:r>
        <w:rPr>
          <w:sz w:val="24"/>
        </w:rPr>
        <w:t>proposal, as it does not include decreasing greenhouse gas emissions as a key policy objective and is unlikely to have a direct emissions impact.</w:t>
      </w:r>
    </w:p>
    <w:p w14:paraId="726D48B4" w14:textId="77777777" w:rsidR="005B2737" w:rsidRDefault="005B2737">
      <w:pPr>
        <w:pStyle w:val="BodyText"/>
        <w:rPr>
          <w:sz w:val="20"/>
        </w:rPr>
      </w:pPr>
    </w:p>
    <w:p w14:paraId="658B1886" w14:textId="77777777" w:rsidR="005B2737" w:rsidRDefault="005B2737">
      <w:pPr>
        <w:pStyle w:val="BodyText"/>
        <w:rPr>
          <w:sz w:val="20"/>
        </w:rPr>
      </w:pPr>
    </w:p>
    <w:p w14:paraId="2438C5B1" w14:textId="77777777" w:rsidR="005B2737" w:rsidRDefault="0080281C">
      <w:pPr>
        <w:pStyle w:val="BodyText"/>
        <w:spacing w:before="8"/>
        <w:rPr>
          <w:sz w:val="19"/>
        </w:rPr>
      </w:pPr>
      <w:r>
        <w:pict w14:anchorId="53846AB2">
          <v:rect id="docshape5" o:spid="_x0000_s2051" style="position:absolute;margin-left:1in;margin-top:12.55pt;width:112.8pt;height:.5pt;z-index:-15727616;mso-wrap-distance-left:0;mso-wrap-distance-right:0;mso-position-horizontal-relative:page" fillcolor="black" stroked="f">
            <w10:wrap type="topAndBottom" anchorx="page"/>
          </v:rect>
        </w:pict>
      </w:r>
    </w:p>
    <w:p w14:paraId="3104D831" w14:textId="77777777" w:rsidR="005B2737" w:rsidRDefault="0080281C">
      <w:pPr>
        <w:spacing w:before="57"/>
        <w:ind w:left="782"/>
        <w:rPr>
          <w:sz w:val="20"/>
        </w:rPr>
      </w:pPr>
      <w:r>
        <w:rPr>
          <w:rFonts w:ascii="Times New Roman"/>
          <w:sz w:val="20"/>
          <w:vertAlign w:val="superscript"/>
        </w:rPr>
        <w:t>5</w:t>
      </w:r>
      <w:r>
        <w:rPr>
          <w:rFonts w:ascii="Times New Roman"/>
          <w:spacing w:val="1"/>
          <w:sz w:val="20"/>
        </w:rPr>
        <w:t xml:space="preserve"> </w:t>
      </w:r>
      <w:r>
        <w:rPr>
          <w:spacing w:val="-4"/>
          <w:sz w:val="20"/>
        </w:rPr>
        <w:t>ibid</w:t>
      </w:r>
    </w:p>
    <w:p w14:paraId="21E68ED1" w14:textId="77777777" w:rsidR="005B2737" w:rsidRDefault="005B2737">
      <w:pPr>
        <w:pStyle w:val="BodyText"/>
        <w:spacing w:before="10"/>
        <w:rPr>
          <w:sz w:val="21"/>
        </w:rPr>
      </w:pPr>
    </w:p>
    <w:p w14:paraId="2501B88D"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4E11BDC8" w14:textId="77777777" w:rsidR="005B2737" w:rsidRDefault="005B2737">
      <w:pPr>
        <w:jc w:val="center"/>
        <w:rPr>
          <w:sz w:val="20"/>
        </w:rPr>
        <w:sectPr w:rsidR="005B2737">
          <w:pgSz w:w="11910" w:h="16840"/>
          <w:pgMar w:top="1340" w:right="660" w:bottom="480" w:left="660" w:header="715" w:footer="283" w:gutter="0"/>
          <w:cols w:space="720"/>
        </w:sectPr>
      </w:pPr>
    </w:p>
    <w:p w14:paraId="19AA8337" w14:textId="77777777" w:rsidR="005B2737" w:rsidRDefault="0080281C">
      <w:pPr>
        <w:pStyle w:val="Heading1"/>
        <w:spacing w:before="87"/>
      </w:pPr>
      <w:r>
        <w:t>Population</w:t>
      </w:r>
      <w:r>
        <w:rPr>
          <w:spacing w:val="-3"/>
        </w:rPr>
        <w:t xml:space="preserve"> </w:t>
      </w:r>
      <w:r>
        <w:rPr>
          <w:spacing w:val="-2"/>
        </w:rPr>
        <w:t>Implications</w:t>
      </w:r>
    </w:p>
    <w:p w14:paraId="3D789B7D" w14:textId="77777777" w:rsidR="005B2737" w:rsidRDefault="005B2737">
      <w:pPr>
        <w:pStyle w:val="BodyText"/>
        <w:spacing w:before="10"/>
        <w:rPr>
          <w:b/>
          <w:sz w:val="20"/>
        </w:rPr>
      </w:pPr>
    </w:p>
    <w:p w14:paraId="56F1E153" w14:textId="77777777" w:rsidR="005B2737" w:rsidRDefault="0080281C">
      <w:pPr>
        <w:pStyle w:val="ListParagraph"/>
        <w:numPr>
          <w:ilvl w:val="0"/>
          <w:numId w:val="2"/>
        </w:numPr>
        <w:tabs>
          <w:tab w:val="left" w:pos="1501"/>
          <w:tab w:val="left" w:pos="1502"/>
        </w:tabs>
        <w:ind w:right="927"/>
        <w:rPr>
          <w:sz w:val="24"/>
        </w:rPr>
      </w:pPr>
      <w:r>
        <w:rPr>
          <w:sz w:val="24"/>
        </w:rPr>
        <w:t>Connectors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employed</w:t>
      </w:r>
      <w:r>
        <w:rPr>
          <w:spacing w:val="-2"/>
          <w:sz w:val="24"/>
        </w:rPr>
        <w:t xml:space="preserve"> </w:t>
      </w:r>
      <w:r>
        <w:rPr>
          <w:sz w:val="24"/>
        </w:rPr>
        <w:t>by,</w:t>
      </w:r>
      <w:r>
        <w:rPr>
          <w:spacing w:val="-3"/>
          <w:sz w:val="24"/>
        </w:rPr>
        <w:t xml:space="preserve"> </w:t>
      </w:r>
      <w:r>
        <w:rPr>
          <w:sz w:val="24"/>
        </w:rPr>
        <w:t>and</w:t>
      </w:r>
      <w:r>
        <w:rPr>
          <w:spacing w:val="-2"/>
          <w:sz w:val="24"/>
        </w:rPr>
        <w:t xml:space="preserve"> </w:t>
      </w:r>
      <w:r>
        <w:rPr>
          <w:sz w:val="24"/>
        </w:rPr>
        <w:t>worked</w:t>
      </w:r>
      <w:r>
        <w:rPr>
          <w:spacing w:val="-2"/>
          <w:sz w:val="24"/>
        </w:rPr>
        <w:t xml:space="preserve"> </w:t>
      </w:r>
      <w:r>
        <w:rPr>
          <w:sz w:val="24"/>
        </w:rPr>
        <w:t>closely</w:t>
      </w:r>
      <w:r>
        <w:rPr>
          <w:spacing w:val="-2"/>
          <w:sz w:val="24"/>
        </w:rPr>
        <w:t xml:space="preserve"> </w:t>
      </w:r>
      <w:r>
        <w:rPr>
          <w:sz w:val="24"/>
        </w:rPr>
        <w:t>with,</w:t>
      </w:r>
      <w:r>
        <w:rPr>
          <w:spacing w:val="-1"/>
          <w:sz w:val="24"/>
        </w:rPr>
        <w:t xml:space="preserve"> </w:t>
      </w:r>
      <w:r>
        <w:rPr>
          <w:sz w:val="24"/>
        </w:rPr>
        <w:t>providers who focus on meeting the social needs of many groups, including Māori, Pacific, ethnic, and disabled communities, disabled people, youth, and seniors. Meeting</w:t>
      </w:r>
      <w:r>
        <w:rPr>
          <w:spacing w:val="-3"/>
          <w:sz w:val="24"/>
        </w:rPr>
        <w:t xml:space="preserve"> </w:t>
      </w:r>
      <w:r>
        <w:rPr>
          <w:sz w:val="24"/>
        </w:rPr>
        <w:t>the</w:t>
      </w:r>
      <w:r>
        <w:rPr>
          <w:spacing w:val="-3"/>
          <w:sz w:val="24"/>
        </w:rPr>
        <w:t xml:space="preserve"> </w:t>
      </w:r>
      <w:r>
        <w:rPr>
          <w:sz w:val="24"/>
        </w:rPr>
        <w:t>needs</w:t>
      </w:r>
      <w:r>
        <w:rPr>
          <w:spacing w:val="-5"/>
          <w:sz w:val="24"/>
        </w:rPr>
        <w:t xml:space="preserve"> </w:t>
      </w:r>
      <w:r>
        <w:rPr>
          <w:sz w:val="24"/>
        </w:rPr>
        <w:t>of</w:t>
      </w:r>
      <w:r>
        <w:rPr>
          <w:spacing w:val="-4"/>
          <w:sz w:val="24"/>
        </w:rPr>
        <w:t xml:space="preserve"> </w:t>
      </w:r>
      <w:r>
        <w:rPr>
          <w:sz w:val="24"/>
        </w:rPr>
        <w:t>these</w:t>
      </w:r>
      <w:r>
        <w:rPr>
          <w:spacing w:val="-5"/>
          <w:sz w:val="24"/>
        </w:rPr>
        <w:t xml:space="preserve"> </w:t>
      </w:r>
      <w:r>
        <w:rPr>
          <w:sz w:val="24"/>
        </w:rPr>
        <w:t>population</w:t>
      </w:r>
      <w:r>
        <w:rPr>
          <w:spacing w:val="-3"/>
          <w:sz w:val="24"/>
        </w:rPr>
        <w:t xml:space="preserve"> </w:t>
      </w:r>
      <w:r>
        <w:rPr>
          <w:sz w:val="24"/>
        </w:rPr>
        <w:t>groups</w:t>
      </w:r>
      <w:r>
        <w:rPr>
          <w:spacing w:val="-5"/>
          <w:sz w:val="24"/>
        </w:rPr>
        <w:t xml:space="preserve"> </w:t>
      </w:r>
      <w:r>
        <w:rPr>
          <w:sz w:val="24"/>
        </w:rPr>
        <w:t>will</w:t>
      </w:r>
      <w:r>
        <w:rPr>
          <w:spacing w:val="-5"/>
          <w:sz w:val="24"/>
        </w:rPr>
        <w:t xml:space="preserve"> </w:t>
      </w:r>
      <w:r>
        <w:rPr>
          <w:sz w:val="24"/>
        </w:rPr>
        <w:t>continu</w:t>
      </w:r>
      <w:r>
        <w:rPr>
          <w:sz w:val="24"/>
        </w:rPr>
        <w:t>e</w:t>
      </w:r>
      <w:r>
        <w:rPr>
          <w:spacing w:val="-5"/>
          <w:sz w:val="24"/>
        </w:rPr>
        <w:t xml:space="preserve"> </w:t>
      </w:r>
      <w:r>
        <w:rPr>
          <w:sz w:val="24"/>
        </w:rPr>
        <w:t>to</w:t>
      </w:r>
      <w:r>
        <w:rPr>
          <w:spacing w:val="-3"/>
          <w:sz w:val="24"/>
        </w:rPr>
        <w:t xml:space="preserve"> </w:t>
      </w:r>
      <w:r>
        <w:rPr>
          <w:sz w:val="24"/>
        </w:rPr>
        <w:t>be</w:t>
      </w:r>
      <w:r>
        <w:rPr>
          <w:spacing w:val="-5"/>
          <w:sz w:val="24"/>
        </w:rPr>
        <w:t xml:space="preserve"> </w:t>
      </w:r>
      <w:r>
        <w:rPr>
          <w:sz w:val="24"/>
        </w:rPr>
        <w:t>important</w:t>
      </w:r>
      <w:r>
        <w:rPr>
          <w:spacing w:val="-4"/>
          <w:sz w:val="24"/>
        </w:rPr>
        <w:t xml:space="preserve"> </w:t>
      </w:r>
      <w:r>
        <w:rPr>
          <w:sz w:val="24"/>
        </w:rPr>
        <w:t>in the future of the Connector role.</w:t>
      </w:r>
    </w:p>
    <w:p w14:paraId="185E21F8" w14:textId="77777777" w:rsidR="005B2737" w:rsidRDefault="005B2737">
      <w:pPr>
        <w:pStyle w:val="BodyText"/>
        <w:spacing w:before="10"/>
        <w:rPr>
          <w:sz w:val="20"/>
        </w:rPr>
      </w:pPr>
    </w:p>
    <w:p w14:paraId="6E49E163" w14:textId="77777777" w:rsidR="005B2737" w:rsidRDefault="0080281C">
      <w:pPr>
        <w:pStyle w:val="ListParagraph"/>
        <w:numPr>
          <w:ilvl w:val="0"/>
          <w:numId w:val="2"/>
        </w:numPr>
        <w:tabs>
          <w:tab w:val="left" w:pos="1501"/>
          <w:tab w:val="left" w:pos="1502"/>
        </w:tabs>
        <w:spacing w:before="1"/>
        <w:ind w:left="1501" w:right="833"/>
        <w:rPr>
          <w:sz w:val="24"/>
        </w:rPr>
      </w:pPr>
      <w:r>
        <w:rPr>
          <w:sz w:val="24"/>
        </w:rPr>
        <w:t>As we transition our social services away from a focus on COVID-19, it is important to</w:t>
      </w:r>
      <w:r>
        <w:rPr>
          <w:spacing w:val="-1"/>
          <w:sz w:val="24"/>
        </w:rPr>
        <w:t xml:space="preserve"> </w:t>
      </w:r>
      <w:proofErr w:type="spellStart"/>
      <w:r>
        <w:rPr>
          <w:sz w:val="24"/>
        </w:rPr>
        <w:t>recognise</w:t>
      </w:r>
      <w:proofErr w:type="spellEnd"/>
      <w:r>
        <w:rPr>
          <w:spacing w:val="-1"/>
          <w:sz w:val="24"/>
        </w:rPr>
        <w:t xml:space="preserve"> </w:t>
      </w:r>
      <w:r>
        <w:rPr>
          <w:sz w:val="24"/>
        </w:rPr>
        <w:t>that the burden</w:t>
      </w:r>
      <w:r>
        <w:rPr>
          <w:spacing w:val="-1"/>
          <w:sz w:val="24"/>
        </w:rPr>
        <w:t xml:space="preserve"> </w:t>
      </w:r>
      <w:r>
        <w:rPr>
          <w:sz w:val="24"/>
        </w:rPr>
        <w:t>of</w:t>
      </w:r>
      <w:r>
        <w:rPr>
          <w:spacing w:val="-2"/>
          <w:sz w:val="24"/>
        </w:rPr>
        <w:t xml:space="preserve"> </w:t>
      </w:r>
      <w:r>
        <w:rPr>
          <w:sz w:val="24"/>
        </w:rPr>
        <w:t>COVID-19</w:t>
      </w:r>
      <w:r>
        <w:rPr>
          <w:spacing w:val="-1"/>
          <w:sz w:val="24"/>
        </w:rPr>
        <w:t xml:space="preserve"> </w:t>
      </w:r>
      <w:r>
        <w:rPr>
          <w:sz w:val="24"/>
        </w:rPr>
        <w:t>does not fall equally, and some</w:t>
      </w:r>
      <w:r>
        <w:rPr>
          <w:spacing w:val="-4"/>
          <w:sz w:val="24"/>
        </w:rPr>
        <w:t xml:space="preserve"> </w:t>
      </w:r>
      <w:r>
        <w:rPr>
          <w:sz w:val="24"/>
        </w:rPr>
        <w:t>people</w:t>
      </w:r>
      <w:r>
        <w:rPr>
          <w:spacing w:val="-4"/>
          <w:sz w:val="24"/>
        </w:rPr>
        <w:t xml:space="preserve"> </w:t>
      </w:r>
      <w:r>
        <w:rPr>
          <w:sz w:val="24"/>
        </w:rPr>
        <w:t>are</w:t>
      </w:r>
      <w:r>
        <w:rPr>
          <w:spacing w:val="-2"/>
          <w:sz w:val="24"/>
        </w:rPr>
        <w:t xml:space="preserve"> </w:t>
      </w:r>
      <w:r>
        <w:rPr>
          <w:sz w:val="24"/>
        </w:rPr>
        <w:t>at</w:t>
      </w:r>
      <w:r>
        <w:rPr>
          <w:spacing w:val="-5"/>
          <w:sz w:val="24"/>
        </w:rPr>
        <w:t xml:space="preserve"> </w:t>
      </w:r>
      <w:r>
        <w:rPr>
          <w:sz w:val="24"/>
        </w:rPr>
        <w:t>higher</w:t>
      </w:r>
      <w:r>
        <w:rPr>
          <w:spacing w:val="-4"/>
          <w:sz w:val="24"/>
        </w:rPr>
        <w:t xml:space="preserve"> </w:t>
      </w:r>
      <w:r>
        <w:rPr>
          <w:sz w:val="24"/>
        </w:rPr>
        <w:t>risk</w:t>
      </w:r>
      <w:r>
        <w:rPr>
          <w:spacing w:val="-4"/>
          <w:sz w:val="24"/>
        </w:rPr>
        <w:t xml:space="preserve"> </w:t>
      </w:r>
      <w:r>
        <w:rPr>
          <w:sz w:val="24"/>
        </w:rPr>
        <w:t>of</w:t>
      </w:r>
      <w:r>
        <w:rPr>
          <w:spacing w:val="-3"/>
          <w:sz w:val="24"/>
        </w:rPr>
        <w:t xml:space="preserve"> </w:t>
      </w:r>
      <w:r>
        <w:rPr>
          <w:sz w:val="24"/>
        </w:rPr>
        <w:t>adverse</w:t>
      </w:r>
      <w:r>
        <w:rPr>
          <w:spacing w:val="-4"/>
          <w:sz w:val="24"/>
        </w:rPr>
        <w:t xml:space="preserve"> </w:t>
      </w:r>
      <w:r>
        <w:rPr>
          <w:sz w:val="24"/>
        </w:rPr>
        <w:t>health</w:t>
      </w:r>
      <w:r>
        <w:rPr>
          <w:spacing w:val="-4"/>
          <w:sz w:val="24"/>
        </w:rPr>
        <w:t xml:space="preserve"> </w:t>
      </w:r>
      <w:r>
        <w:rPr>
          <w:sz w:val="24"/>
        </w:rPr>
        <w:t>outcomes</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virus.</w:t>
      </w:r>
      <w:r>
        <w:rPr>
          <w:spacing w:val="-3"/>
          <w:sz w:val="24"/>
        </w:rPr>
        <w:t xml:space="preserve"> </w:t>
      </w:r>
      <w:r>
        <w:rPr>
          <w:sz w:val="24"/>
        </w:rPr>
        <w:t>For example, while age is the strongest predictor of population-based COVID-19 risk, analysis from the Ministry of Health</w:t>
      </w:r>
      <w:r>
        <w:rPr>
          <w:sz w:val="24"/>
          <w:vertAlign w:val="superscript"/>
        </w:rPr>
        <w:t>6</w:t>
      </w:r>
      <w:r>
        <w:rPr>
          <w:sz w:val="24"/>
        </w:rPr>
        <w:t xml:space="preserve"> suggests there is also higher risk of COVID-19 mortality for Māori, Pacific peoples, and disabled people. O</w:t>
      </w:r>
      <w:r>
        <w:rPr>
          <w:sz w:val="24"/>
        </w:rPr>
        <w:t xml:space="preserve">ur remaining COVID-19 response measures, including seven-day isolation for cases, will continue to </w:t>
      </w:r>
      <w:proofErr w:type="spellStart"/>
      <w:r>
        <w:rPr>
          <w:sz w:val="24"/>
        </w:rPr>
        <w:t>recognise</w:t>
      </w:r>
      <w:proofErr w:type="spellEnd"/>
      <w:r>
        <w:rPr>
          <w:sz w:val="24"/>
        </w:rPr>
        <w:t xml:space="preserve"> this.</w:t>
      </w:r>
    </w:p>
    <w:p w14:paraId="235878F2" w14:textId="77777777" w:rsidR="005B2737" w:rsidRDefault="005B2737">
      <w:pPr>
        <w:pStyle w:val="BodyText"/>
        <w:spacing w:before="10"/>
        <w:rPr>
          <w:sz w:val="20"/>
        </w:rPr>
      </w:pPr>
    </w:p>
    <w:p w14:paraId="142497A3" w14:textId="77777777" w:rsidR="005B2737" w:rsidRDefault="0080281C">
      <w:pPr>
        <w:pStyle w:val="ListParagraph"/>
        <w:numPr>
          <w:ilvl w:val="0"/>
          <w:numId w:val="2"/>
        </w:numPr>
        <w:tabs>
          <w:tab w:val="left" w:pos="1501"/>
          <w:tab w:val="left" w:pos="1502"/>
        </w:tabs>
        <w:ind w:left="1501" w:right="860"/>
        <w:rPr>
          <w:sz w:val="24"/>
        </w:rPr>
      </w:pPr>
      <w:r>
        <w:rPr>
          <w:sz w:val="24"/>
        </w:rPr>
        <w:t>Our social services also do not always meet the needs of all population groups. For instance, Māori are often disproportionately represented among those with poor social outcomes</w:t>
      </w:r>
      <w:r>
        <w:rPr>
          <w:sz w:val="24"/>
          <w:vertAlign w:val="superscript"/>
        </w:rPr>
        <w:t>7</w:t>
      </w:r>
      <w:r>
        <w:rPr>
          <w:sz w:val="24"/>
        </w:rPr>
        <w:t>. A social sector that focuses on strengths, rather than deficits alone, is n</w:t>
      </w:r>
      <w:r>
        <w:rPr>
          <w:sz w:val="24"/>
        </w:rPr>
        <w:t xml:space="preserve">ecessary </w:t>
      </w:r>
      <w:proofErr w:type="gramStart"/>
      <w:r>
        <w:rPr>
          <w:sz w:val="24"/>
        </w:rPr>
        <w:t>in order for</w:t>
      </w:r>
      <w:proofErr w:type="gramEnd"/>
      <w:r>
        <w:rPr>
          <w:sz w:val="24"/>
        </w:rPr>
        <w:t xml:space="preserve"> communities to create change</w:t>
      </w:r>
      <w:r>
        <w:rPr>
          <w:spacing w:val="-4"/>
          <w:sz w:val="24"/>
        </w:rPr>
        <w:t xml:space="preserve"> </w:t>
      </w:r>
      <w:r>
        <w:rPr>
          <w:sz w:val="24"/>
        </w:rPr>
        <w:t>for</w:t>
      </w:r>
      <w:r>
        <w:rPr>
          <w:spacing w:val="-2"/>
          <w:sz w:val="24"/>
        </w:rPr>
        <w:t xml:space="preserve"> </w:t>
      </w:r>
      <w:r>
        <w:rPr>
          <w:sz w:val="24"/>
        </w:rPr>
        <w:t>themselves.</w:t>
      </w:r>
      <w:r>
        <w:rPr>
          <w:spacing w:val="-5"/>
          <w:sz w:val="24"/>
        </w:rPr>
        <w:t xml:space="preserve"> </w:t>
      </w:r>
      <w:r>
        <w:rPr>
          <w:sz w:val="24"/>
        </w:rPr>
        <w:t>This</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achieved</w:t>
      </w:r>
      <w:r>
        <w:rPr>
          <w:spacing w:val="-4"/>
          <w:sz w:val="24"/>
        </w:rPr>
        <w:t xml:space="preserve"> </w:t>
      </w:r>
      <w:r>
        <w:rPr>
          <w:sz w:val="24"/>
        </w:rPr>
        <w:t>by</w:t>
      </w:r>
      <w:r>
        <w:rPr>
          <w:spacing w:val="-4"/>
          <w:sz w:val="24"/>
        </w:rPr>
        <w:t xml:space="preserve"> </w:t>
      </w:r>
      <w:r>
        <w:rPr>
          <w:sz w:val="24"/>
        </w:rPr>
        <w:t>working</w:t>
      </w:r>
      <w:r>
        <w:rPr>
          <w:spacing w:val="-4"/>
          <w:sz w:val="24"/>
        </w:rPr>
        <w:t xml:space="preserve"> </w:t>
      </w:r>
      <w:r>
        <w:rPr>
          <w:sz w:val="24"/>
        </w:rPr>
        <w:t>with</w:t>
      </w:r>
      <w:r>
        <w:rPr>
          <w:spacing w:val="-2"/>
          <w:sz w:val="24"/>
        </w:rPr>
        <w:t xml:space="preserve"> </w:t>
      </w:r>
      <w:r>
        <w:rPr>
          <w:sz w:val="24"/>
        </w:rPr>
        <w:t>a</w:t>
      </w:r>
      <w:r>
        <w:rPr>
          <w:spacing w:val="-4"/>
          <w:sz w:val="24"/>
        </w:rPr>
        <w:t xml:space="preserve"> </w:t>
      </w:r>
      <w:r>
        <w:rPr>
          <w:sz w:val="24"/>
        </w:rPr>
        <w:t>wide</w:t>
      </w:r>
      <w:r>
        <w:rPr>
          <w:spacing w:val="-4"/>
          <w:sz w:val="24"/>
        </w:rPr>
        <w:t xml:space="preserve"> </w:t>
      </w:r>
      <w:r>
        <w:rPr>
          <w:sz w:val="24"/>
        </w:rPr>
        <w:t>range</w:t>
      </w:r>
      <w:r>
        <w:rPr>
          <w:spacing w:val="-4"/>
          <w:sz w:val="24"/>
        </w:rPr>
        <w:t xml:space="preserve"> </w:t>
      </w:r>
      <w:r>
        <w:rPr>
          <w:sz w:val="24"/>
        </w:rPr>
        <w:t xml:space="preserve">of social sector </w:t>
      </w:r>
      <w:proofErr w:type="spellStart"/>
      <w:r>
        <w:rPr>
          <w:sz w:val="24"/>
        </w:rPr>
        <w:t>organisations</w:t>
      </w:r>
      <w:proofErr w:type="spellEnd"/>
      <w:r>
        <w:rPr>
          <w:sz w:val="24"/>
        </w:rPr>
        <w:t xml:space="preserve"> that build on these strengths, including Connector providers. The allocation of Connectors will continue to </w:t>
      </w:r>
      <w:proofErr w:type="spellStart"/>
      <w:r>
        <w:rPr>
          <w:sz w:val="24"/>
        </w:rPr>
        <w:t>prioritise</w:t>
      </w:r>
      <w:proofErr w:type="spellEnd"/>
      <w:r>
        <w:rPr>
          <w:sz w:val="24"/>
        </w:rPr>
        <w:t xml:space="preserve"> providers who support Māori, Pacific, ethnic communities, seniors, and disabled communities</w:t>
      </w:r>
      <w:r>
        <w:rPr>
          <w:spacing w:val="-1"/>
          <w:sz w:val="24"/>
        </w:rPr>
        <w:t xml:space="preserve"> </w:t>
      </w:r>
      <w:r>
        <w:rPr>
          <w:sz w:val="24"/>
        </w:rPr>
        <w:t>and</w:t>
      </w:r>
      <w:r>
        <w:rPr>
          <w:spacing w:val="-1"/>
          <w:sz w:val="24"/>
        </w:rPr>
        <w:t xml:space="preserve"> </w:t>
      </w:r>
      <w:r>
        <w:rPr>
          <w:sz w:val="24"/>
        </w:rPr>
        <w:t>consider</w:t>
      </w:r>
      <w:r>
        <w:rPr>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need for</w:t>
      </w:r>
      <w:r>
        <w:rPr>
          <w:spacing w:val="-1"/>
          <w:sz w:val="24"/>
        </w:rPr>
        <w:t xml:space="preserve"> </w:t>
      </w:r>
      <w:r>
        <w:rPr>
          <w:sz w:val="24"/>
        </w:rPr>
        <w:t>community support</w:t>
      </w:r>
      <w:r>
        <w:rPr>
          <w:spacing w:val="-2"/>
          <w:sz w:val="24"/>
        </w:rPr>
        <w:t xml:space="preserve"> </w:t>
      </w:r>
      <w:r>
        <w:rPr>
          <w:sz w:val="24"/>
        </w:rPr>
        <w:t>is</w:t>
      </w:r>
      <w:r>
        <w:rPr>
          <w:spacing w:val="-1"/>
          <w:sz w:val="24"/>
        </w:rPr>
        <w:t xml:space="preserve"> </w:t>
      </w:r>
      <w:r>
        <w:rPr>
          <w:sz w:val="24"/>
        </w:rPr>
        <w:t>greatest.</w:t>
      </w:r>
    </w:p>
    <w:p w14:paraId="5AD9F2C6" w14:textId="77777777" w:rsidR="005B2737" w:rsidRDefault="005B2737">
      <w:pPr>
        <w:pStyle w:val="BodyText"/>
        <w:spacing w:before="10"/>
        <w:rPr>
          <w:sz w:val="20"/>
        </w:rPr>
      </w:pPr>
    </w:p>
    <w:p w14:paraId="7643765C" w14:textId="77777777" w:rsidR="005B2737" w:rsidRDefault="0080281C">
      <w:pPr>
        <w:pStyle w:val="ListParagraph"/>
        <w:numPr>
          <w:ilvl w:val="0"/>
          <w:numId w:val="2"/>
        </w:numPr>
        <w:tabs>
          <w:tab w:val="left" w:pos="1501"/>
          <w:tab w:val="left" w:pos="1502"/>
        </w:tabs>
        <w:ind w:left="1501" w:right="806"/>
        <w:rPr>
          <w:sz w:val="24"/>
        </w:rPr>
      </w:pPr>
      <w:r>
        <w:rPr>
          <w:sz w:val="24"/>
        </w:rPr>
        <w:t xml:space="preserve">This proposal may also have implications for disabled people and tāngata </w:t>
      </w:r>
      <w:proofErr w:type="spellStart"/>
      <w:r>
        <w:rPr>
          <w:sz w:val="24"/>
        </w:rPr>
        <w:t>whaikaha</w:t>
      </w:r>
      <w:proofErr w:type="spellEnd"/>
      <w:r>
        <w:rPr>
          <w:sz w:val="24"/>
        </w:rPr>
        <w:t xml:space="preserve"> Māori. </w:t>
      </w:r>
      <w:r>
        <w:rPr>
          <w:sz w:val="24"/>
        </w:rPr>
        <w:t xml:space="preserve">The Independent Monitoring Mechanism has recommended the government “ensure tāngata </w:t>
      </w:r>
      <w:proofErr w:type="spellStart"/>
      <w:r>
        <w:rPr>
          <w:sz w:val="24"/>
        </w:rPr>
        <w:t>whaikaha</w:t>
      </w:r>
      <w:proofErr w:type="spellEnd"/>
      <w:r>
        <w:rPr>
          <w:sz w:val="24"/>
        </w:rPr>
        <w:t xml:space="preserve"> Māori and their representative groups are part of the </w:t>
      </w:r>
      <w:proofErr w:type="gramStart"/>
      <w:r>
        <w:rPr>
          <w:sz w:val="24"/>
        </w:rPr>
        <w:t>decision making</w:t>
      </w:r>
      <w:proofErr w:type="gramEnd"/>
      <w:r>
        <w:rPr>
          <w:sz w:val="24"/>
        </w:rPr>
        <w:t xml:space="preserve"> processes in all phases (preparing, planning, execution, and recovery) of emergency responses</w:t>
      </w:r>
      <w:r>
        <w:rPr>
          <w:sz w:val="24"/>
        </w:rPr>
        <w:t>”</w:t>
      </w:r>
      <w:r>
        <w:rPr>
          <w:sz w:val="24"/>
          <w:vertAlign w:val="superscript"/>
        </w:rPr>
        <w:t>8</w:t>
      </w:r>
      <w:r>
        <w:rPr>
          <w:sz w:val="24"/>
        </w:rPr>
        <w:t xml:space="preserve">. The continuation of Community Connectors supports tāngata </w:t>
      </w:r>
      <w:proofErr w:type="spellStart"/>
      <w:r>
        <w:rPr>
          <w:sz w:val="24"/>
        </w:rPr>
        <w:t>whaikaha</w:t>
      </w:r>
      <w:proofErr w:type="spellEnd"/>
      <w:r>
        <w:rPr>
          <w:sz w:val="24"/>
        </w:rPr>
        <w:t xml:space="preserve"> Māori and disabled</w:t>
      </w:r>
      <w:r>
        <w:rPr>
          <w:spacing w:val="-3"/>
          <w:sz w:val="24"/>
        </w:rPr>
        <w:t xml:space="preserve"> </w:t>
      </w:r>
      <w:r>
        <w:rPr>
          <w:sz w:val="24"/>
        </w:rPr>
        <w:t>people</w:t>
      </w:r>
      <w:r>
        <w:rPr>
          <w:spacing w:val="-5"/>
          <w:sz w:val="24"/>
        </w:rPr>
        <w:t xml:space="preserve"> </w:t>
      </w:r>
      <w:r>
        <w:rPr>
          <w:sz w:val="24"/>
        </w:rPr>
        <w:t>to</w:t>
      </w:r>
      <w:r>
        <w:rPr>
          <w:spacing w:val="-3"/>
          <w:sz w:val="24"/>
        </w:rPr>
        <w:t xml:space="preserve"> </w:t>
      </w:r>
      <w:r>
        <w:rPr>
          <w:sz w:val="24"/>
        </w:rPr>
        <w:t>access</w:t>
      </w:r>
      <w:r>
        <w:rPr>
          <w:spacing w:val="-3"/>
          <w:sz w:val="24"/>
        </w:rPr>
        <w:t xml:space="preserve"> </w:t>
      </w:r>
      <w:r>
        <w:rPr>
          <w:sz w:val="24"/>
        </w:rPr>
        <w:t>appropriate</w:t>
      </w:r>
      <w:r>
        <w:rPr>
          <w:spacing w:val="-5"/>
          <w:sz w:val="24"/>
        </w:rPr>
        <w:t xml:space="preserve"> </w:t>
      </w:r>
      <w:r>
        <w:rPr>
          <w:sz w:val="24"/>
        </w:rPr>
        <w:t>community-based</w:t>
      </w:r>
      <w:r>
        <w:rPr>
          <w:spacing w:val="-5"/>
          <w:sz w:val="24"/>
        </w:rPr>
        <w:t xml:space="preserve"> </w:t>
      </w:r>
      <w:r>
        <w:rPr>
          <w:sz w:val="24"/>
        </w:rPr>
        <w:t>support</w:t>
      </w:r>
      <w:r>
        <w:rPr>
          <w:spacing w:val="-4"/>
          <w:sz w:val="24"/>
        </w:rPr>
        <w:t xml:space="preserve"> </w:t>
      </w:r>
      <w:r>
        <w:rPr>
          <w:sz w:val="24"/>
        </w:rPr>
        <w:t>in</w:t>
      </w:r>
      <w:r>
        <w:rPr>
          <w:spacing w:val="-5"/>
          <w:sz w:val="24"/>
        </w:rPr>
        <w:t xml:space="preserve"> </w:t>
      </w:r>
      <w:r>
        <w:rPr>
          <w:sz w:val="24"/>
        </w:rPr>
        <w:t>a</w:t>
      </w:r>
      <w:r>
        <w:rPr>
          <w:spacing w:val="-5"/>
          <w:sz w:val="24"/>
        </w:rPr>
        <w:t xml:space="preserve"> </w:t>
      </w:r>
      <w:r>
        <w:rPr>
          <w:sz w:val="24"/>
        </w:rPr>
        <w:t>way</w:t>
      </w:r>
      <w:r>
        <w:rPr>
          <w:spacing w:val="-5"/>
          <w:sz w:val="24"/>
        </w:rPr>
        <w:t xml:space="preserve"> </w:t>
      </w:r>
      <w:r>
        <w:rPr>
          <w:sz w:val="24"/>
        </w:rPr>
        <w:t>that works for them.</w:t>
      </w:r>
    </w:p>
    <w:p w14:paraId="15209EDC" w14:textId="77777777" w:rsidR="005B2737" w:rsidRDefault="005B2737">
      <w:pPr>
        <w:pStyle w:val="BodyText"/>
        <w:spacing w:before="10"/>
        <w:rPr>
          <w:sz w:val="20"/>
        </w:rPr>
      </w:pPr>
    </w:p>
    <w:p w14:paraId="1F7B2615" w14:textId="77777777" w:rsidR="005B2737" w:rsidRDefault="0080281C">
      <w:pPr>
        <w:pStyle w:val="Heading1"/>
      </w:pPr>
      <w:r>
        <w:t>Human</w:t>
      </w:r>
      <w:r>
        <w:rPr>
          <w:spacing w:val="-3"/>
        </w:rPr>
        <w:t xml:space="preserve"> </w:t>
      </w:r>
      <w:r>
        <w:rPr>
          <w:spacing w:val="-2"/>
        </w:rPr>
        <w:t>Rights</w:t>
      </w:r>
    </w:p>
    <w:p w14:paraId="5270A408" w14:textId="77777777" w:rsidR="005B2737" w:rsidRDefault="005B2737">
      <w:pPr>
        <w:pStyle w:val="BodyText"/>
        <w:spacing w:before="10"/>
        <w:rPr>
          <w:b/>
          <w:sz w:val="20"/>
        </w:rPr>
      </w:pPr>
    </w:p>
    <w:p w14:paraId="4651ADC8" w14:textId="77777777" w:rsidR="005B2737" w:rsidRDefault="0080281C">
      <w:pPr>
        <w:pStyle w:val="ListParagraph"/>
        <w:numPr>
          <w:ilvl w:val="0"/>
          <w:numId w:val="2"/>
        </w:numPr>
        <w:tabs>
          <w:tab w:val="left" w:pos="1501"/>
          <w:tab w:val="left" w:pos="1502"/>
        </w:tabs>
        <w:ind w:left="1501" w:right="1141"/>
        <w:rPr>
          <w:sz w:val="24"/>
        </w:rPr>
      </w:pPr>
      <w:r>
        <w:rPr>
          <w:sz w:val="24"/>
        </w:rPr>
        <w:t>The</w:t>
      </w:r>
      <w:r>
        <w:rPr>
          <w:spacing w:val="-5"/>
          <w:sz w:val="24"/>
        </w:rPr>
        <w:t xml:space="preserve"> </w:t>
      </w:r>
      <w:r>
        <w:rPr>
          <w:sz w:val="24"/>
        </w:rPr>
        <w:t>proposals</w:t>
      </w:r>
      <w:r>
        <w:rPr>
          <w:spacing w:val="-5"/>
          <w:sz w:val="24"/>
        </w:rPr>
        <w:t xml:space="preserve"> </w:t>
      </w:r>
      <w:r>
        <w:rPr>
          <w:sz w:val="24"/>
        </w:rPr>
        <w:t>in</w:t>
      </w:r>
      <w:r>
        <w:rPr>
          <w:spacing w:val="-5"/>
          <w:sz w:val="24"/>
        </w:rPr>
        <w:t xml:space="preserve"> </w:t>
      </w:r>
      <w:r>
        <w:rPr>
          <w:sz w:val="24"/>
        </w:rPr>
        <w:t>this</w:t>
      </w:r>
      <w:r>
        <w:rPr>
          <w:spacing w:val="-5"/>
          <w:sz w:val="24"/>
        </w:rPr>
        <w:t xml:space="preserve"> </w:t>
      </w:r>
      <w:r>
        <w:rPr>
          <w:sz w:val="24"/>
        </w:rPr>
        <w:t>paper</w:t>
      </w:r>
      <w:r>
        <w:rPr>
          <w:spacing w:val="-5"/>
          <w:sz w:val="24"/>
        </w:rPr>
        <w:t xml:space="preserve"> </w:t>
      </w:r>
      <w:r>
        <w:rPr>
          <w:sz w:val="24"/>
        </w:rPr>
        <w:t>are</w:t>
      </w:r>
      <w:r>
        <w:rPr>
          <w:spacing w:val="-5"/>
          <w:sz w:val="24"/>
        </w:rPr>
        <w:t xml:space="preserve"> </w:t>
      </w:r>
      <w:r>
        <w:rPr>
          <w:sz w:val="24"/>
        </w:rPr>
        <w:t>consistent</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Human</w:t>
      </w:r>
      <w:r>
        <w:rPr>
          <w:spacing w:val="-5"/>
          <w:sz w:val="24"/>
        </w:rPr>
        <w:t xml:space="preserve"> </w:t>
      </w:r>
      <w:r>
        <w:rPr>
          <w:sz w:val="24"/>
        </w:rPr>
        <w:t>Rights</w:t>
      </w:r>
      <w:r>
        <w:rPr>
          <w:spacing w:val="-3"/>
          <w:sz w:val="24"/>
        </w:rPr>
        <w:t xml:space="preserve"> </w:t>
      </w:r>
      <w:r>
        <w:rPr>
          <w:sz w:val="24"/>
        </w:rPr>
        <w:t>Act</w:t>
      </w:r>
      <w:r>
        <w:rPr>
          <w:spacing w:val="-6"/>
          <w:sz w:val="24"/>
        </w:rPr>
        <w:t xml:space="preserve"> </w:t>
      </w:r>
      <w:r>
        <w:rPr>
          <w:sz w:val="24"/>
        </w:rPr>
        <w:t>1993 and the Bill of Rights Act 1990.</w:t>
      </w:r>
    </w:p>
    <w:p w14:paraId="4684BA8E" w14:textId="77777777" w:rsidR="005B2737" w:rsidRDefault="005B2737">
      <w:pPr>
        <w:pStyle w:val="BodyText"/>
        <w:spacing w:before="10"/>
        <w:rPr>
          <w:sz w:val="20"/>
        </w:rPr>
      </w:pPr>
    </w:p>
    <w:p w14:paraId="6CF5BED0" w14:textId="77777777" w:rsidR="005B2737" w:rsidRDefault="0080281C">
      <w:pPr>
        <w:pStyle w:val="ListParagraph"/>
        <w:numPr>
          <w:ilvl w:val="0"/>
          <w:numId w:val="2"/>
        </w:numPr>
        <w:tabs>
          <w:tab w:val="left" w:pos="1501"/>
          <w:tab w:val="left" w:pos="1502"/>
        </w:tabs>
        <w:ind w:left="1501" w:right="821"/>
        <w:rPr>
          <w:sz w:val="24"/>
        </w:rPr>
      </w:pPr>
      <w:r>
        <w:pict w14:anchorId="19FE0822">
          <v:rect id="docshape6" o:spid="_x0000_s2050" style="position:absolute;left:0;text-align:left;margin-left:1in;margin-top:71.9pt;width:112.8pt;height:.5pt;z-index:-15727104;mso-wrap-distance-left:0;mso-wrap-distance-right:0;mso-position-horizontal-relative:page" fillcolor="black" stroked="f">
            <w10:wrap type="topAndBottom" anchorx="page"/>
          </v:rect>
        </w:pict>
      </w:r>
      <w:r>
        <w:rPr>
          <w:sz w:val="24"/>
        </w:rPr>
        <w:t>The United Nations Convention on the Rights of Persons with Disabilities</w:t>
      </w:r>
      <w:r>
        <w:rPr>
          <w:sz w:val="24"/>
          <w:vertAlign w:val="superscript"/>
        </w:rPr>
        <w:t>9</w:t>
      </w:r>
      <w:r>
        <w:rPr>
          <w:sz w:val="24"/>
        </w:rPr>
        <w:t xml:space="preserve">, which New Zealand has signed and ratified, promotes, </w:t>
      </w:r>
      <w:proofErr w:type="gramStart"/>
      <w:r>
        <w:rPr>
          <w:sz w:val="24"/>
        </w:rPr>
        <w:t>protects</w:t>
      </w:r>
      <w:proofErr w:type="gramEnd"/>
      <w:r>
        <w:rPr>
          <w:sz w:val="24"/>
        </w:rPr>
        <w:t xml:space="preserve"> and ensures the</w:t>
      </w:r>
      <w:r>
        <w:rPr>
          <w:spacing w:val="-5"/>
          <w:sz w:val="24"/>
        </w:rPr>
        <w:t xml:space="preserve"> </w:t>
      </w:r>
      <w:r>
        <w:rPr>
          <w:sz w:val="24"/>
        </w:rPr>
        <w:t>full</w:t>
      </w:r>
      <w:r>
        <w:rPr>
          <w:spacing w:val="-5"/>
          <w:sz w:val="24"/>
        </w:rPr>
        <w:t xml:space="preserve"> </w:t>
      </w:r>
      <w:r>
        <w:rPr>
          <w:sz w:val="24"/>
        </w:rPr>
        <w:t>and</w:t>
      </w:r>
      <w:r>
        <w:rPr>
          <w:spacing w:val="-3"/>
          <w:sz w:val="24"/>
        </w:rPr>
        <w:t xml:space="preserve"> </w:t>
      </w:r>
      <w:r>
        <w:rPr>
          <w:sz w:val="24"/>
        </w:rPr>
        <w:t>equal</w:t>
      </w:r>
      <w:r>
        <w:rPr>
          <w:spacing w:val="-3"/>
          <w:sz w:val="24"/>
        </w:rPr>
        <w:t xml:space="preserve"> </w:t>
      </w:r>
      <w:r>
        <w:rPr>
          <w:sz w:val="24"/>
        </w:rPr>
        <w:t>enjoyment</w:t>
      </w:r>
      <w:r>
        <w:rPr>
          <w:spacing w:val="-4"/>
          <w:sz w:val="24"/>
        </w:rPr>
        <w:t xml:space="preserve"> </w:t>
      </w:r>
      <w:r>
        <w:rPr>
          <w:sz w:val="24"/>
        </w:rPr>
        <w:t>of</w:t>
      </w:r>
      <w:r>
        <w:rPr>
          <w:spacing w:val="-6"/>
          <w:sz w:val="24"/>
        </w:rPr>
        <w:t xml:space="preserve"> </w:t>
      </w:r>
      <w:r>
        <w:rPr>
          <w:sz w:val="24"/>
        </w:rPr>
        <w:t>all</w:t>
      </w:r>
      <w:r>
        <w:rPr>
          <w:spacing w:val="-3"/>
          <w:sz w:val="24"/>
        </w:rPr>
        <w:t xml:space="preserve"> </w:t>
      </w:r>
      <w:r>
        <w:rPr>
          <w:sz w:val="24"/>
        </w:rPr>
        <w:t>human</w:t>
      </w:r>
      <w:r>
        <w:rPr>
          <w:spacing w:val="-5"/>
          <w:sz w:val="24"/>
        </w:rPr>
        <w:t xml:space="preserve"> </w:t>
      </w:r>
      <w:r>
        <w:rPr>
          <w:sz w:val="24"/>
        </w:rPr>
        <w:t>rights</w:t>
      </w:r>
      <w:r>
        <w:rPr>
          <w:spacing w:val="-3"/>
          <w:sz w:val="24"/>
        </w:rPr>
        <w:t xml:space="preserve"> </w:t>
      </w:r>
      <w:r>
        <w:rPr>
          <w:sz w:val="24"/>
        </w:rPr>
        <w:t>and</w:t>
      </w:r>
      <w:r>
        <w:rPr>
          <w:spacing w:val="-5"/>
          <w:sz w:val="24"/>
        </w:rPr>
        <w:t xml:space="preserve"> </w:t>
      </w:r>
      <w:r>
        <w:rPr>
          <w:sz w:val="24"/>
        </w:rPr>
        <w:t>fun</w:t>
      </w:r>
      <w:r>
        <w:rPr>
          <w:sz w:val="24"/>
        </w:rPr>
        <w:t>damental</w:t>
      </w:r>
      <w:r>
        <w:rPr>
          <w:spacing w:val="-5"/>
          <w:sz w:val="24"/>
        </w:rPr>
        <w:t xml:space="preserve"> </w:t>
      </w:r>
      <w:r>
        <w:rPr>
          <w:sz w:val="24"/>
        </w:rPr>
        <w:t>freedoms</w:t>
      </w:r>
      <w:r>
        <w:rPr>
          <w:spacing w:val="-5"/>
          <w:sz w:val="24"/>
        </w:rPr>
        <w:t xml:space="preserve"> </w:t>
      </w:r>
      <w:r>
        <w:rPr>
          <w:sz w:val="24"/>
        </w:rPr>
        <w:t>by all disabled people, and to promote respect for their inherent dignity. The continuation of Community Connector support plays a key role in ensuring</w:t>
      </w:r>
    </w:p>
    <w:p w14:paraId="2AA61A9D" w14:textId="77777777" w:rsidR="005B2737" w:rsidRDefault="0080281C">
      <w:pPr>
        <w:spacing w:before="57"/>
        <w:ind w:left="781" w:right="868"/>
        <w:rPr>
          <w:sz w:val="20"/>
        </w:rPr>
      </w:pPr>
      <w:r>
        <w:rPr>
          <w:rFonts w:ascii="Times New Roman"/>
          <w:sz w:val="20"/>
          <w:vertAlign w:val="superscript"/>
        </w:rPr>
        <w:t>6</w:t>
      </w:r>
      <w:r>
        <w:rPr>
          <w:rFonts w:ascii="Times New Roman"/>
          <w:sz w:val="20"/>
        </w:rPr>
        <w:t xml:space="preserve"> </w:t>
      </w:r>
      <w:r>
        <w:rPr>
          <w:sz w:val="20"/>
        </w:rPr>
        <w:t>COVID-19</w:t>
      </w:r>
      <w:r>
        <w:rPr>
          <w:spacing w:val="-5"/>
          <w:sz w:val="20"/>
        </w:rPr>
        <w:t xml:space="preserve"> </w:t>
      </w:r>
      <w:r>
        <w:rPr>
          <w:sz w:val="20"/>
        </w:rPr>
        <w:t>Mortality</w:t>
      </w:r>
      <w:r>
        <w:rPr>
          <w:spacing w:val="-4"/>
          <w:sz w:val="20"/>
        </w:rPr>
        <w:t xml:space="preserve"> </w:t>
      </w:r>
      <w:r>
        <w:rPr>
          <w:sz w:val="20"/>
        </w:rPr>
        <w:t>in</w:t>
      </w:r>
      <w:r>
        <w:rPr>
          <w:spacing w:val="-4"/>
          <w:sz w:val="20"/>
        </w:rPr>
        <w:t xml:space="preserve"> </w:t>
      </w:r>
      <w:r>
        <w:rPr>
          <w:sz w:val="20"/>
        </w:rPr>
        <w:t>Aotearoa</w:t>
      </w:r>
      <w:r>
        <w:rPr>
          <w:spacing w:val="-4"/>
          <w:sz w:val="20"/>
        </w:rPr>
        <w:t xml:space="preserve"> </w:t>
      </w:r>
      <w:r>
        <w:rPr>
          <w:sz w:val="20"/>
        </w:rPr>
        <w:t>New</w:t>
      </w:r>
      <w:r>
        <w:rPr>
          <w:spacing w:val="-5"/>
          <w:sz w:val="20"/>
        </w:rPr>
        <w:t xml:space="preserve"> </w:t>
      </w:r>
      <w:r>
        <w:rPr>
          <w:sz w:val="20"/>
        </w:rPr>
        <w:t>Zealand:</w:t>
      </w:r>
      <w:r>
        <w:rPr>
          <w:spacing w:val="-4"/>
          <w:sz w:val="20"/>
        </w:rPr>
        <w:t xml:space="preserve"> </w:t>
      </w:r>
      <w:r>
        <w:rPr>
          <w:sz w:val="20"/>
        </w:rPr>
        <w:t>Inequities</w:t>
      </w:r>
      <w:r>
        <w:rPr>
          <w:spacing w:val="-4"/>
          <w:sz w:val="20"/>
        </w:rPr>
        <w:t xml:space="preserve"> </w:t>
      </w:r>
      <w:r>
        <w:rPr>
          <w:sz w:val="20"/>
        </w:rPr>
        <w:t>in</w:t>
      </w:r>
      <w:r>
        <w:rPr>
          <w:spacing w:val="-5"/>
          <w:sz w:val="20"/>
        </w:rPr>
        <w:t xml:space="preserve"> </w:t>
      </w:r>
      <w:r>
        <w:rPr>
          <w:sz w:val="20"/>
        </w:rPr>
        <w:t>Risk,</w:t>
      </w:r>
      <w:r>
        <w:rPr>
          <w:spacing w:val="-4"/>
          <w:sz w:val="20"/>
        </w:rPr>
        <w:t xml:space="preserve"> </w:t>
      </w:r>
      <w:r>
        <w:rPr>
          <w:sz w:val="20"/>
        </w:rPr>
        <w:t>2022; COVID-19</w:t>
      </w:r>
      <w:r>
        <w:rPr>
          <w:spacing w:val="-4"/>
          <w:sz w:val="20"/>
        </w:rPr>
        <w:t xml:space="preserve"> </w:t>
      </w:r>
      <w:r>
        <w:rPr>
          <w:sz w:val="20"/>
        </w:rPr>
        <w:t>Risk</w:t>
      </w:r>
      <w:r>
        <w:rPr>
          <w:spacing w:val="-4"/>
          <w:sz w:val="20"/>
        </w:rPr>
        <w:t xml:space="preserve"> </w:t>
      </w:r>
      <w:r>
        <w:rPr>
          <w:sz w:val="20"/>
        </w:rPr>
        <w:t>Among Disabled People, 2022</w:t>
      </w:r>
    </w:p>
    <w:p w14:paraId="4157C5FD" w14:textId="77777777" w:rsidR="005B2737" w:rsidRDefault="0080281C">
      <w:pPr>
        <w:spacing w:before="1"/>
        <w:ind w:left="781" w:right="868"/>
        <w:rPr>
          <w:sz w:val="20"/>
        </w:rPr>
      </w:pPr>
      <w:r>
        <w:rPr>
          <w:rFonts w:ascii="Times New Roman"/>
          <w:sz w:val="20"/>
          <w:vertAlign w:val="superscript"/>
        </w:rPr>
        <w:t>7</w:t>
      </w:r>
      <w:r>
        <w:rPr>
          <w:rFonts w:ascii="Times New Roman"/>
          <w:sz w:val="20"/>
        </w:rPr>
        <w:t xml:space="preserve"> </w:t>
      </w:r>
      <w:proofErr w:type="spellStart"/>
      <w:r>
        <w:rPr>
          <w:sz w:val="20"/>
        </w:rPr>
        <w:t>Haumaru</w:t>
      </w:r>
      <w:proofErr w:type="spellEnd"/>
      <w:r>
        <w:rPr>
          <w:sz w:val="20"/>
        </w:rPr>
        <w:t>:</w:t>
      </w:r>
      <w:r>
        <w:rPr>
          <w:spacing w:val="-5"/>
          <w:sz w:val="20"/>
        </w:rPr>
        <w:t xml:space="preserve"> </w:t>
      </w:r>
      <w:r>
        <w:rPr>
          <w:sz w:val="20"/>
        </w:rPr>
        <w:t>The</w:t>
      </w:r>
      <w:r>
        <w:rPr>
          <w:spacing w:val="-5"/>
          <w:sz w:val="20"/>
        </w:rPr>
        <w:t xml:space="preserve"> </w:t>
      </w:r>
      <w:r>
        <w:rPr>
          <w:sz w:val="20"/>
        </w:rPr>
        <w:t>COVID-19</w:t>
      </w:r>
      <w:r>
        <w:rPr>
          <w:spacing w:val="-5"/>
          <w:sz w:val="20"/>
        </w:rPr>
        <w:t xml:space="preserve"> </w:t>
      </w:r>
      <w:r>
        <w:rPr>
          <w:sz w:val="20"/>
        </w:rPr>
        <w:t>Priority</w:t>
      </w:r>
      <w:r>
        <w:rPr>
          <w:spacing w:val="-5"/>
          <w:sz w:val="20"/>
        </w:rPr>
        <w:t xml:space="preserve"> </w:t>
      </w:r>
      <w:r>
        <w:rPr>
          <w:sz w:val="20"/>
        </w:rPr>
        <w:t>Report,</w:t>
      </w:r>
      <w:r>
        <w:rPr>
          <w:spacing w:val="-5"/>
          <w:sz w:val="20"/>
        </w:rPr>
        <w:t xml:space="preserve"> </w:t>
      </w:r>
      <w:r>
        <w:rPr>
          <w:sz w:val="20"/>
        </w:rPr>
        <w:t>Waitangi</w:t>
      </w:r>
      <w:r>
        <w:rPr>
          <w:spacing w:val="-6"/>
          <w:sz w:val="20"/>
        </w:rPr>
        <w:t xml:space="preserve"> </w:t>
      </w:r>
      <w:r>
        <w:rPr>
          <w:sz w:val="20"/>
        </w:rPr>
        <w:t>Tribunal,</w:t>
      </w:r>
      <w:r>
        <w:rPr>
          <w:spacing w:val="-5"/>
          <w:sz w:val="20"/>
        </w:rPr>
        <w:t xml:space="preserve"> </w:t>
      </w:r>
      <w:r>
        <w:rPr>
          <w:sz w:val="20"/>
        </w:rPr>
        <w:t>2022;</w:t>
      </w:r>
      <w:r>
        <w:rPr>
          <w:spacing w:val="-5"/>
          <w:sz w:val="20"/>
        </w:rPr>
        <w:t xml:space="preserve"> </w:t>
      </w:r>
      <w:r>
        <w:rPr>
          <w:sz w:val="20"/>
        </w:rPr>
        <w:t>More</w:t>
      </w:r>
      <w:r>
        <w:rPr>
          <w:spacing w:val="-5"/>
          <w:sz w:val="20"/>
        </w:rPr>
        <w:t xml:space="preserve"> </w:t>
      </w:r>
      <w:r>
        <w:rPr>
          <w:sz w:val="20"/>
        </w:rPr>
        <w:t>effective</w:t>
      </w:r>
      <w:r>
        <w:rPr>
          <w:spacing w:val="-5"/>
          <w:sz w:val="20"/>
        </w:rPr>
        <w:t xml:space="preserve"> </w:t>
      </w:r>
      <w:r>
        <w:rPr>
          <w:sz w:val="20"/>
        </w:rPr>
        <w:t>social</w:t>
      </w:r>
      <w:r>
        <w:rPr>
          <w:spacing w:val="-6"/>
          <w:sz w:val="20"/>
        </w:rPr>
        <w:t xml:space="preserve"> </w:t>
      </w:r>
      <w:r>
        <w:rPr>
          <w:sz w:val="20"/>
        </w:rPr>
        <w:t>services, Productivity Commission, 2015</w:t>
      </w:r>
    </w:p>
    <w:p w14:paraId="5F53434A" w14:textId="77777777" w:rsidR="005B2737" w:rsidRDefault="0080281C">
      <w:pPr>
        <w:spacing w:before="1"/>
        <w:ind w:left="781"/>
        <w:rPr>
          <w:sz w:val="20"/>
        </w:rPr>
      </w:pPr>
      <w:r>
        <w:rPr>
          <w:rFonts w:ascii="Times New Roman"/>
          <w:sz w:val="20"/>
          <w:vertAlign w:val="superscript"/>
        </w:rPr>
        <w:t>8</w:t>
      </w:r>
      <w:r>
        <w:rPr>
          <w:rFonts w:ascii="Times New Roman"/>
          <w:sz w:val="20"/>
        </w:rPr>
        <w:t xml:space="preserve"> </w:t>
      </w:r>
      <w:r>
        <w:rPr>
          <w:sz w:val="20"/>
        </w:rPr>
        <w:t>Making</w:t>
      </w:r>
      <w:r>
        <w:rPr>
          <w:spacing w:val="-5"/>
          <w:sz w:val="20"/>
        </w:rPr>
        <w:t xml:space="preserve"> </w:t>
      </w:r>
      <w:r>
        <w:rPr>
          <w:sz w:val="20"/>
        </w:rPr>
        <w:t>Disability</w:t>
      </w:r>
      <w:r>
        <w:rPr>
          <w:spacing w:val="-4"/>
          <w:sz w:val="20"/>
        </w:rPr>
        <w:t xml:space="preserve"> </w:t>
      </w:r>
      <w:r>
        <w:rPr>
          <w:sz w:val="20"/>
        </w:rPr>
        <w:t>Rights</w:t>
      </w:r>
      <w:r>
        <w:rPr>
          <w:spacing w:val="-5"/>
          <w:sz w:val="20"/>
        </w:rPr>
        <w:t xml:space="preserve"> </w:t>
      </w:r>
      <w:r>
        <w:rPr>
          <w:sz w:val="20"/>
        </w:rPr>
        <w:t>Real</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Pandemic,</w:t>
      </w:r>
      <w:r>
        <w:rPr>
          <w:spacing w:val="-5"/>
          <w:sz w:val="20"/>
        </w:rPr>
        <w:t xml:space="preserve"> </w:t>
      </w:r>
      <w:r>
        <w:rPr>
          <w:sz w:val="20"/>
        </w:rPr>
        <w:t>Independent</w:t>
      </w:r>
      <w:r>
        <w:rPr>
          <w:spacing w:val="-4"/>
          <w:sz w:val="20"/>
        </w:rPr>
        <w:t xml:space="preserve"> </w:t>
      </w:r>
      <w:r>
        <w:rPr>
          <w:sz w:val="20"/>
        </w:rPr>
        <w:t>Monitoring</w:t>
      </w:r>
      <w:r>
        <w:rPr>
          <w:spacing w:val="-5"/>
          <w:sz w:val="20"/>
        </w:rPr>
        <w:t xml:space="preserve"> </w:t>
      </w:r>
      <w:r>
        <w:rPr>
          <w:sz w:val="20"/>
        </w:rPr>
        <w:t>Mechanism,</w:t>
      </w:r>
      <w:r>
        <w:rPr>
          <w:spacing w:val="-4"/>
          <w:sz w:val="20"/>
        </w:rPr>
        <w:t xml:space="preserve"> 2021</w:t>
      </w:r>
    </w:p>
    <w:p w14:paraId="1849598F" w14:textId="77777777" w:rsidR="005B2737" w:rsidRDefault="0080281C">
      <w:pPr>
        <w:spacing w:before="2"/>
        <w:ind w:left="781"/>
        <w:rPr>
          <w:sz w:val="20"/>
        </w:rPr>
      </w:pPr>
      <w:r>
        <w:rPr>
          <w:rFonts w:ascii="Times New Roman"/>
          <w:sz w:val="20"/>
          <w:vertAlign w:val="superscript"/>
        </w:rPr>
        <w:t>9</w:t>
      </w:r>
      <w:r>
        <w:rPr>
          <w:rFonts w:ascii="Times New Roman"/>
          <w:spacing w:val="1"/>
          <w:sz w:val="20"/>
        </w:rPr>
        <w:t xml:space="preserve"> </w:t>
      </w:r>
      <w:r>
        <w:rPr>
          <w:sz w:val="20"/>
        </w:rPr>
        <w:t>See</w:t>
      </w:r>
      <w:r>
        <w:rPr>
          <w:spacing w:val="-4"/>
          <w:sz w:val="20"/>
        </w:rPr>
        <w:t xml:space="preserve"> </w:t>
      </w:r>
      <w:r>
        <w:rPr>
          <w:sz w:val="20"/>
        </w:rPr>
        <w:t>article</w:t>
      </w:r>
      <w:r>
        <w:rPr>
          <w:spacing w:val="-3"/>
          <w:sz w:val="20"/>
        </w:rPr>
        <w:t xml:space="preserve"> </w:t>
      </w:r>
      <w:r>
        <w:rPr>
          <w:spacing w:val="-5"/>
          <w:sz w:val="20"/>
        </w:rPr>
        <w:t>14</w:t>
      </w:r>
    </w:p>
    <w:p w14:paraId="50FD7719" w14:textId="77777777" w:rsidR="005B2737" w:rsidRDefault="005B2737">
      <w:pPr>
        <w:pStyle w:val="BodyText"/>
        <w:spacing w:before="9"/>
        <w:rPr>
          <w:sz w:val="21"/>
        </w:rPr>
      </w:pPr>
    </w:p>
    <w:p w14:paraId="26CEE41C"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6A11BA78" w14:textId="77777777" w:rsidR="005B2737" w:rsidRDefault="005B2737">
      <w:pPr>
        <w:jc w:val="center"/>
        <w:rPr>
          <w:sz w:val="20"/>
        </w:rPr>
        <w:sectPr w:rsidR="005B2737">
          <w:pgSz w:w="11910" w:h="16840"/>
          <w:pgMar w:top="1340" w:right="660" w:bottom="480" w:left="660" w:header="715" w:footer="283" w:gutter="0"/>
          <w:cols w:space="720"/>
        </w:sectPr>
      </w:pPr>
    </w:p>
    <w:p w14:paraId="452B858E" w14:textId="77777777" w:rsidR="005B2737" w:rsidRDefault="0080281C">
      <w:pPr>
        <w:pStyle w:val="BodyText"/>
        <w:spacing w:before="87"/>
        <w:ind w:left="1502" w:right="1540"/>
      </w:pPr>
      <w:r>
        <w:t xml:space="preserve">disabled people and tāngata </w:t>
      </w:r>
      <w:proofErr w:type="spellStart"/>
      <w:r>
        <w:t>whaikaha</w:t>
      </w:r>
      <w:proofErr w:type="spellEnd"/>
      <w:r>
        <w:t xml:space="preserve"> Māori can access appropriate community-based</w:t>
      </w:r>
      <w:r>
        <w:rPr>
          <w:spacing w:val="-5"/>
        </w:rPr>
        <w:t xml:space="preserve"> </w:t>
      </w:r>
      <w:r>
        <w:t>support</w:t>
      </w:r>
      <w:r>
        <w:rPr>
          <w:spacing w:val="-4"/>
        </w:rPr>
        <w:t xml:space="preserve"> </w:t>
      </w:r>
      <w:r>
        <w:t>in</w:t>
      </w:r>
      <w:r>
        <w:rPr>
          <w:spacing w:val="-5"/>
        </w:rPr>
        <w:t xml:space="preserve"> </w:t>
      </w:r>
      <w:r>
        <w:t>a</w:t>
      </w:r>
      <w:r>
        <w:rPr>
          <w:spacing w:val="-5"/>
        </w:rPr>
        <w:t xml:space="preserve"> </w:t>
      </w:r>
      <w:r>
        <w:t>way</w:t>
      </w:r>
      <w:r>
        <w:rPr>
          <w:spacing w:val="-5"/>
        </w:rPr>
        <w:t xml:space="preserve"> </w:t>
      </w:r>
      <w:r>
        <w:t>that</w:t>
      </w:r>
      <w:r>
        <w:rPr>
          <w:spacing w:val="-4"/>
        </w:rPr>
        <w:t xml:space="preserve"> </w:t>
      </w:r>
      <w:r>
        <w:t>works</w:t>
      </w:r>
      <w:r>
        <w:rPr>
          <w:spacing w:val="-5"/>
        </w:rPr>
        <w:t xml:space="preserve"> </w:t>
      </w:r>
      <w:r>
        <w:t>for</w:t>
      </w:r>
      <w:r>
        <w:rPr>
          <w:spacing w:val="-3"/>
        </w:rPr>
        <w:t xml:space="preserve"> </w:t>
      </w:r>
      <w:r>
        <w:t>them,</w:t>
      </w:r>
      <w:r>
        <w:rPr>
          <w:spacing w:val="-6"/>
        </w:rPr>
        <w:t xml:space="preserve"> </w:t>
      </w:r>
      <w:r>
        <w:t>including</w:t>
      </w:r>
      <w:r>
        <w:rPr>
          <w:spacing w:val="-5"/>
        </w:rPr>
        <w:t xml:space="preserve"> </w:t>
      </w:r>
      <w:r>
        <w:t>in</w:t>
      </w:r>
      <w:r>
        <w:rPr>
          <w:spacing w:val="-5"/>
        </w:rPr>
        <w:t xml:space="preserve"> </w:t>
      </w:r>
      <w:r>
        <w:t>the recovery from COVID-19, the January floods, and Cyclone Gabrielle.</w:t>
      </w:r>
    </w:p>
    <w:p w14:paraId="31AF6B02" w14:textId="77777777" w:rsidR="005B2737" w:rsidRDefault="005B2737">
      <w:pPr>
        <w:pStyle w:val="BodyText"/>
        <w:spacing w:before="10"/>
        <w:rPr>
          <w:sz w:val="20"/>
        </w:rPr>
      </w:pPr>
    </w:p>
    <w:p w14:paraId="31A8FE13" w14:textId="77777777" w:rsidR="005B2737" w:rsidRDefault="0080281C">
      <w:pPr>
        <w:pStyle w:val="Heading1"/>
      </w:pPr>
      <w:r>
        <w:rPr>
          <w:spacing w:val="-2"/>
        </w:rPr>
        <w:t>Consultation</w:t>
      </w:r>
    </w:p>
    <w:p w14:paraId="3B27EA48" w14:textId="77777777" w:rsidR="005B2737" w:rsidRDefault="005B2737">
      <w:pPr>
        <w:pStyle w:val="BodyText"/>
        <w:spacing w:before="10"/>
        <w:rPr>
          <w:b/>
          <w:sz w:val="20"/>
        </w:rPr>
      </w:pPr>
    </w:p>
    <w:p w14:paraId="05539BA9" w14:textId="77777777" w:rsidR="005B2737" w:rsidRDefault="0080281C">
      <w:pPr>
        <w:pStyle w:val="ListParagraph"/>
        <w:numPr>
          <w:ilvl w:val="0"/>
          <w:numId w:val="2"/>
        </w:numPr>
        <w:tabs>
          <w:tab w:val="left" w:pos="1501"/>
          <w:tab w:val="left" w:pos="1502"/>
        </w:tabs>
        <w:ind w:right="928"/>
        <w:rPr>
          <w:sz w:val="24"/>
        </w:rPr>
      </w:pPr>
      <w:r>
        <w:rPr>
          <w:sz w:val="24"/>
        </w:rPr>
        <w:t>In</w:t>
      </w:r>
      <w:r>
        <w:rPr>
          <w:spacing w:val="-3"/>
          <w:sz w:val="24"/>
        </w:rPr>
        <w:t xml:space="preserve"> </w:t>
      </w:r>
      <w:r>
        <w:rPr>
          <w:sz w:val="24"/>
        </w:rPr>
        <w:t>preparing</w:t>
      </w:r>
      <w:r>
        <w:rPr>
          <w:spacing w:val="-5"/>
          <w:sz w:val="24"/>
        </w:rPr>
        <w:t xml:space="preserve"> </w:t>
      </w:r>
      <w:r>
        <w:rPr>
          <w:sz w:val="24"/>
        </w:rPr>
        <w:t>this</w:t>
      </w:r>
      <w:r>
        <w:rPr>
          <w:spacing w:val="-5"/>
          <w:sz w:val="24"/>
        </w:rPr>
        <w:t xml:space="preserve"> </w:t>
      </w:r>
      <w:r>
        <w:rPr>
          <w:sz w:val="24"/>
        </w:rPr>
        <w:t>paper,</w:t>
      </w:r>
      <w:r>
        <w:rPr>
          <w:spacing w:val="-4"/>
          <w:sz w:val="24"/>
        </w:rPr>
        <w:t xml:space="preserve"> </w:t>
      </w:r>
      <w:r>
        <w:rPr>
          <w:sz w:val="24"/>
        </w:rPr>
        <w:t>the</w:t>
      </w:r>
      <w:r>
        <w:rPr>
          <w:spacing w:val="-5"/>
          <w:sz w:val="24"/>
        </w:rPr>
        <w:t xml:space="preserve"> </w:t>
      </w:r>
      <w:r>
        <w:rPr>
          <w:sz w:val="24"/>
        </w:rPr>
        <w:t>Ministry</w:t>
      </w:r>
      <w:r>
        <w:rPr>
          <w:spacing w:val="-3"/>
          <w:sz w:val="24"/>
        </w:rPr>
        <w:t xml:space="preserve"> </w:t>
      </w:r>
      <w:r>
        <w:rPr>
          <w:sz w:val="24"/>
        </w:rPr>
        <w:t>of</w:t>
      </w:r>
      <w:r>
        <w:rPr>
          <w:spacing w:val="-6"/>
          <w:sz w:val="24"/>
        </w:rPr>
        <w:t xml:space="preserve"> </w:t>
      </w:r>
      <w:r>
        <w:rPr>
          <w:sz w:val="24"/>
        </w:rPr>
        <w:t>Social</w:t>
      </w:r>
      <w:r>
        <w:rPr>
          <w:spacing w:val="-5"/>
          <w:sz w:val="24"/>
        </w:rPr>
        <w:t xml:space="preserve"> </w:t>
      </w:r>
      <w:r>
        <w:rPr>
          <w:sz w:val="24"/>
        </w:rPr>
        <w:t>Development</w:t>
      </w:r>
      <w:r>
        <w:rPr>
          <w:spacing w:val="-4"/>
          <w:sz w:val="24"/>
        </w:rPr>
        <w:t xml:space="preserve"> </w:t>
      </w:r>
      <w:r>
        <w:rPr>
          <w:sz w:val="24"/>
        </w:rPr>
        <w:t>consulted</w:t>
      </w:r>
      <w:r>
        <w:rPr>
          <w:spacing w:val="-5"/>
          <w:sz w:val="24"/>
        </w:rPr>
        <w:t xml:space="preserve"> </w:t>
      </w:r>
      <w:r>
        <w:rPr>
          <w:sz w:val="24"/>
        </w:rPr>
        <w:t>with</w:t>
      </w:r>
      <w:r>
        <w:rPr>
          <w:spacing w:val="-3"/>
          <w:sz w:val="24"/>
        </w:rPr>
        <w:t xml:space="preserve"> </w:t>
      </w:r>
      <w:r>
        <w:rPr>
          <w:sz w:val="24"/>
        </w:rPr>
        <w:t xml:space="preserve">Te </w:t>
      </w:r>
      <w:proofErr w:type="spellStart"/>
      <w:r>
        <w:rPr>
          <w:sz w:val="24"/>
        </w:rPr>
        <w:t>Puni</w:t>
      </w:r>
      <w:proofErr w:type="spellEnd"/>
      <w:r>
        <w:rPr>
          <w:sz w:val="24"/>
        </w:rPr>
        <w:t xml:space="preserve"> </w:t>
      </w:r>
      <w:proofErr w:type="spellStart"/>
      <w:r>
        <w:rPr>
          <w:sz w:val="24"/>
        </w:rPr>
        <w:t>Kōkiri</w:t>
      </w:r>
      <w:proofErr w:type="spellEnd"/>
      <w:r>
        <w:rPr>
          <w:sz w:val="24"/>
        </w:rPr>
        <w:t>, the Ministry of Health, Whaikaha – Ministry of Disabled People, the Ministry for Pacific Peoples, the Ministry for Ethnic Communities, and Treasury. The Department of Prime Minister and Cabinet were informed.</w:t>
      </w:r>
    </w:p>
    <w:p w14:paraId="73874B27" w14:textId="77777777" w:rsidR="005B2737" w:rsidRDefault="005B2737">
      <w:pPr>
        <w:pStyle w:val="BodyText"/>
        <w:spacing w:before="10"/>
        <w:rPr>
          <w:sz w:val="20"/>
        </w:rPr>
      </w:pPr>
    </w:p>
    <w:p w14:paraId="285B102E" w14:textId="77777777" w:rsidR="005B2737" w:rsidRDefault="0080281C">
      <w:pPr>
        <w:pStyle w:val="Heading1"/>
        <w:spacing w:before="1"/>
      </w:pPr>
      <w:r>
        <w:rPr>
          <w:spacing w:val="-2"/>
        </w:rPr>
        <w:t>Communications</w:t>
      </w:r>
    </w:p>
    <w:p w14:paraId="488875AC" w14:textId="77777777" w:rsidR="005B2737" w:rsidRDefault="005B2737">
      <w:pPr>
        <w:pStyle w:val="BodyText"/>
        <w:spacing w:before="9"/>
        <w:rPr>
          <w:b/>
          <w:sz w:val="20"/>
        </w:rPr>
      </w:pPr>
    </w:p>
    <w:p w14:paraId="361733D5" w14:textId="77777777" w:rsidR="005B2737" w:rsidRDefault="0080281C">
      <w:pPr>
        <w:pStyle w:val="ListParagraph"/>
        <w:numPr>
          <w:ilvl w:val="0"/>
          <w:numId w:val="2"/>
        </w:numPr>
        <w:tabs>
          <w:tab w:val="left" w:pos="1501"/>
          <w:tab w:val="left" w:pos="1502"/>
        </w:tabs>
        <w:spacing w:before="1"/>
        <w:ind w:right="846"/>
        <w:rPr>
          <w:sz w:val="24"/>
        </w:rPr>
      </w:pPr>
      <w:r>
        <w:rPr>
          <w:sz w:val="24"/>
        </w:rPr>
        <w:t>Following conf</w:t>
      </w:r>
      <w:r>
        <w:rPr>
          <w:sz w:val="24"/>
        </w:rPr>
        <w:t>irmation of these proposals, MSD will communicate with social sector</w:t>
      </w:r>
      <w:r>
        <w:rPr>
          <w:spacing w:val="-6"/>
          <w:sz w:val="24"/>
        </w:rPr>
        <w:t xml:space="preserve"> </w:t>
      </w:r>
      <w:r>
        <w:rPr>
          <w:sz w:val="24"/>
        </w:rPr>
        <w:t>providers,</w:t>
      </w:r>
      <w:r>
        <w:rPr>
          <w:spacing w:val="-5"/>
          <w:sz w:val="24"/>
        </w:rPr>
        <w:t xml:space="preserve"> </w:t>
      </w:r>
      <w:r>
        <w:rPr>
          <w:sz w:val="24"/>
        </w:rPr>
        <w:t>iwi,</w:t>
      </w:r>
      <w:r>
        <w:rPr>
          <w:spacing w:val="-7"/>
          <w:sz w:val="24"/>
        </w:rPr>
        <w:t xml:space="preserve"> </w:t>
      </w:r>
      <w:r>
        <w:rPr>
          <w:sz w:val="24"/>
        </w:rPr>
        <w:t>Regional</w:t>
      </w:r>
      <w:r>
        <w:rPr>
          <w:spacing w:val="-4"/>
          <w:sz w:val="24"/>
        </w:rPr>
        <w:t xml:space="preserve"> </w:t>
      </w:r>
      <w:r>
        <w:rPr>
          <w:sz w:val="24"/>
        </w:rPr>
        <w:t>Commissioners,</w:t>
      </w:r>
      <w:r>
        <w:rPr>
          <w:spacing w:val="-7"/>
          <w:sz w:val="24"/>
        </w:rPr>
        <w:t xml:space="preserve"> </w:t>
      </w:r>
      <w:r>
        <w:rPr>
          <w:sz w:val="24"/>
        </w:rPr>
        <w:t>and</w:t>
      </w:r>
      <w:r>
        <w:rPr>
          <w:spacing w:val="-4"/>
          <w:sz w:val="24"/>
        </w:rPr>
        <w:t xml:space="preserve"> </w:t>
      </w:r>
      <w:r>
        <w:rPr>
          <w:sz w:val="24"/>
        </w:rPr>
        <w:t>other</w:t>
      </w:r>
      <w:r>
        <w:rPr>
          <w:spacing w:val="-4"/>
          <w:sz w:val="24"/>
        </w:rPr>
        <w:t xml:space="preserve"> </w:t>
      </w:r>
      <w:r>
        <w:rPr>
          <w:sz w:val="24"/>
        </w:rPr>
        <w:t>community</w:t>
      </w:r>
      <w:r>
        <w:rPr>
          <w:spacing w:val="-6"/>
          <w:sz w:val="24"/>
        </w:rPr>
        <w:t xml:space="preserve"> </w:t>
      </w:r>
      <w:r>
        <w:rPr>
          <w:sz w:val="24"/>
        </w:rPr>
        <w:t>partners before 1 July 2023.</w:t>
      </w:r>
    </w:p>
    <w:p w14:paraId="332C3EE2" w14:textId="77777777" w:rsidR="005B2737" w:rsidRDefault="005B2737">
      <w:pPr>
        <w:pStyle w:val="BodyText"/>
        <w:spacing w:before="10"/>
        <w:rPr>
          <w:sz w:val="20"/>
        </w:rPr>
      </w:pPr>
    </w:p>
    <w:p w14:paraId="43752909" w14:textId="77777777" w:rsidR="005B2737" w:rsidRDefault="0080281C">
      <w:pPr>
        <w:pStyle w:val="Heading1"/>
      </w:pPr>
      <w:r>
        <w:t>Proactive</w:t>
      </w:r>
      <w:r>
        <w:rPr>
          <w:spacing w:val="-4"/>
        </w:rPr>
        <w:t xml:space="preserve"> </w:t>
      </w:r>
      <w:r>
        <w:rPr>
          <w:spacing w:val="-2"/>
        </w:rPr>
        <w:t>Release</w:t>
      </w:r>
    </w:p>
    <w:p w14:paraId="00B41C4F" w14:textId="77777777" w:rsidR="005B2737" w:rsidRDefault="005B2737">
      <w:pPr>
        <w:pStyle w:val="BodyText"/>
        <w:spacing w:before="10"/>
        <w:rPr>
          <w:b/>
          <w:sz w:val="20"/>
        </w:rPr>
      </w:pPr>
    </w:p>
    <w:p w14:paraId="18AEB49B" w14:textId="77777777" w:rsidR="005B2737" w:rsidRDefault="0080281C">
      <w:pPr>
        <w:pStyle w:val="ListParagraph"/>
        <w:numPr>
          <w:ilvl w:val="0"/>
          <w:numId w:val="2"/>
        </w:numPr>
        <w:tabs>
          <w:tab w:val="left" w:pos="1501"/>
          <w:tab w:val="left" w:pos="1502"/>
        </w:tabs>
        <w:ind w:right="1047"/>
        <w:rPr>
          <w:sz w:val="24"/>
        </w:rPr>
      </w:pPr>
      <w:r>
        <w:rPr>
          <w:sz w:val="24"/>
        </w:rPr>
        <w:t>This Cabinet paper will be proactively released and published online in line with</w:t>
      </w:r>
      <w:r>
        <w:rPr>
          <w:spacing w:val="-5"/>
          <w:sz w:val="24"/>
        </w:rPr>
        <w:t xml:space="preserve"> </w:t>
      </w:r>
      <w:r>
        <w:rPr>
          <w:sz w:val="24"/>
        </w:rPr>
        <w:t>standard</w:t>
      </w:r>
      <w:r>
        <w:rPr>
          <w:spacing w:val="-5"/>
          <w:sz w:val="24"/>
        </w:rPr>
        <w:t xml:space="preserve"> </w:t>
      </w:r>
      <w:r>
        <w:rPr>
          <w:sz w:val="24"/>
        </w:rPr>
        <w:t>timeframes</w:t>
      </w:r>
      <w:r>
        <w:rPr>
          <w:spacing w:val="-5"/>
          <w:sz w:val="24"/>
        </w:rPr>
        <w:t xml:space="preserve"> </w:t>
      </w:r>
      <w:r>
        <w:rPr>
          <w:sz w:val="24"/>
        </w:rPr>
        <w:t>of</w:t>
      </w:r>
      <w:r>
        <w:rPr>
          <w:spacing w:val="-4"/>
          <w:sz w:val="24"/>
        </w:rPr>
        <w:t xml:space="preserve"> </w:t>
      </w:r>
      <w:r>
        <w:rPr>
          <w:sz w:val="24"/>
        </w:rPr>
        <w:t>within</w:t>
      </w:r>
      <w:r>
        <w:rPr>
          <w:spacing w:val="-5"/>
          <w:sz w:val="24"/>
        </w:rPr>
        <w:t xml:space="preserve"> </w:t>
      </w:r>
      <w:r>
        <w:rPr>
          <w:sz w:val="24"/>
        </w:rPr>
        <w:t>30</w:t>
      </w:r>
      <w:r>
        <w:rPr>
          <w:spacing w:val="-3"/>
          <w:sz w:val="24"/>
        </w:rPr>
        <w:t xml:space="preserve"> </w:t>
      </w:r>
      <w:r>
        <w:rPr>
          <w:sz w:val="24"/>
        </w:rPr>
        <w:t>business</w:t>
      </w:r>
      <w:r>
        <w:rPr>
          <w:spacing w:val="-3"/>
          <w:sz w:val="24"/>
        </w:rPr>
        <w:t xml:space="preserve"> </w:t>
      </w:r>
      <w:r>
        <w:rPr>
          <w:sz w:val="24"/>
        </w:rPr>
        <w:t>days</w:t>
      </w:r>
      <w:r>
        <w:rPr>
          <w:spacing w:val="-3"/>
          <w:sz w:val="24"/>
        </w:rPr>
        <w:t xml:space="preserve"> </w:t>
      </w:r>
      <w:r>
        <w:rPr>
          <w:sz w:val="24"/>
        </w:rPr>
        <w:t>of</w:t>
      </w:r>
      <w:r>
        <w:rPr>
          <w:spacing w:val="-6"/>
          <w:sz w:val="24"/>
        </w:rPr>
        <w:t xml:space="preserve"> </w:t>
      </w:r>
      <w:r>
        <w:rPr>
          <w:sz w:val="24"/>
        </w:rPr>
        <w:t>final</w:t>
      </w:r>
      <w:r>
        <w:rPr>
          <w:spacing w:val="-3"/>
          <w:sz w:val="24"/>
        </w:rPr>
        <w:t xml:space="preserve"> </w:t>
      </w:r>
      <w:r>
        <w:rPr>
          <w:sz w:val="24"/>
        </w:rPr>
        <w:t>decisions</w:t>
      </w:r>
      <w:r>
        <w:rPr>
          <w:spacing w:val="-5"/>
          <w:sz w:val="24"/>
        </w:rPr>
        <w:t xml:space="preserve"> </w:t>
      </w:r>
      <w:r>
        <w:rPr>
          <w:sz w:val="24"/>
        </w:rPr>
        <w:t>being taken by Cabinet, with redactions applied in accordance with the Official Information Act 1982.</w:t>
      </w:r>
    </w:p>
    <w:p w14:paraId="015350BE" w14:textId="77777777" w:rsidR="005B2737" w:rsidRDefault="005B2737">
      <w:pPr>
        <w:pStyle w:val="BodyText"/>
        <w:rPr>
          <w:sz w:val="26"/>
        </w:rPr>
      </w:pPr>
    </w:p>
    <w:p w14:paraId="744D2B00" w14:textId="77777777" w:rsidR="005B2737" w:rsidRDefault="005B2737">
      <w:pPr>
        <w:pStyle w:val="BodyText"/>
        <w:rPr>
          <w:sz w:val="26"/>
        </w:rPr>
      </w:pPr>
    </w:p>
    <w:p w14:paraId="4F779A5F" w14:textId="77777777" w:rsidR="005B2737" w:rsidRDefault="005B2737">
      <w:pPr>
        <w:pStyle w:val="BodyText"/>
        <w:rPr>
          <w:sz w:val="26"/>
        </w:rPr>
      </w:pPr>
    </w:p>
    <w:p w14:paraId="3A6A0368" w14:textId="77777777" w:rsidR="005B2737" w:rsidRDefault="005B2737">
      <w:pPr>
        <w:pStyle w:val="BodyText"/>
        <w:rPr>
          <w:sz w:val="26"/>
        </w:rPr>
      </w:pPr>
    </w:p>
    <w:p w14:paraId="10117EE8" w14:textId="77777777" w:rsidR="005B2737" w:rsidRDefault="005B2737">
      <w:pPr>
        <w:pStyle w:val="BodyText"/>
        <w:rPr>
          <w:sz w:val="26"/>
        </w:rPr>
      </w:pPr>
    </w:p>
    <w:p w14:paraId="0A3E40C2" w14:textId="77777777" w:rsidR="005B2737" w:rsidRDefault="005B2737">
      <w:pPr>
        <w:pStyle w:val="BodyText"/>
        <w:rPr>
          <w:sz w:val="26"/>
        </w:rPr>
      </w:pPr>
    </w:p>
    <w:p w14:paraId="114707FB" w14:textId="77777777" w:rsidR="005B2737" w:rsidRDefault="005B2737">
      <w:pPr>
        <w:pStyle w:val="BodyText"/>
        <w:rPr>
          <w:sz w:val="26"/>
        </w:rPr>
      </w:pPr>
    </w:p>
    <w:p w14:paraId="6D09CFD1" w14:textId="77777777" w:rsidR="005B2737" w:rsidRDefault="005B2737">
      <w:pPr>
        <w:pStyle w:val="BodyText"/>
        <w:rPr>
          <w:sz w:val="26"/>
        </w:rPr>
      </w:pPr>
    </w:p>
    <w:p w14:paraId="2C768880" w14:textId="77777777" w:rsidR="005B2737" w:rsidRDefault="005B2737">
      <w:pPr>
        <w:pStyle w:val="BodyText"/>
        <w:rPr>
          <w:sz w:val="26"/>
        </w:rPr>
      </w:pPr>
    </w:p>
    <w:p w14:paraId="5A5F6ED7" w14:textId="77777777" w:rsidR="005B2737" w:rsidRDefault="005B2737">
      <w:pPr>
        <w:pStyle w:val="BodyText"/>
        <w:rPr>
          <w:sz w:val="26"/>
        </w:rPr>
      </w:pPr>
    </w:p>
    <w:p w14:paraId="1A2C0DDE" w14:textId="77777777" w:rsidR="005B2737" w:rsidRDefault="005B2737">
      <w:pPr>
        <w:pStyle w:val="BodyText"/>
        <w:rPr>
          <w:sz w:val="26"/>
        </w:rPr>
      </w:pPr>
    </w:p>
    <w:p w14:paraId="271CB65F" w14:textId="77777777" w:rsidR="005B2737" w:rsidRDefault="005B2737">
      <w:pPr>
        <w:pStyle w:val="BodyText"/>
        <w:rPr>
          <w:sz w:val="26"/>
        </w:rPr>
      </w:pPr>
    </w:p>
    <w:p w14:paraId="138D213F" w14:textId="77777777" w:rsidR="005B2737" w:rsidRDefault="005B2737">
      <w:pPr>
        <w:pStyle w:val="BodyText"/>
        <w:rPr>
          <w:sz w:val="26"/>
        </w:rPr>
      </w:pPr>
    </w:p>
    <w:p w14:paraId="28413359" w14:textId="77777777" w:rsidR="005B2737" w:rsidRDefault="005B2737">
      <w:pPr>
        <w:pStyle w:val="BodyText"/>
        <w:rPr>
          <w:sz w:val="26"/>
        </w:rPr>
      </w:pPr>
    </w:p>
    <w:p w14:paraId="685B9F6B" w14:textId="77777777" w:rsidR="005B2737" w:rsidRDefault="005B2737">
      <w:pPr>
        <w:pStyle w:val="BodyText"/>
        <w:rPr>
          <w:sz w:val="26"/>
        </w:rPr>
      </w:pPr>
    </w:p>
    <w:p w14:paraId="1DFFADA8" w14:textId="77777777" w:rsidR="005B2737" w:rsidRDefault="005B2737">
      <w:pPr>
        <w:pStyle w:val="BodyText"/>
        <w:rPr>
          <w:sz w:val="26"/>
        </w:rPr>
      </w:pPr>
    </w:p>
    <w:p w14:paraId="74B5BB14" w14:textId="77777777" w:rsidR="005B2737" w:rsidRDefault="005B2737">
      <w:pPr>
        <w:pStyle w:val="BodyText"/>
        <w:rPr>
          <w:sz w:val="26"/>
        </w:rPr>
      </w:pPr>
    </w:p>
    <w:p w14:paraId="7AD6DF2E" w14:textId="77777777" w:rsidR="005B2737" w:rsidRDefault="005B2737">
      <w:pPr>
        <w:pStyle w:val="BodyText"/>
        <w:rPr>
          <w:sz w:val="26"/>
        </w:rPr>
      </w:pPr>
    </w:p>
    <w:p w14:paraId="203CDDBA" w14:textId="77777777" w:rsidR="005B2737" w:rsidRDefault="005B2737">
      <w:pPr>
        <w:pStyle w:val="BodyText"/>
        <w:rPr>
          <w:sz w:val="26"/>
        </w:rPr>
      </w:pPr>
    </w:p>
    <w:p w14:paraId="5A12DF57" w14:textId="77777777" w:rsidR="005B2737" w:rsidRDefault="005B2737">
      <w:pPr>
        <w:pStyle w:val="BodyText"/>
        <w:rPr>
          <w:sz w:val="26"/>
        </w:rPr>
      </w:pPr>
    </w:p>
    <w:p w14:paraId="210F0458" w14:textId="77777777" w:rsidR="005B2737" w:rsidRDefault="005B2737">
      <w:pPr>
        <w:pStyle w:val="BodyText"/>
        <w:rPr>
          <w:sz w:val="26"/>
        </w:rPr>
      </w:pPr>
    </w:p>
    <w:p w14:paraId="5826617C" w14:textId="77777777" w:rsidR="005B2737" w:rsidRDefault="005B2737">
      <w:pPr>
        <w:pStyle w:val="BodyText"/>
        <w:rPr>
          <w:sz w:val="26"/>
        </w:rPr>
      </w:pPr>
    </w:p>
    <w:p w14:paraId="5376B0C1" w14:textId="77777777" w:rsidR="005B2737" w:rsidRDefault="005B2737">
      <w:pPr>
        <w:pStyle w:val="BodyText"/>
        <w:rPr>
          <w:sz w:val="26"/>
        </w:rPr>
      </w:pPr>
    </w:p>
    <w:p w14:paraId="0B67CCBC" w14:textId="77777777" w:rsidR="005B2737" w:rsidRDefault="005B2737">
      <w:pPr>
        <w:pStyle w:val="BodyText"/>
        <w:rPr>
          <w:sz w:val="26"/>
        </w:rPr>
      </w:pPr>
    </w:p>
    <w:p w14:paraId="2825FC00" w14:textId="77777777" w:rsidR="005B2737" w:rsidRDefault="005B2737">
      <w:pPr>
        <w:pStyle w:val="BodyText"/>
        <w:rPr>
          <w:sz w:val="26"/>
        </w:rPr>
      </w:pPr>
    </w:p>
    <w:p w14:paraId="54414C36" w14:textId="77777777" w:rsidR="005B2737" w:rsidRDefault="005B2737">
      <w:pPr>
        <w:pStyle w:val="BodyText"/>
        <w:rPr>
          <w:sz w:val="26"/>
        </w:rPr>
      </w:pPr>
    </w:p>
    <w:p w14:paraId="6815A701" w14:textId="77777777" w:rsidR="005B2737" w:rsidRDefault="005B2737">
      <w:pPr>
        <w:pStyle w:val="BodyText"/>
        <w:spacing w:before="3"/>
        <w:rPr>
          <w:sz w:val="26"/>
        </w:rPr>
      </w:pPr>
    </w:p>
    <w:p w14:paraId="21B4C714"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2F460B74" w14:textId="77777777" w:rsidR="005B2737" w:rsidRDefault="005B2737">
      <w:pPr>
        <w:jc w:val="center"/>
        <w:rPr>
          <w:sz w:val="20"/>
        </w:rPr>
        <w:sectPr w:rsidR="005B2737">
          <w:pgSz w:w="11910" w:h="16840"/>
          <w:pgMar w:top="1340" w:right="660" w:bottom="480" w:left="660" w:header="715" w:footer="283" w:gutter="0"/>
          <w:cols w:space="720"/>
        </w:sectPr>
      </w:pPr>
    </w:p>
    <w:p w14:paraId="2D323C08" w14:textId="77777777" w:rsidR="005B2737" w:rsidRDefault="0080281C">
      <w:pPr>
        <w:pStyle w:val="Heading1"/>
        <w:spacing w:before="87"/>
      </w:pPr>
      <w:r>
        <w:rPr>
          <w:spacing w:val="-2"/>
        </w:rPr>
        <w:t>Recommendations</w:t>
      </w:r>
    </w:p>
    <w:p w14:paraId="7B35BF0B" w14:textId="77777777" w:rsidR="005B2737" w:rsidRDefault="005B2737">
      <w:pPr>
        <w:pStyle w:val="BodyText"/>
        <w:spacing w:before="10"/>
        <w:rPr>
          <w:b/>
          <w:sz w:val="20"/>
        </w:rPr>
      </w:pPr>
    </w:p>
    <w:p w14:paraId="57EEF56B" w14:textId="77777777" w:rsidR="005B2737" w:rsidRDefault="0080281C">
      <w:pPr>
        <w:pStyle w:val="BodyText"/>
        <w:spacing w:line="259" w:lineRule="auto"/>
        <w:ind w:left="781" w:right="868"/>
      </w:pPr>
      <w:r>
        <w:t>The</w:t>
      </w:r>
      <w:r>
        <w:rPr>
          <w:spacing w:val="-6"/>
        </w:rPr>
        <w:t xml:space="preserve"> </w:t>
      </w:r>
      <w:r>
        <w:t>Minister</w:t>
      </w:r>
      <w:r>
        <w:rPr>
          <w:spacing w:val="-6"/>
        </w:rPr>
        <w:t xml:space="preserve"> </w:t>
      </w:r>
      <w:r>
        <w:t>for</w:t>
      </w:r>
      <w:r>
        <w:rPr>
          <w:spacing w:val="-6"/>
        </w:rPr>
        <w:t xml:space="preserve"> </w:t>
      </w:r>
      <w:r>
        <w:t>Social</w:t>
      </w:r>
      <w:r>
        <w:rPr>
          <w:spacing w:val="-4"/>
        </w:rPr>
        <w:t xml:space="preserve"> </w:t>
      </w:r>
      <w:r>
        <w:t>Development</w:t>
      </w:r>
      <w:r>
        <w:rPr>
          <w:spacing w:val="-5"/>
        </w:rPr>
        <w:t xml:space="preserve"> </w:t>
      </w:r>
      <w:r>
        <w:t>and</w:t>
      </w:r>
      <w:r>
        <w:rPr>
          <w:spacing w:val="-4"/>
        </w:rPr>
        <w:t xml:space="preserve"> </w:t>
      </w:r>
      <w:r>
        <w:t>Employment</w:t>
      </w:r>
      <w:r>
        <w:rPr>
          <w:spacing w:val="-5"/>
        </w:rPr>
        <w:t xml:space="preserve"> </w:t>
      </w:r>
      <w:r>
        <w:t>recommends</w:t>
      </w:r>
      <w:r>
        <w:rPr>
          <w:spacing w:val="-6"/>
        </w:rPr>
        <w:t xml:space="preserve"> </w:t>
      </w:r>
      <w:r>
        <w:t>that</w:t>
      </w:r>
      <w:r>
        <w:rPr>
          <w:spacing w:val="-5"/>
        </w:rPr>
        <w:t xml:space="preserve"> </w:t>
      </w:r>
      <w:r>
        <w:t>the</w:t>
      </w:r>
      <w:r>
        <w:rPr>
          <w:spacing w:val="-4"/>
        </w:rPr>
        <w:t xml:space="preserve"> </w:t>
      </w:r>
      <w:r>
        <w:t>Social Wellbeing Committee:</w:t>
      </w:r>
    </w:p>
    <w:p w14:paraId="0549DD6C" w14:textId="77777777" w:rsidR="005B2737" w:rsidRDefault="0080281C">
      <w:pPr>
        <w:pStyle w:val="ListParagraph"/>
        <w:numPr>
          <w:ilvl w:val="0"/>
          <w:numId w:val="1"/>
        </w:numPr>
        <w:tabs>
          <w:tab w:val="left" w:pos="1501"/>
          <w:tab w:val="left" w:pos="1502"/>
        </w:tabs>
        <w:spacing w:before="160" w:line="259" w:lineRule="auto"/>
        <w:ind w:right="1299"/>
        <w:rPr>
          <w:sz w:val="24"/>
        </w:rPr>
      </w:pPr>
      <w:r>
        <w:rPr>
          <w:b/>
          <w:sz w:val="24"/>
        </w:rPr>
        <w:t>note</w:t>
      </w:r>
      <w:r>
        <w:rPr>
          <w:b/>
          <w:spacing w:val="-2"/>
          <w:sz w:val="24"/>
        </w:rPr>
        <w:t xml:space="preserve"> </w:t>
      </w:r>
      <w:r>
        <w:rPr>
          <w:sz w:val="24"/>
        </w:rPr>
        <w:t>that</w:t>
      </w:r>
      <w:r>
        <w:rPr>
          <w:spacing w:val="-3"/>
          <w:sz w:val="24"/>
        </w:rPr>
        <w:t xml:space="preserve"> </w:t>
      </w:r>
      <w:r>
        <w:rPr>
          <w:sz w:val="24"/>
        </w:rPr>
        <w:t>500</w:t>
      </w:r>
      <w:r>
        <w:rPr>
          <w:spacing w:val="-5"/>
          <w:sz w:val="24"/>
        </w:rPr>
        <w:t xml:space="preserve"> </w:t>
      </w:r>
      <w:r>
        <w:rPr>
          <w:sz w:val="24"/>
        </w:rPr>
        <w:t>Community</w:t>
      </w:r>
      <w:r>
        <w:rPr>
          <w:spacing w:val="-3"/>
          <w:sz w:val="24"/>
        </w:rPr>
        <w:t xml:space="preserve"> </w:t>
      </w:r>
      <w:r>
        <w:rPr>
          <w:sz w:val="24"/>
        </w:rPr>
        <w:t>Connector</w:t>
      </w:r>
      <w:r>
        <w:rPr>
          <w:spacing w:val="-3"/>
          <w:sz w:val="24"/>
        </w:rPr>
        <w:t xml:space="preserve"> </w:t>
      </w:r>
      <w:r>
        <w:rPr>
          <w:sz w:val="24"/>
        </w:rPr>
        <w:t>FTEs</w:t>
      </w:r>
      <w:r>
        <w:rPr>
          <w:spacing w:val="-3"/>
          <w:sz w:val="24"/>
        </w:rPr>
        <w:t xml:space="preserve"> </w:t>
      </w:r>
      <w:r>
        <w:rPr>
          <w:sz w:val="24"/>
        </w:rPr>
        <w:t>are</w:t>
      </w:r>
      <w:r>
        <w:rPr>
          <w:spacing w:val="-3"/>
          <w:sz w:val="24"/>
        </w:rPr>
        <w:t xml:space="preserve"> </w:t>
      </w:r>
      <w:r>
        <w:rPr>
          <w:sz w:val="24"/>
        </w:rPr>
        <w:t>funded</w:t>
      </w:r>
      <w:r>
        <w:rPr>
          <w:spacing w:val="-5"/>
          <w:sz w:val="24"/>
        </w:rPr>
        <w:t xml:space="preserve"> </w:t>
      </w:r>
      <w:r>
        <w:rPr>
          <w:sz w:val="24"/>
        </w:rPr>
        <w:t>until</w:t>
      </w:r>
      <w:r>
        <w:rPr>
          <w:spacing w:val="-5"/>
          <w:sz w:val="24"/>
        </w:rPr>
        <w:t xml:space="preserve"> </w:t>
      </w:r>
      <w:r>
        <w:rPr>
          <w:sz w:val="24"/>
        </w:rPr>
        <w:t>the</w:t>
      </w:r>
      <w:r>
        <w:rPr>
          <w:spacing w:val="-3"/>
          <w:sz w:val="24"/>
        </w:rPr>
        <w:t xml:space="preserve"> </w:t>
      </w:r>
      <w:r>
        <w:rPr>
          <w:sz w:val="24"/>
        </w:rPr>
        <w:t>end</w:t>
      </w:r>
      <w:r>
        <w:rPr>
          <w:spacing w:val="-5"/>
          <w:sz w:val="24"/>
        </w:rPr>
        <w:t xml:space="preserve"> </w:t>
      </w:r>
      <w:r>
        <w:rPr>
          <w:sz w:val="24"/>
        </w:rPr>
        <w:t>of</w:t>
      </w:r>
      <w:r>
        <w:rPr>
          <w:spacing w:val="-4"/>
          <w:sz w:val="24"/>
        </w:rPr>
        <w:t xml:space="preserve"> </w:t>
      </w:r>
      <w:r>
        <w:rPr>
          <w:sz w:val="24"/>
        </w:rPr>
        <w:t>the 2022/2023 financial year through the Care in the Community response</w:t>
      </w:r>
    </w:p>
    <w:p w14:paraId="7DC019A6" w14:textId="77777777" w:rsidR="005B2737" w:rsidRDefault="005B2737">
      <w:pPr>
        <w:pStyle w:val="BodyText"/>
        <w:spacing w:before="10"/>
        <w:rPr>
          <w:sz w:val="25"/>
        </w:rPr>
      </w:pPr>
    </w:p>
    <w:p w14:paraId="4DA4F5F5" w14:textId="77777777" w:rsidR="005B2737" w:rsidRDefault="0080281C">
      <w:pPr>
        <w:pStyle w:val="ListParagraph"/>
        <w:numPr>
          <w:ilvl w:val="0"/>
          <w:numId w:val="1"/>
        </w:numPr>
        <w:tabs>
          <w:tab w:val="left" w:pos="1501"/>
          <w:tab w:val="left" w:pos="1502"/>
        </w:tabs>
        <w:spacing w:before="1" w:line="259" w:lineRule="auto"/>
        <w:ind w:right="927"/>
        <w:rPr>
          <w:sz w:val="24"/>
        </w:rPr>
      </w:pPr>
      <w:r>
        <w:rPr>
          <w:b/>
          <w:sz w:val="24"/>
        </w:rPr>
        <w:t xml:space="preserve">note </w:t>
      </w:r>
      <w:r>
        <w:rPr>
          <w:sz w:val="24"/>
        </w:rPr>
        <w:t>the scope of Community Connectors is currently to support people impacted</w:t>
      </w:r>
      <w:r>
        <w:rPr>
          <w:spacing w:val="-4"/>
          <w:sz w:val="24"/>
        </w:rPr>
        <w:t xml:space="preserve"> </w:t>
      </w:r>
      <w:r>
        <w:rPr>
          <w:sz w:val="24"/>
        </w:rPr>
        <w:t>by</w:t>
      </w:r>
      <w:r>
        <w:rPr>
          <w:spacing w:val="-4"/>
          <w:sz w:val="24"/>
        </w:rPr>
        <w:t xml:space="preserve"> </w:t>
      </w:r>
      <w:r>
        <w:rPr>
          <w:sz w:val="24"/>
        </w:rPr>
        <w:t>COVID-19,</w:t>
      </w:r>
      <w:r>
        <w:rPr>
          <w:spacing w:val="-5"/>
          <w:sz w:val="24"/>
        </w:rPr>
        <w:t xml:space="preserve"> </w:t>
      </w:r>
      <w:r>
        <w:rPr>
          <w:sz w:val="24"/>
        </w:rPr>
        <w:t>and</w:t>
      </w:r>
      <w:r>
        <w:rPr>
          <w:spacing w:val="-6"/>
          <w:sz w:val="24"/>
        </w:rPr>
        <w:t xml:space="preserve"> </w:t>
      </w:r>
      <w:r>
        <w:rPr>
          <w:sz w:val="24"/>
        </w:rPr>
        <w:t>people</w:t>
      </w:r>
      <w:r>
        <w:rPr>
          <w:spacing w:val="-6"/>
          <w:sz w:val="24"/>
        </w:rPr>
        <w:t xml:space="preserve"> </w:t>
      </w:r>
      <w:r>
        <w:rPr>
          <w:sz w:val="24"/>
        </w:rPr>
        <w:t>impacted</w:t>
      </w:r>
      <w:r>
        <w:rPr>
          <w:spacing w:val="-4"/>
          <w:sz w:val="24"/>
        </w:rPr>
        <w:t xml:space="preserve"> </w:t>
      </w:r>
      <w:r>
        <w:rPr>
          <w:sz w:val="24"/>
        </w:rPr>
        <w:t>by</w:t>
      </w:r>
      <w:r>
        <w:rPr>
          <w:spacing w:val="-4"/>
          <w:sz w:val="24"/>
        </w:rPr>
        <w:t xml:space="preserve"> </w:t>
      </w:r>
      <w:r>
        <w:rPr>
          <w:sz w:val="24"/>
        </w:rPr>
        <w:t>recent</w:t>
      </w:r>
      <w:r>
        <w:rPr>
          <w:spacing w:val="-5"/>
          <w:sz w:val="24"/>
        </w:rPr>
        <w:t xml:space="preserve"> </w:t>
      </w:r>
      <w:r>
        <w:rPr>
          <w:sz w:val="24"/>
        </w:rPr>
        <w:t>North</w:t>
      </w:r>
      <w:r>
        <w:rPr>
          <w:spacing w:val="-6"/>
          <w:sz w:val="24"/>
        </w:rPr>
        <w:t xml:space="preserve"> </w:t>
      </w:r>
      <w:r>
        <w:rPr>
          <w:sz w:val="24"/>
        </w:rPr>
        <w:t>Island</w:t>
      </w:r>
      <w:r>
        <w:rPr>
          <w:spacing w:val="-6"/>
          <w:sz w:val="24"/>
        </w:rPr>
        <w:t xml:space="preserve"> </w:t>
      </w:r>
      <w:r>
        <w:rPr>
          <w:sz w:val="24"/>
        </w:rPr>
        <w:t xml:space="preserve">weather </w:t>
      </w:r>
      <w:r>
        <w:rPr>
          <w:spacing w:val="-2"/>
          <w:sz w:val="24"/>
        </w:rPr>
        <w:t>events</w:t>
      </w:r>
    </w:p>
    <w:p w14:paraId="4C7C8D32" w14:textId="77777777" w:rsidR="005B2737" w:rsidRDefault="0080281C">
      <w:pPr>
        <w:pStyle w:val="ListParagraph"/>
        <w:numPr>
          <w:ilvl w:val="0"/>
          <w:numId w:val="1"/>
        </w:numPr>
        <w:tabs>
          <w:tab w:val="left" w:pos="1501"/>
          <w:tab w:val="left" w:pos="1502"/>
        </w:tabs>
        <w:spacing w:before="160"/>
        <w:ind w:right="1140"/>
        <w:rPr>
          <w:sz w:val="24"/>
        </w:rPr>
      </w:pPr>
      <w:r>
        <w:rPr>
          <w:b/>
          <w:sz w:val="24"/>
        </w:rPr>
        <w:t>note</w:t>
      </w:r>
      <w:r>
        <w:rPr>
          <w:b/>
          <w:spacing w:val="-3"/>
          <w:sz w:val="24"/>
        </w:rPr>
        <w:t xml:space="preserve"> </w:t>
      </w:r>
      <w:r>
        <w:rPr>
          <w:sz w:val="24"/>
        </w:rPr>
        <w:t>that</w:t>
      </w:r>
      <w:r>
        <w:rPr>
          <w:spacing w:val="-4"/>
          <w:sz w:val="24"/>
        </w:rPr>
        <w:t xml:space="preserve"> </w:t>
      </w:r>
      <w:r>
        <w:rPr>
          <w:sz w:val="24"/>
        </w:rPr>
        <w:t>Cabinet</w:t>
      </w:r>
      <w:r>
        <w:rPr>
          <w:spacing w:val="-4"/>
          <w:sz w:val="24"/>
        </w:rPr>
        <w:t xml:space="preserve"> </w:t>
      </w:r>
      <w:r>
        <w:rPr>
          <w:sz w:val="24"/>
        </w:rPr>
        <w:t>agreed</w:t>
      </w:r>
      <w:r>
        <w:rPr>
          <w:spacing w:val="-4"/>
          <w:sz w:val="24"/>
        </w:rPr>
        <w:t xml:space="preserve"> </w:t>
      </w:r>
      <w:r>
        <w:rPr>
          <w:sz w:val="24"/>
        </w:rPr>
        <w:t>to</w:t>
      </w:r>
      <w:r>
        <w:rPr>
          <w:spacing w:val="-5"/>
          <w:sz w:val="24"/>
        </w:rPr>
        <w:t xml:space="preserve"> </w:t>
      </w:r>
      <w:r>
        <w:rPr>
          <w:sz w:val="24"/>
        </w:rPr>
        <w:t>fund</w:t>
      </w:r>
      <w:r>
        <w:rPr>
          <w:spacing w:val="-5"/>
          <w:sz w:val="24"/>
        </w:rPr>
        <w:t xml:space="preserve"> </w:t>
      </w:r>
      <w:r>
        <w:rPr>
          <w:sz w:val="24"/>
        </w:rPr>
        <w:t>100</w:t>
      </w:r>
      <w:r>
        <w:rPr>
          <w:spacing w:val="-4"/>
          <w:sz w:val="24"/>
        </w:rPr>
        <w:t xml:space="preserve"> </w:t>
      </w:r>
      <w:r>
        <w:rPr>
          <w:sz w:val="24"/>
        </w:rPr>
        <w:t>Community</w:t>
      </w:r>
      <w:r>
        <w:rPr>
          <w:spacing w:val="-4"/>
          <w:sz w:val="24"/>
        </w:rPr>
        <w:t xml:space="preserve"> </w:t>
      </w:r>
      <w:r>
        <w:rPr>
          <w:sz w:val="24"/>
        </w:rPr>
        <w:t>Connector</w:t>
      </w:r>
      <w:r>
        <w:rPr>
          <w:spacing w:val="-5"/>
          <w:sz w:val="24"/>
        </w:rPr>
        <w:t xml:space="preserve"> </w:t>
      </w:r>
      <w:r>
        <w:rPr>
          <w:sz w:val="24"/>
        </w:rPr>
        <w:t>FTEs</w:t>
      </w:r>
      <w:r>
        <w:rPr>
          <w:spacing w:val="-4"/>
          <w:sz w:val="24"/>
        </w:rPr>
        <w:t xml:space="preserve"> </w:t>
      </w:r>
      <w:r>
        <w:rPr>
          <w:sz w:val="24"/>
        </w:rPr>
        <w:t>until</w:t>
      </w:r>
      <w:r>
        <w:rPr>
          <w:spacing w:val="-5"/>
          <w:sz w:val="24"/>
        </w:rPr>
        <w:t xml:space="preserve"> </w:t>
      </w:r>
      <w:r>
        <w:rPr>
          <w:sz w:val="24"/>
        </w:rPr>
        <w:t>the end of the 2024/2025 financial year through Budget 2023, and a further 65 Community Connector FTEs in regions impacted by January flooding and Cyclone Gabrielle until the end of the 2023/2024 financial year</w:t>
      </w:r>
    </w:p>
    <w:p w14:paraId="6141A528" w14:textId="77777777" w:rsidR="005B2737" w:rsidRDefault="005B2737">
      <w:pPr>
        <w:pStyle w:val="BodyText"/>
        <w:spacing w:before="9"/>
        <w:rPr>
          <w:sz w:val="20"/>
        </w:rPr>
      </w:pPr>
    </w:p>
    <w:p w14:paraId="2E69E23F" w14:textId="77777777" w:rsidR="005B2737" w:rsidRDefault="0080281C">
      <w:pPr>
        <w:pStyle w:val="ListParagraph"/>
        <w:numPr>
          <w:ilvl w:val="0"/>
          <w:numId w:val="1"/>
        </w:numPr>
        <w:tabs>
          <w:tab w:val="left" w:pos="1501"/>
          <w:tab w:val="left" w:pos="1502"/>
        </w:tabs>
        <w:spacing w:before="1"/>
        <w:ind w:right="1016"/>
        <w:rPr>
          <w:sz w:val="24"/>
        </w:rPr>
      </w:pPr>
      <w:r>
        <w:rPr>
          <w:b/>
          <w:sz w:val="24"/>
        </w:rPr>
        <w:t>note</w:t>
      </w:r>
      <w:r>
        <w:rPr>
          <w:b/>
          <w:spacing w:val="-2"/>
          <w:sz w:val="24"/>
        </w:rPr>
        <w:t xml:space="preserve"> </w:t>
      </w:r>
      <w:r>
        <w:rPr>
          <w:sz w:val="24"/>
        </w:rPr>
        <w:t>that</w:t>
      </w:r>
      <w:r>
        <w:rPr>
          <w:spacing w:val="-3"/>
          <w:sz w:val="24"/>
        </w:rPr>
        <w:t xml:space="preserve"> </w:t>
      </w:r>
      <w:r>
        <w:rPr>
          <w:sz w:val="24"/>
        </w:rPr>
        <w:t>in</w:t>
      </w:r>
      <w:r>
        <w:rPr>
          <w:spacing w:val="-3"/>
          <w:sz w:val="24"/>
        </w:rPr>
        <w:t xml:space="preserve"> </w:t>
      </w:r>
      <w:r>
        <w:rPr>
          <w:sz w:val="24"/>
        </w:rPr>
        <w:t>May</w:t>
      </w:r>
      <w:r>
        <w:rPr>
          <w:spacing w:val="-3"/>
          <w:sz w:val="24"/>
        </w:rPr>
        <w:t xml:space="preserve"> </w:t>
      </w:r>
      <w:r>
        <w:rPr>
          <w:sz w:val="24"/>
        </w:rPr>
        <w:t>2023</w:t>
      </w:r>
      <w:r>
        <w:rPr>
          <w:spacing w:val="-3"/>
          <w:sz w:val="24"/>
        </w:rPr>
        <w:t xml:space="preserve"> </w:t>
      </w:r>
      <w:r>
        <w:rPr>
          <w:sz w:val="24"/>
        </w:rPr>
        <w:t>the</w:t>
      </w:r>
      <w:r>
        <w:rPr>
          <w:spacing w:val="-5"/>
          <w:sz w:val="24"/>
        </w:rPr>
        <w:t xml:space="preserve"> </w:t>
      </w:r>
      <w:r>
        <w:rPr>
          <w:sz w:val="24"/>
        </w:rPr>
        <w:t>Minister</w:t>
      </w:r>
      <w:r>
        <w:rPr>
          <w:spacing w:val="-5"/>
          <w:sz w:val="24"/>
        </w:rPr>
        <w:t xml:space="preserve"> </w:t>
      </w:r>
      <w:r>
        <w:rPr>
          <w:sz w:val="24"/>
        </w:rPr>
        <w:t>for</w:t>
      </w:r>
      <w:r>
        <w:rPr>
          <w:spacing w:val="-3"/>
          <w:sz w:val="24"/>
        </w:rPr>
        <w:t xml:space="preserve"> </w:t>
      </w:r>
      <w:r>
        <w:rPr>
          <w:sz w:val="24"/>
        </w:rPr>
        <w:t>Social</w:t>
      </w:r>
      <w:r>
        <w:rPr>
          <w:spacing w:val="-5"/>
          <w:sz w:val="24"/>
        </w:rPr>
        <w:t xml:space="preserve"> </w:t>
      </w:r>
      <w:r>
        <w:rPr>
          <w:sz w:val="24"/>
        </w:rPr>
        <w:t>Development</w:t>
      </w:r>
      <w:r>
        <w:rPr>
          <w:spacing w:val="-4"/>
          <w:sz w:val="24"/>
        </w:rPr>
        <w:t xml:space="preserve"> </w:t>
      </w:r>
      <w:r>
        <w:rPr>
          <w:sz w:val="24"/>
        </w:rPr>
        <w:t>and</w:t>
      </w:r>
      <w:r>
        <w:rPr>
          <w:spacing w:val="-5"/>
          <w:sz w:val="24"/>
        </w:rPr>
        <w:t xml:space="preserve"> </w:t>
      </w:r>
      <w:r>
        <w:rPr>
          <w:sz w:val="24"/>
        </w:rPr>
        <w:t>Employment and the Minister of Finance agreed to a transition plan which continues contracts and</w:t>
      </w:r>
      <w:r>
        <w:rPr>
          <w:spacing w:val="-1"/>
          <w:sz w:val="24"/>
        </w:rPr>
        <w:t xml:space="preserve"> </w:t>
      </w:r>
      <w:r>
        <w:rPr>
          <w:sz w:val="24"/>
        </w:rPr>
        <w:t>maintains</w:t>
      </w:r>
      <w:r>
        <w:rPr>
          <w:spacing w:val="-1"/>
          <w:sz w:val="24"/>
        </w:rPr>
        <w:t xml:space="preserve"> </w:t>
      </w:r>
      <w:r>
        <w:rPr>
          <w:sz w:val="24"/>
        </w:rPr>
        <w:t>the</w:t>
      </w:r>
      <w:r>
        <w:rPr>
          <w:spacing w:val="-1"/>
          <w:sz w:val="24"/>
        </w:rPr>
        <w:t xml:space="preserve"> </w:t>
      </w:r>
      <w:r>
        <w:rPr>
          <w:sz w:val="24"/>
        </w:rPr>
        <w:t>current</w:t>
      </w:r>
      <w:r>
        <w:rPr>
          <w:spacing w:val="-2"/>
          <w:sz w:val="24"/>
        </w:rPr>
        <w:t xml:space="preserve"> </w:t>
      </w:r>
      <w:r>
        <w:rPr>
          <w:sz w:val="24"/>
        </w:rPr>
        <w:t>scope for</w:t>
      </w:r>
      <w:r>
        <w:rPr>
          <w:spacing w:val="-1"/>
          <w:sz w:val="24"/>
        </w:rPr>
        <w:t xml:space="preserve"> </w:t>
      </w:r>
      <w:r>
        <w:rPr>
          <w:sz w:val="24"/>
        </w:rPr>
        <w:t>all 500</w:t>
      </w:r>
      <w:r>
        <w:rPr>
          <w:spacing w:val="-1"/>
          <w:sz w:val="24"/>
        </w:rPr>
        <w:t xml:space="preserve"> </w:t>
      </w:r>
      <w:r>
        <w:rPr>
          <w:sz w:val="24"/>
        </w:rPr>
        <w:t>Community</w:t>
      </w:r>
      <w:r>
        <w:rPr>
          <w:spacing w:val="-1"/>
          <w:sz w:val="24"/>
        </w:rPr>
        <w:t xml:space="preserve"> </w:t>
      </w:r>
      <w:r>
        <w:rPr>
          <w:sz w:val="24"/>
        </w:rPr>
        <w:t>Connector FTEs from 1 July 2023 until 30 September 2023</w:t>
      </w:r>
    </w:p>
    <w:p w14:paraId="2F196840" w14:textId="77777777" w:rsidR="005B2737" w:rsidRDefault="005B2737">
      <w:pPr>
        <w:pStyle w:val="BodyText"/>
        <w:spacing w:before="10"/>
        <w:rPr>
          <w:sz w:val="20"/>
        </w:rPr>
      </w:pPr>
    </w:p>
    <w:p w14:paraId="7CC11F29" w14:textId="77777777" w:rsidR="005B2737" w:rsidRDefault="0080281C">
      <w:pPr>
        <w:pStyle w:val="ListParagraph"/>
        <w:numPr>
          <w:ilvl w:val="0"/>
          <w:numId w:val="1"/>
        </w:numPr>
        <w:tabs>
          <w:tab w:val="left" w:pos="1501"/>
          <w:tab w:val="left" w:pos="1502"/>
        </w:tabs>
        <w:ind w:right="1820"/>
        <w:rPr>
          <w:sz w:val="24"/>
        </w:rPr>
      </w:pPr>
      <w:r>
        <w:rPr>
          <w:b/>
          <w:sz w:val="24"/>
        </w:rPr>
        <w:t>note</w:t>
      </w:r>
      <w:r>
        <w:rPr>
          <w:b/>
          <w:spacing w:val="-3"/>
          <w:sz w:val="24"/>
        </w:rPr>
        <w:t xml:space="preserve"> </w:t>
      </w:r>
      <w:r>
        <w:rPr>
          <w:sz w:val="24"/>
        </w:rPr>
        <w:t>that</w:t>
      </w:r>
      <w:r>
        <w:rPr>
          <w:spacing w:val="-5"/>
          <w:sz w:val="24"/>
        </w:rPr>
        <w:t xml:space="preserve"> </w:t>
      </w:r>
      <w:r>
        <w:rPr>
          <w:sz w:val="24"/>
        </w:rPr>
        <w:t>Cabinet</w:t>
      </w:r>
      <w:r>
        <w:rPr>
          <w:spacing w:val="-5"/>
          <w:sz w:val="24"/>
        </w:rPr>
        <w:t xml:space="preserve"> </w:t>
      </w:r>
      <w:r>
        <w:rPr>
          <w:sz w:val="24"/>
        </w:rPr>
        <w:t>agreement</w:t>
      </w:r>
      <w:r>
        <w:rPr>
          <w:spacing w:val="-5"/>
          <w:sz w:val="24"/>
        </w:rPr>
        <w:t xml:space="preserve"> </w:t>
      </w:r>
      <w:r>
        <w:rPr>
          <w:sz w:val="24"/>
        </w:rPr>
        <w:t>is</w:t>
      </w:r>
      <w:r>
        <w:rPr>
          <w:spacing w:val="-4"/>
          <w:sz w:val="24"/>
        </w:rPr>
        <w:t xml:space="preserve"> </w:t>
      </w:r>
      <w:r>
        <w:rPr>
          <w:sz w:val="24"/>
        </w:rPr>
        <w:t>required</w:t>
      </w:r>
      <w:r>
        <w:rPr>
          <w:spacing w:val="-4"/>
          <w:sz w:val="24"/>
        </w:rPr>
        <w:t xml:space="preserve"> </w:t>
      </w:r>
      <w:r>
        <w:rPr>
          <w:sz w:val="24"/>
        </w:rPr>
        <w:t>for</w:t>
      </w:r>
      <w:r>
        <w:rPr>
          <w:spacing w:val="-6"/>
          <w:sz w:val="24"/>
        </w:rPr>
        <w:t xml:space="preserve"> </w:t>
      </w:r>
      <w:r>
        <w:rPr>
          <w:sz w:val="24"/>
        </w:rPr>
        <w:t>the</w:t>
      </w:r>
      <w:r>
        <w:rPr>
          <w:spacing w:val="-6"/>
          <w:sz w:val="24"/>
        </w:rPr>
        <w:t xml:space="preserve"> </w:t>
      </w:r>
      <w:r>
        <w:rPr>
          <w:sz w:val="24"/>
        </w:rPr>
        <w:t>scope</w:t>
      </w:r>
      <w:r>
        <w:rPr>
          <w:spacing w:val="-4"/>
          <w:sz w:val="24"/>
        </w:rPr>
        <w:t xml:space="preserve"> </w:t>
      </w:r>
      <w:r>
        <w:rPr>
          <w:sz w:val="24"/>
        </w:rPr>
        <w:t>of</w:t>
      </w:r>
      <w:r>
        <w:rPr>
          <w:spacing w:val="-7"/>
          <w:sz w:val="24"/>
        </w:rPr>
        <w:t xml:space="preserve"> </w:t>
      </w:r>
      <w:r>
        <w:rPr>
          <w:sz w:val="24"/>
        </w:rPr>
        <w:t>Community Connectors from 1 October 2023</w:t>
      </w:r>
    </w:p>
    <w:p w14:paraId="17D565C7" w14:textId="77777777" w:rsidR="005B2737" w:rsidRDefault="005B2737">
      <w:pPr>
        <w:pStyle w:val="BodyText"/>
        <w:spacing w:before="10"/>
        <w:rPr>
          <w:sz w:val="20"/>
        </w:rPr>
      </w:pPr>
    </w:p>
    <w:p w14:paraId="70AE3CC3" w14:textId="77777777" w:rsidR="005B2737" w:rsidRDefault="0080281C">
      <w:pPr>
        <w:pStyle w:val="ListParagraph"/>
        <w:numPr>
          <w:ilvl w:val="0"/>
          <w:numId w:val="1"/>
        </w:numPr>
        <w:tabs>
          <w:tab w:val="left" w:pos="1501"/>
          <w:tab w:val="left" w:pos="1502"/>
        </w:tabs>
        <w:ind w:right="834"/>
        <w:rPr>
          <w:sz w:val="24"/>
        </w:rPr>
      </w:pPr>
      <w:r>
        <w:rPr>
          <w:b/>
          <w:sz w:val="24"/>
        </w:rPr>
        <w:t xml:space="preserve">agree </w:t>
      </w:r>
      <w:r>
        <w:rPr>
          <w:sz w:val="24"/>
        </w:rPr>
        <w:t>that from 1 October 2023 the scope for Community Connectors is to provide</w:t>
      </w:r>
      <w:r>
        <w:rPr>
          <w:spacing w:val="-5"/>
          <w:sz w:val="24"/>
        </w:rPr>
        <w:t xml:space="preserve"> </w:t>
      </w:r>
      <w:r>
        <w:rPr>
          <w:sz w:val="24"/>
        </w:rPr>
        <w:t>short-term</w:t>
      </w:r>
      <w:r>
        <w:rPr>
          <w:spacing w:val="-4"/>
          <w:sz w:val="24"/>
        </w:rPr>
        <w:t xml:space="preserve"> </w:t>
      </w:r>
      <w:r>
        <w:rPr>
          <w:sz w:val="24"/>
        </w:rPr>
        <w:t>support</w:t>
      </w:r>
      <w:r>
        <w:rPr>
          <w:spacing w:val="-6"/>
          <w:sz w:val="24"/>
        </w:rPr>
        <w:t xml:space="preserve"> </w:t>
      </w:r>
      <w:r>
        <w:rPr>
          <w:sz w:val="24"/>
        </w:rPr>
        <w:t>to</w:t>
      </w:r>
      <w:r>
        <w:rPr>
          <w:spacing w:val="-4"/>
          <w:sz w:val="24"/>
        </w:rPr>
        <w:t xml:space="preserve"> </w:t>
      </w:r>
      <w:r>
        <w:rPr>
          <w:sz w:val="24"/>
        </w:rPr>
        <w:t>individuals,</w:t>
      </w:r>
      <w:r>
        <w:rPr>
          <w:spacing w:val="-5"/>
          <w:sz w:val="24"/>
        </w:rPr>
        <w:t xml:space="preserve"> </w:t>
      </w:r>
      <w:r>
        <w:rPr>
          <w:sz w:val="24"/>
        </w:rPr>
        <w:t>families</w:t>
      </w:r>
      <w:r>
        <w:rPr>
          <w:spacing w:val="-5"/>
          <w:sz w:val="24"/>
        </w:rPr>
        <w:t xml:space="preserve"> </w:t>
      </w:r>
      <w:r>
        <w:rPr>
          <w:sz w:val="24"/>
        </w:rPr>
        <w:t>and</w:t>
      </w:r>
      <w:r>
        <w:rPr>
          <w:spacing w:val="-5"/>
          <w:sz w:val="24"/>
        </w:rPr>
        <w:t xml:space="preserve"> </w:t>
      </w:r>
      <w:r>
        <w:rPr>
          <w:sz w:val="24"/>
        </w:rPr>
        <w:t>whānau,</w:t>
      </w:r>
      <w:r>
        <w:rPr>
          <w:spacing w:val="-5"/>
          <w:sz w:val="24"/>
        </w:rPr>
        <w:t xml:space="preserve"> </w:t>
      </w:r>
      <w:r>
        <w:rPr>
          <w:sz w:val="24"/>
        </w:rPr>
        <w:t>to</w:t>
      </w:r>
      <w:r>
        <w:rPr>
          <w:spacing w:val="-5"/>
          <w:sz w:val="24"/>
        </w:rPr>
        <w:t xml:space="preserve"> </w:t>
      </w:r>
      <w:r>
        <w:rPr>
          <w:sz w:val="24"/>
        </w:rPr>
        <w:t>prevent</w:t>
      </w:r>
      <w:r>
        <w:rPr>
          <w:spacing w:val="-5"/>
          <w:sz w:val="24"/>
        </w:rPr>
        <w:t xml:space="preserve"> </w:t>
      </w:r>
      <w:r>
        <w:rPr>
          <w:sz w:val="24"/>
        </w:rPr>
        <w:t xml:space="preserve">and </w:t>
      </w:r>
      <w:proofErr w:type="spellStart"/>
      <w:r>
        <w:rPr>
          <w:sz w:val="24"/>
        </w:rPr>
        <w:t>minimise</w:t>
      </w:r>
      <w:proofErr w:type="spellEnd"/>
      <w:r>
        <w:rPr>
          <w:sz w:val="24"/>
        </w:rPr>
        <w:t xml:space="preserve"> the impacts of hardship</w:t>
      </w:r>
    </w:p>
    <w:p w14:paraId="675DEAE4" w14:textId="77777777" w:rsidR="005B2737" w:rsidRDefault="005B2737">
      <w:pPr>
        <w:pStyle w:val="BodyText"/>
        <w:spacing w:before="10"/>
        <w:rPr>
          <w:sz w:val="12"/>
        </w:rPr>
      </w:pPr>
    </w:p>
    <w:p w14:paraId="190915F5" w14:textId="77777777" w:rsidR="005B2737" w:rsidRDefault="0080281C">
      <w:pPr>
        <w:pStyle w:val="Heading1"/>
        <w:spacing w:before="92"/>
        <w:ind w:left="0" w:right="776"/>
        <w:jc w:val="right"/>
      </w:pPr>
      <w:r>
        <w:t>AGREE</w:t>
      </w:r>
      <w:r>
        <w:rPr>
          <w:spacing w:val="-2"/>
        </w:rPr>
        <w:t xml:space="preserve"> </w:t>
      </w:r>
      <w:r>
        <w:t>/</w:t>
      </w:r>
      <w:r>
        <w:rPr>
          <w:spacing w:val="-1"/>
        </w:rPr>
        <w:t xml:space="preserve"> </w:t>
      </w:r>
      <w:r>
        <w:rPr>
          <w:spacing w:val="-2"/>
        </w:rPr>
        <w:t>DISAGREE</w:t>
      </w:r>
    </w:p>
    <w:p w14:paraId="0C9C056A" w14:textId="77777777" w:rsidR="005B2737" w:rsidRDefault="005B2737">
      <w:pPr>
        <w:pStyle w:val="BodyText"/>
        <w:spacing w:before="10"/>
        <w:rPr>
          <w:b/>
          <w:sz w:val="20"/>
        </w:rPr>
      </w:pPr>
    </w:p>
    <w:p w14:paraId="588869D4" w14:textId="77777777" w:rsidR="005B2737" w:rsidRDefault="0080281C">
      <w:pPr>
        <w:pStyle w:val="ListParagraph"/>
        <w:numPr>
          <w:ilvl w:val="0"/>
          <w:numId w:val="1"/>
        </w:numPr>
        <w:tabs>
          <w:tab w:val="left" w:pos="1501"/>
          <w:tab w:val="left" w:pos="1502"/>
        </w:tabs>
        <w:ind w:right="847"/>
        <w:rPr>
          <w:sz w:val="24"/>
        </w:rPr>
      </w:pPr>
      <w:r>
        <w:rPr>
          <w:b/>
          <w:sz w:val="24"/>
        </w:rPr>
        <w:t>note</w:t>
      </w:r>
      <w:r>
        <w:rPr>
          <w:b/>
          <w:spacing w:val="-3"/>
          <w:sz w:val="24"/>
        </w:rPr>
        <w:t xml:space="preserve"> </w:t>
      </w:r>
      <w:r>
        <w:rPr>
          <w:sz w:val="24"/>
        </w:rPr>
        <w:t>that</w:t>
      </w:r>
      <w:r>
        <w:rPr>
          <w:spacing w:val="-5"/>
          <w:sz w:val="24"/>
        </w:rPr>
        <w:t xml:space="preserve"> </w:t>
      </w:r>
      <w:r>
        <w:rPr>
          <w:sz w:val="24"/>
        </w:rPr>
        <w:t>this</w:t>
      </w:r>
      <w:r>
        <w:rPr>
          <w:spacing w:val="-4"/>
          <w:sz w:val="24"/>
        </w:rPr>
        <w:t xml:space="preserve"> </w:t>
      </w:r>
      <w:r>
        <w:rPr>
          <w:sz w:val="24"/>
        </w:rPr>
        <w:t>scope</w:t>
      </w:r>
      <w:r>
        <w:rPr>
          <w:spacing w:val="-5"/>
          <w:sz w:val="24"/>
        </w:rPr>
        <w:t xml:space="preserve"> </w:t>
      </w:r>
      <w:r>
        <w:rPr>
          <w:sz w:val="24"/>
        </w:rPr>
        <w:t>includes</w:t>
      </w:r>
      <w:r>
        <w:rPr>
          <w:spacing w:val="-5"/>
          <w:sz w:val="24"/>
        </w:rPr>
        <w:t xml:space="preserve"> </w:t>
      </w:r>
      <w:r>
        <w:rPr>
          <w:sz w:val="24"/>
        </w:rPr>
        <w:t>Community</w:t>
      </w:r>
      <w:r>
        <w:rPr>
          <w:spacing w:val="-5"/>
          <w:sz w:val="24"/>
        </w:rPr>
        <w:t xml:space="preserve"> </w:t>
      </w:r>
      <w:r>
        <w:rPr>
          <w:sz w:val="24"/>
        </w:rPr>
        <w:t>Connectors</w:t>
      </w:r>
      <w:r>
        <w:rPr>
          <w:spacing w:val="-5"/>
          <w:sz w:val="24"/>
        </w:rPr>
        <w:t xml:space="preserve"> </w:t>
      </w:r>
      <w:r>
        <w:rPr>
          <w:sz w:val="24"/>
        </w:rPr>
        <w:t>providing</w:t>
      </w:r>
      <w:r>
        <w:rPr>
          <w:spacing w:val="-4"/>
          <w:sz w:val="24"/>
        </w:rPr>
        <w:t xml:space="preserve"> </w:t>
      </w:r>
      <w:r>
        <w:rPr>
          <w:sz w:val="24"/>
        </w:rPr>
        <w:t>a</w:t>
      </w:r>
      <w:r>
        <w:rPr>
          <w:spacing w:val="-5"/>
          <w:sz w:val="24"/>
        </w:rPr>
        <w:t xml:space="preserve"> </w:t>
      </w:r>
      <w:r>
        <w:rPr>
          <w:sz w:val="24"/>
        </w:rPr>
        <w:t>broad</w:t>
      </w:r>
      <w:r>
        <w:rPr>
          <w:spacing w:val="-5"/>
          <w:sz w:val="24"/>
        </w:rPr>
        <w:t xml:space="preserve"> </w:t>
      </w:r>
      <w:r>
        <w:rPr>
          <w:sz w:val="24"/>
        </w:rPr>
        <w:t>range of</w:t>
      </w:r>
      <w:r>
        <w:rPr>
          <w:spacing w:val="-2"/>
          <w:sz w:val="24"/>
        </w:rPr>
        <w:t xml:space="preserve"> </w:t>
      </w:r>
      <w:r>
        <w:rPr>
          <w:sz w:val="24"/>
        </w:rPr>
        <w:t>supports,</w:t>
      </w:r>
      <w:r>
        <w:rPr>
          <w:spacing w:val="-2"/>
          <w:sz w:val="24"/>
        </w:rPr>
        <w:t xml:space="preserve"> </w:t>
      </w:r>
      <w:r>
        <w:rPr>
          <w:sz w:val="24"/>
        </w:rPr>
        <w:t>including</w:t>
      </w:r>
      <w:r>
        <w:rPr>
          <w:spacing w:val="-1"/>
          <w:sz w:val="24"/>
        </w:rPr>
        <w:t xml:space="preserve"> </w:t>
      </w:r>
      <w:r>
        <w:rPr>
          <w:sz w:val="24"/>
        </w:rPr>
        <w:t>ensuring</w:t>
      </w:r>
      <w:r>
        <w:rPr>
          <w:spacing w:val="-1"/>
          <w:sz w:val="24"/>
        </w:rPr>
        <w:t xml:space="preserve"> </w:t>
      </w:r>
      <w:r>
        <w:rPr>
          <w:sz w:val="24"/>
        </w:rPr>
        <w:t>people</w:t>
      </w:r>
      <w:r>
        <w:rPr>
          <w:spacing w:val="-3"/>
          <w:sz w:val="24"/>
        </w:rPr>
        <w:t xml:space="preserve"> </w:t>
      </w:r>
      <w:r>
        <w:rPr>
          <w:sz w:val="24"/>
        </w:rPr>
        <w:t>can</w:t>
      </w:r>
      <w:r>
        <w:rPr>
          <w:spacing w:val="-3"/>
          <w:sz w:val="24"/>
        </w:rPr>
        <w:t xml:space="preserve"> </w:t>
      </w:r>
      <w:r>
        <w:rPr>
          <w:sz w:val="24"/>
        </w:rPr>
        <w:t>access</w:t>
      </w:r>
      <w:r>
        <w:rPr>
          <w:spacing w:val="-3"/>
          <w:sz w:val="24"/>
        </w:rPr>
        <w:t xml:space="preserve"> </w:t>
      </w:r>
      <w:r>
        <w:rPr>
          <w:sz w:val="24"/>
        </w:rPr>
        <w:t>physical</w:t>
      </w:r>
      <w:r>
        <w:rPr>
          <w:spacing w:val="-3"/>
          <w:sz w:val="24"/>
        </w:rPr>
        <w:t xml:space="preserve"> </w:t>
      </w:r>
      <w:r>
        <w:rPr>
          <w:sz w:val="24"/>
        </w:rPr>
        <w:t>and</w:t>
      </w:r>
      <w:r>
        <w:rPr>
          <w:spacing w:val="-3"/>
          <w:sz w:val="24"/>
        </w:rPr>
        <w:t xml:space="preserve"> </w:t>
      </w:r>
      <w:r>
        <w:rPr>
          <w:sz w:val="24"/>
        </w:rPr>
        <w:t>mental</w:t>
      </w:r>
      <w:r>
        <w:rPr>
          <w:spacing w:val="-3"/>
          <w:sz w:val="24"/>
        </w:rPr>
        <w:t xml:space="preserve"> </w:t>
      </w:r>
      <w:r>
        <w:rPr>
          <w:sz w:val="24"/>
        </w:rPr>
        <w:t xml:space="preserve">health services, supporting direct provision of food, assisting access to culturally appropriate services such as </w:t>
      </w:r>
      <w:proofErr w:type="spellStart"/>
      <w:r>
        <w:rPr>
          <w:sz w:val="24"/>
        </w:rPr>
        <w:t>kaupapa</w:t>
      </w:r>
      <w:proofErr w:type="spellEnd"/>
      <w:r>
        <w:rPr>
          <w:sz w:val="24"/>
        </w:rPr>
        <w:t xml:space="preserve"> Māori supports, and helping p</w:t>
      </w:r>
      <w:r>
        <w:rPr>
          <w:sz w:val="24"/>
        </w:rPr>
        <w:t>eople to access employment</w:t>
      </w:r>
    </w:p>
    <w:p w14:paraId="0450DE4F" w14:textId="77777777" w:rsidR="005B2737" w:rsidRDefault="005B2737">
      <w:pPr>
        <w:pStyle w:val="BodyText"/>
        <w:spacing w:before="10"/>
        <w:rPr>
          <w:sz w:val="20"/>
        </w:rPr>
      </w:pPr>
    </w:p>
    <w:p w14:paraId="2D6D2C94" w14:textId="77777777" w:rsidR="005B2737" w:rsidRDefault="0080281C">
      <w:pPr>
        <w:pStyle w:val="ListParagraph"/>
        <w:numPr>
          <w:ilvl w:val="0"/>
          <w:numId w:val="1"/>
        </w:numPr>
        <w:tabs>
          <w:tab w:val="left" w:pos="1501"/>
          <w:tab w:val="left" w:pos="1502"/>
        </w:tabs>
        <w:ind w:right="1007"/>
        <w:rPr>
          <w:sz w:val="24"/>
        </w:rPr>
      </w:pPr>
      <w:r>
        <w:rPr>
          <w:b/>
          <w:sz w:val="24"/>
        </w:rPr>
        <w:t xml:space="preserve">note </w:t>
      </w:r>
      <w:r>
        <w:rPr>
          <w:sz w:val="24"/>
        </w:rPr>
        <w:t>that this broad scope will allow Community Connectors to continue supporting</w:t>
      </w:r>
      <w:r>
        <w:rPr>
          <w:spacing w:val="-5"/>
          <w:sz w:val="24"/>
        </w:rPr>
        <w:t xml:space="preserve"> </w:t>
      </w:r>
      <w:r>
        <w:rPr>
          <w:sz w:val="24"/>
        </w:rPr>
        <w:t>individuals,</w:t>
      </w:r>
      <w:r>
        <w:rPr>
          <w:spacing w:val="-6"/>
          <w:sz w:val="24"/>
        </w:rPr>
        <w:t xml:space="preserve"> </w:t>
      </w:r>
      <w:r>
        <w:rPr>
          <w:sz w:val="24"/>
        </w:rPr>
        <w:t>families</w:t>
      </w:r>
      <w:r>
        <w:rPr>
          <w:spacing w:val="-5"/>
          <w:sz w:val="24"/>
        </w:rPr>
        <w:t xml:space="preserve"> </w:t>
      </w:r>
      <w:r>
        <w:rPr>
          <w:sz w:val="24"/>
        </w:rPr>
        <w:t>and</w:t>
      </w:r>
      <w:r>
        <w:rPr>
          <w:spacing w:val="-5"/>
          <w:sz w:val="24"/>
        </w:rPr>
        <w:t xml:space="preserve"> </w:t>
      </w:r>
      <w:r>
        <w:rPr>
          <w:sz w:val="24"/>
        </w:rPr>
        <w:t>whānau</w:t>
      </w:r>
      <w:r>
        <w:rPr>
          <w:spacing w:val="-4"/>
          <w:sz w:val="24"/>
        </w:rPr>
        <w:t xml:space="preserve"> </w:t>
      </w:r>
      <w:r>
        <w:rPr>
          <w:sz w:val="24"/>
        </w:rPr>
        <w:t>who</w:t>
      </w:r>
      <w:r>
        <w:rPr>
          <w:spacing w:val="-5"/>
          <w:sz w:val="24"/>
        </w:rPr>
        <w:t xml:space="preserve"> </w:t>
      </w:r>
      <w:r>
        <w:rPr>
          <w:sz w:val="24"/>
        </w:rPr>
        <w:t>have</w:t>
      </w:r>
      <w:r>
        <w:rPr>
          <w:spacing w:val="-4"/>
          <w:sz w:val="24"/>
        </w:rPr>
        <w:t xml:space="preserve"> </w:t>
      </w:r>
      <w:r>
        <w:rPr>
          <w:sz w:val="24"/>
        </w:rPr>
        <w:t>been</w:t>
      </w:r>
      <w:r>
        <w:rPr>
          <w:spacing w:val="-5"/>
          <w:sz w:val="24"/>
        </w:rPr>
        <w:t xml:space="preserve"> </w:t>
      </w:r>
      <w:r>
        <w:rPr>
          <w:sz w:val="24"/>
        </w:rPr>
        <w:t>impacted</w:t>
      </w:r>
      <w:r>
        <w:rPr>
          <w:spacing w:val="-5"/>
          <w:sz w:val="24"/>
        </w:rPr>
        <w:t xml:space="preserve"> </w:t>
      </w:r>
      <w:r>
        <w:rPr>
          <w:sz w:val="24"/>
        </w:rPr>
        <w:t>by</w:t>
      </w:r>
      <w:r>
        <w:rPr>
          <w:spacing w:val="-4"/>
          <w:sz w:val="24"/>
        </w:rPr>
        <w:t xml:space="preserve"> </w:t>
      </w:r>
      <w:r>
        <w:rPr>
          <w:sz w:val="24"/>
        </w:rPr>
        <w:t>the January floods, Cyclone Gabrielle, or COVID-19</w:t>
      </w:r>
    </w:p>
    <w:p w14:paraId="5054063A" w14:textId="77777777" w:rsidR="005B2737" w:rsidRDefault="005B2737">
      <w:pPr>
        <w:pStyle w:val="BodyText"/>
        <w:spacing w:before="10"/>
        <w:rPr>
          <w:sz w:val="20"/>
        </w:rPr>
      </w:pPr>
    </w:p>
    <w:p w14:paraId="427FBE74" w14:textId="77777777" w:rsidR="005B2737" w:rsidRDefault="0080281C">
      <w:pPr>
        <w:pStyle w:val="ListParagraph"/>
        <w:numPr>
          <w:ilvl w:val="0"/>
          <w:numId w:val="1"/>
        </w:numPr>
        <w:tabs>
          <w:tab w:val="left" w:pos="1501"/>
          <w:tab w:val="left" w:pos="1502"/>
        </w:tabs>
        <w:ind w:right="897"/>
        <w:rPr>
          <w:sz w:val="24"/>
        </w:rPr>
      </w:pPr>
      <w:r>
        <w:rPr>
          <w:b/>
          <w:sz w:val="24"/>
        </w:rPr>
        <w:t>note</w:t>
      </w:r>
      <w:r>
        <w:rPr>
          <w:b/>
          <w:spacing w:val="-2"/>
          <w:sz w:val="24"/>
        </w:rPr>
        <w:t xml:space="preserve"> </w:t>
      </w:r>
      <w:r>
        <w:rPr>
          <w:sz w:val="24"/>
        </w:rPr>
        <w:t>that</w:t>
      </w:r>
      <w:r>
        <w:rPr>
          <w:spacing w:val="-4"/>
          <w:sz w:val="24"/>
        </w:rPr>
        <w:t xml:space="preserve"> </w:t>
      </w:r>
      <w:r>
        <w:rPr>
          <w:sz w:val="24"/>
        </w:rPr>
        <w:t>while</w:t>
      </w:r>
      <w:r>
        <w:rPr>
          <w:spacing w:val="-5"/>
          <w:sz w:val="24"/>
        </w:rPr>
        <w:t xml:space="preserve"> </w:t>
      </w:r>
      <w:r>
        <w:rPr>
          <w:sz w:val="24"/>
        </w:rPr>
        <w:t>Community Connectors</w:t>
      </w:r>
      <w:r>
        <w:rPr>
          <w:spacing w:val="-3"/>
          <w:sz w:val="24"/>
        </w:rPr>
        <w:t xml:space="preserve"> </w:t>
      </w:r>
      <w:r>
        <w:rPr>
          <w:sz w:val="24"/>
        </w:rPr>
        <w:t>will</w:t>
      </w:r>
      <w:r>
        <w:rPr>
          <w:spacing w:val="-5"/>
          <w:sz w:val="24"/>
        </w:rPr>
        <w:t xml:space="preserve"> </w:t>
      </w:r>
      <w:r>
        <w:rPr>
          <w:sz w:val="24"/>
        </w:rPr>
        <w:t>have</w:t>
      </w:r>
      <w:r>
        <w:rPr>
          <w:spacing w:val="-5"/>
          <w:sz w:val="24"/>
        </w:rPr>
        <w:t xml:space="preserve"> </w:t>
      </w:r>
      <w:r>
        <w:rPr>
          <w:sz w:val="24"/>
        </w:rPr>
        <w:t>flexibility</w:t>
      </w:r>
      <w:r>
        <w:rPr>
          <w:spacing w:val="-5"/>
          <w:sz w:val="24"/>
        </w:rPr>
        <w:t xml:space="preserve"> </w:t>
      </w:r>
      <w:r>
        <w:rPr>
          <w:sz w:val="24"/>
        </w:rPr>
        <w:t>to</w:t>
      </w:r>
      <w:r>
        <w:rPr>
          <w:spacing w:val="-3"/>
          <w:sz w:val="24"/>
        </w:rPr>
        <w:t xml:space="preserve"> </w:t>
      </w:r>
      <w:r>
        <w:rPr>
          <w:sz w:val="24"/>
        </w:rPr>
        <w:t>shift</w:t>
      </w:r>
      <w:r>
        <w:rPr>
          <w:spacing w:val="-4"/>
          <w:sz w:val="24"/>
        </w:rPr>
        <w:t xml:space="preserve"> </w:t>
      </w:r>
      <w:r>
        <w:rPr>
          <w:sz w:val="24"/>
        </w:rPr>
        <w:t>to</w:t>
      </w:r>
      <w:r>
        <w:rPr>
          <w:spacing w:val="-3"/>
          <w:sz w:val="24"/>
        </w:rPr>
        <w:t xml:space="preserve"> </w:t>
      </w:r>
      <w:r>
        <w:rPr>
          <w:sz w:val="24"/>
        </w:rPr>
        <w:t>local</w:t>
      </w:r>
      <w:r>
        <w:rPr>
          <w:spacing w:val="-3"/>
          <w:sz w:val="24"/>
        </w:rPr>
        <w:t xml:space="preserve"> </w:t>
      </w:r>
      <w:r>
        <w:rPr>
          <w:sz w:val="24"/>
        </w:rPr>
        <w:t>and regional priorities as they emerge, their capacity to respond to new urgent national priorities will be limited</w:t>
      </w:r>
    </w:p>
    <w:p w14:paraId="39BA4ABF" w14:textId="77777777" w:rsidR="005B2737" w:rsidRDefault="005B2737">
      <w:pPr>
        <w:pStyle w:val="BodyText"/>
        <w:spacing w:before="10"/>
        <w:rPr>
          <w:sz w:val="20"/>
        </w:rPr>
      </w:pPr>
    </w:p>
    <w:p w14:paraId="3AD25CBA" w14:textId="77777777" w:rsidR="005B2737" w:rsidRDefault="0080281C">
      <w:pPr>
        <w:pStyle w:val="ListParagraph"/>
        <w:numPr>
          <w:ilvl w:val="0"/>
          <w:numId w:val="1"/>
        </w:numPr>
        <w:tabs>
          <w:tab w:val="left" w:pos="1501"/>
          <w:tab w:val="left" w:pos="1502"/>
        </w:tabs>
        <w:ind w:right="867"/>
        <w:rPr>
          <w:sz w:val="24"/>
        </w:rPr>
      </w:pPr>
      <w:r>
        <w:rPr>
          <w:b/>
          <w:sz w:val="24"/>
        </w:rPr>
        <w:t>note</w:t>
      </w:r>
      <w:r>
        <w:rPr>
          <w:b/>
          <w:spacing w:val="-3"/>
          <w:sz w:val="24"/>
        </w:rPr>
        <w:t xml:space="preserve"> </w:t>
      </w:r>
      <w:r>
        <w:rPr>
          <w:sz w:val="24"/>
        </w:rPr>
        <w:t>that</w:t>
      </w:r>
      <w:r>
        <w:rPr>
          <w:spacing w:val="-4"/>
          <w:sz w:val="24"/>
        </w:rPr>
        <w:t xml:space="preserve"> </w:t>
      </w:r>
      <w:r>
        <w:rPr>
          <w:sz w:val="24"/>
        </w:rPr>
        <w:t>Ministry</w:t>
      </w:r>
      <w:r>
        <w:rPr>
          <w:spacing w:val="-4"/>
          <w:sz w:val="24"/>
        </w:rPr>
        <w:t xml:space="preserve"> </w:t>
      </w:r>
      <w:r>
        <w:rPr>
          <w:sz w:val="24"/>
        </w:rPr>
        <w:t>of</w:t>
      </w:r>
      <w:r>
        <w:rPr>
          <w:spacing w:val="-7"/>
          <w:sz w:val="24"/>
        </w:rPr>
        <w:t xml:space="preserve"> </w:t>
      </w:r>
      <w:r>
        <w:rPr>
          <w:sz w:val="24"/>
        </w:rPr>
        <w:t>Social</w:t>
      </w:r>
      <w:r>
        <w:rPr>
          <w:spacing w:val="-6"/>
          <w:sz w:val="24"/>
        </w:rPr>
        <w:t xml:space="preserve"> </w:t>
      </w:r>
      <w:r>
        <w:rPr>
          <w:sz w:val="24"/>
        </w:rPr>
        <w:t>Development Regional</w:t>
      </w:r>
      <w:r>
        <w:rPr>
          <w:spacing w:val="-6"/>
          <w:sz w:val="24"/>
        </w:rPr>
        <w:t xml:space="preserve"> </w:t>
      </w:r>
      <w:r>
        <w:rPr>
          <w:sz w:val="24"/>
        </w:rPr>
        <w:t>Commissioners</w:t>
      </w:r>
      <w:r>
        <w:rPr>
          <w:spacing w:val="-6"/>
          <w:sz w:val="24"/>
        </w:rPr>
        <w:t xml:space="preserve"> </w:t>
      </w:r>
      <w:r>
        <w:rPr>
          <w:sz w:val="24"/>
        </w:rPr>
        <w:t>and</w:t>
      </w:r>
      <w:r>
        <w:rPr>
          <w:spacing w:val="-4"/>
          <w:sz w:val="24"/>
        </w:rPr>
        <w:t xml:space="preserve"> </w:t>
      </w:r>
      <w:r>
        <w:rPr>
          <w:sz w:val="24"/>
        </w:rPr>
        <w:t>social sec</w:t>
      </w:r>
      <w:r>
        <w:rPr>
          <w:sz w:val="24"/>
        </w:rPr>
        <w:t>tor providers will continue to work together as partners to determine regional priorities with Connectors</w:t>
      </w:r>
    </w:p>
    <w:p w14:paraId="333C0F28" w14:textId="77777777" w:rsidR="005B2737" w:rsidRDefault="005B2737">
      <w:pPr>
        <w:pStyle w:val="BodyText"/>
        <w:spacing w:before="10"/>
        <w:rPr>
          <w:sz w:val="20"/>
        </w:rPr>
      </w:pPr>
    </w:p>
    <w:p w14:paraId="221E453A" w14:textId="77777777" w:rsidR="005B2737" w:rsidRDefault="0080281C">
      <w:pPr>
        <w:pStyle w:val="ListParagraph"/>
        <w:numPr>
          <w:ilvl w:val="0"/>
          <w:numId w:val="1"/>
        </w:numPr>
        <w:tabs>
          <w:tab w:val="left" w:pos="1501"/>
          <w:tab w:val="left" w:pos="1502"/>
        </w:tabs>
        <w:ind w:right="939"/>
        <w:rPr>
          <w:sz w:val="24"/>
        </w:rPr>
      </w:pPr>
      <w:r>
        <w:rPr>
          <w:b/>
          <w:sz w:val="24"/>
        </w:rPr>
        <w:t>note</w:t>
      </w:r>
      <w:r>
        <w:rPr>
          <w:b/>
          <w:spacing w:val="-2"/>
          <w:sz w:val="24"/>
        </w:rPr>
        <w:t xml:space="preserve"> </w:t>
      </w:r>
      <w:r>
        <w:rPr>
          <w:sz w:val="24"/>
        </w:rPr>
        <w:t>that</w:t>
      </w:r>
      <w:r>
        <w:rPr>
          <w:spacing w:val="-4"/>
          <w:sz w:val="24"/>
        </w:rPr>
        <w:t xml:space="preserve"> </w:t>
      </w:r>
      <w:r>
        <w:rPr>
          <w:sz w:val="24"/>
        </w:rPr>
        <w:t>placement</w:t>
      </w:r>
      <w:r>
        <w:rPr>
          <w:spacing w:val="-4"/>
          <w:sz w:val="24"/>
        </w:rPr>
        <w:t xml:space="preserve"> </w:t>
      </w:r>
      <w:r>
        <w:rPr>
          <w:sz w:val="24"/>
        </w:rPr>
        <w:t>of</w:t>
      </w:r>
      <w:r>
        <w:rPr>
          <w:spacing w:val="-6"/>
          <w:sz w:val="24"/>
        </w:rPr>
        <w:t xml:space="preserve"> </w:t>
      </w:r>
      <w:r>
        <w:rPr>
          <w:sz w:val="24"/>
        </w:rPr>
        <w:t>Community</w:t>
      </w:r>
      <w:r>
        <w:rPr>
          <w:spacing w:val="-5"/>
          <w:sz w:val="24"/>
        </w:rPr>
        <w:t xml:space="preserve"> </w:t>
      </w:r>
      <w:r>
        <w:rPr>
          <w:sz w:val="24"/>
        </w:rPr>
        <w:t>Connector</w:t>
      </w:r>
      <w:r>
        <w:rPr>
          <w:spacing w:val="-5"/>
          <w:sz w:val="24"/>
        </w:rPr>
        <w:t xml:space="preserve"> </w:t>
      </w:r>
      <w:r>
        <w:rPr>
          <w:sz w:val="24"/>
        </w:rPr>
        <w:t>FTE</w:t>
      </w:r>
      <w:r>
        <w:rPr>
          <w:spacing w:val="-3"/>
          <w:sz w:val="24"/>
        </w:rPr>
        <w:t xml:space="preserve"> </w:t>
      </w:r>
      <w:r>
        <w:rPr>
          <w:sz w:val="24"/>
        </w:rPr>
        <w:t>is</w:t>
      </w:r>
      <w:r>
        <w:rPr>
          <w:spacing w:val="-5"/>
          <w:sz w:val="24"/>
        </w:rPr>
        <w:t xml:space="preserve"> </w:t>
      </w:r>
      <w:r>
        <w:rPr>
          <w:sz w:val="24"/>
        </w:rPr>
        <w:t>subject</w:t>
      </w:r>
      <w:r>
        <w:rPr>
          <w:spacing w:val="-4"/>
          <w:sz w:val="24"/>
        </w:rPr>
        <w:t xml:space="preserve"> </w:t>
      </w:r>
      <w:r>
        <w:rPr>
          <w:sz w:val="24"/>
        </w:rPr>
        <w:t>to</w:t>
      </w:r>
      <w:r>
        <w:rPr>
          <w:spacing w:val="-5"/>
          <w:sz w:val="24"/>
        </w:rPr>
        <w:t xml:space="preserve"> </w:t>
      </w:r>
      <w:r>
        <w:rPr>
          <w:sz w:val="24"/>
        </w:rPr>
        <w:t>insights</w:t>
      </w:r>
      <w:r>
        <w:rPr>
          <w:spacing w:val="-3"/>
          <w:sz w:val="24"/>
        </w:rPr>
        <w:t xml:space="preserve"> </w:t>
      </w:r>
      <w:r>
        <w:rPr>
          <w:sz w:val="24"/>
        </w:rPr>
        <w:t>from across government, and discussions with Ministry of Social Development Regional Commissioners, iwi, and social sector providers</w:t>
      </w:r>
    </w:p>
    <w:p w14:paraId="7E5297C9" w14:textId="77777777" w:rsidR="005B2737" w:rsidRDefault="005B2737">
      <w:pPr>
        <w:pStyle w:val="BodyText"/>
        <w:spacing w:before="7"/>
        <w:rPr>
          <w:sz w:val="23"/>
        </w:rPr>
      </w:pPr>
    </w:p>
    <w:p w14:paraId="4195F26E" w14:textId="77777777" w:rsidR="005B2737" w:rsidRDefault="0080281C">
      <w:pPr>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30823BE8" w14:textId="77777777" w:rsidR="005B2737" w:rsidRDefault="005B2737">
      <w:pPr>
        <w:jc w:val="center"/>
        <w:rPr>
          <w:sz w:val="20"/>
        </w:rPr>
        <w:sectPr w:rsidR="005B2737">
          <w:pgSz w:w="11910" w:h="16840"/>
          <w:pgMar w:top="1340" w:right="660" w:bottom="480" w:left="660" w:header="715" w:footer="283" w:gutter="0"/>
          <w:cols w:space="720"/>
        </w:sectPr>
      </w:pPr>
    </w:p>
    <w:p w14:paraId="0F40F3DF" w14:textId="77777777" w:rsidR="005B2737" w:rsidRDefault="0080281C">
      <w:pPr>
        <w:pStyle w:val="ListParagraph"/>
        <w:numPr>
          <w:ilvl w:val="0"/>
          <w:numId w:val="1"/>
        </w:numPr>
        <w:tabs>
          <w:tab w:val="left" w:pos="1501"/>
          <w:tab w:val="left" w:pos="1502"/>
        </w:tabs>
        <w:spacing w:before="87" w:line="259" w:lineRule="auto"/>
        <w:ind w:right="1009"/>
        <w:rPr>
          <w:sz w:val="24"/>
        </w:rPr>
      </w:pPr>
      <w:r>
        <w:rPr>
          <w:b/>
          <w:sz w:val="24"/>
        </w:rPr>
        <w:t xml:space="preserve">note </w:t>
      </w:r>
      <w:r>
        <w:rPr>
          <w:sz w:val="24"/>
        </w:rPr>
        <w:t>that an outcomes-focused evaluation of the Care in the Community welfare</w:t>
      </w:r>
      <w:r>
        <w:rPr>
          <w:spacing w:val="-5"/>
          <w:sz w:val="24"/>
        </w:rPr>
        <w:t xml:space="preserve"> </w:t>
      </w:r>
      <w:r>
        <w:rPr>
          <w:sz w:val="24"/>
        </w:rPr>
        <w:t>response</w:t>
      </w:r>
      <w:r>
        <w:rPr>
          <w:spacing w:val="-5"/>
          <w:sz w:val="24"/>
        </w:rPr>
        <w:t xml:space="preserve"> </w:t>
      </w:r>
      <w:r>
        <w:rPr>
          <w:sz w:val="24"/>
        </w:rPr>
        <w:t>to</w:t>
      </w:r>
      <w:r>
        <w:rPr>
          <w:spacing w:val="-7"/>
          <w:sz w:val="24"/>
        </w:rPr>
        <w:t xml:space="preserve"> </w:t>
      </w:r>
      <w:r>
        <w:rPr>
          <w:sz w:val="24"/>
        </w:rPr>
        <w:t>COVID-19,</w:t>
      </w:r>
      <w:r>
        <w:rPr>
          <w:spacing w:val="-8"/>
          <w:sz w:val="24"/>
        </w:rPr>
        <w:t xml:space="preserve"> </w:t>
      </w:r>
      <w:r>
        <w:rPr>
          <w:sz w:val="24"/>
        </w:rPr>
        <w:t>including</w:t>
      </w:r>
      <w:r>
        <w:rPr>
          <w:spacing w:val="-7"/>
          <w:sz w:val="24"/>
        </w:rPr>
        <w:t xml:space="preserve"> </w:t>
      </w:r>
      <w:r>
        <w:rPr>
          <w:sz w:val="24"/>
        </w:rPr>
        <w:t>outcomes</w:t>
      </w:r>
      <w:r>
        <w:rPr>
          <w:spacing w:val="-7"/>
          <w:sz w:val="24"/>
        </w:rPr>
        <w:t xml:space="preserve"> </w:t>
      </w:r>
      <w:r>
        <w:rPr>
          <w:sz w:val="24"/>
        </w:rPr>
        <w:t>achieved</w:t>
      </w:r>
      <w:r>
        <w:rPr>
          <w:spacing w:val="-5"/>
          <w:sz w:val="24"/>
        </w:rPr>
        <w:t xml:space="preserve"> </w:t>
      </w:r>
      <w:r>
        <w:rPr>
          <w:sz w:val="24"/>
        </w:rPr>
        <w:t>by</w:t>
      </w:r>
      <w:r>
        <w:rPr>
          <w:spacing w:val="-5"/>
          <w:sz w:val="24"/>
        </w:rPr>
        <w:t xml:space="preserve"> </w:t>
      </w:r>
      <w:r>
        <w:rPr>
          <w:sz w:val="24"/>
        </w:rPr>
        <w:t>Community Connectors, is underway, and findings are expected in December 2023</w:t>
      </w:r>
    </w:p>
    <w:p w14:paraId="49D87B84" w14:textId="77777777" w:rsidR="005B2737" w:rsidRDefault="0080281C">
      <w:pPr>
        <w:pStyle w:val="ListParagraph"/>
        <w:numPr>
          <w:ilvl w:val="0"/>
          <w:numId w:val="1"/>
        </w:numPr>
        <w:tabs>
          <w:tab w:val="left" w:pos="1501"/>
          <w:tab w:val="left" w:pos="1502"/>
        </w:tabs>
        <w:spacing w:before="160"/>
        <w:ind w:right="875"/>
        <w:rPr>
          <w:sz w:val="24"/>
        </w:rPr>
      </w:pPr>
      <w:r>
        <w:rPr>
          <w:b/>
          <w:sz w:val="24"/>
        </w:rPr>
        <w:t xml:space="preserve">note </w:t>
      </w:r>
      <w:r>
        <w:rPr>
          <w:sz w:val="24"/>
        </w:rPr>
        <w:t>the Ministry of Social Development will provide</w:t>
      </w:r>
      <w:r>
        <w:rPr>
          <w:sz w:val="24"/>
        </w:rPr>
        <w:t xml:space="preserve"> a report to the Minister for Social Development and Employment and the Minister of Finance by November</w:t>
      </w:r>
      <w:r>
        <w:rPr>
          <w:spacing w:val="-6"/>
          <w:sz w:val="24"/>
        </w:rPr>
        <w:t xml:space="preserve"> </w:t>
      </w:r>
      <w:r>
        <w:rPr>
          <w:sz w:val="24"/>
        </w:rPr>
        <w:t>2024</w:t>
      </w:r>
      <w:r>
        <w:rPr>
          <w:spacing w:val="-4"/>
          <w:sz w:val="24"/>
        </w:rPr>
        <w:t xml:space="preserve"> </w:t>
      </w:r>
      <w:r>
        <w:rPr>
          <w:sz w:val="24"/>
        </w:rPr>
        <w:t>on</w:t>
      </w:r>
      <w:r>
        <w:rPr>
          <w:spacing w:val="-6"/>
          <w:sz w:val="24"/>
        </w:rPr>
        <w:t xml:space="preserve"> </w:t>
      </w:r>
      <w:r>
        <w:rPr>
          <w:sz w:val="24"/>
        </w:rPr>
        <w:t>implementation,</w:t>
      </w:r>
      <w:r>
        <w:rPr>
          <w:spacing w:val="-5"/>
          <w:sz w:val="24"/>
        </w:rPr>
        <w:t xml:space="preserve"> </w:t>
      </w:r>
      <w:r>
        <w:rPr>
          <w:sz w:val="24"/>
        </w:rPr>
        <w:t>impacts</w:t>
      </w:r>
      <w:r>
        <w:rPr>
          <w:spacing w:val="-4"/>
          <w:sz w:val="24"/>
        </w:rPr>
        <w:t xml:space="preserve"> </w:t>
      </w:r>
      <w:r>
        <w:rPr>
          <w:sz w:val="24"/>
        </w:rPr>
        <w:t>and</w:t>
      </w:r>
      <w:r>
        <w:rPr>
          <w:spacing w:val="-6"/>
          <w:sz w:val="24"/>
        </w:rPr>
        <w:t xml:space="preserve"> </w:t>
      </w:r>
      <w:r>
        <w:rPr>
          <w:sz w:val="24"/>
        </w:rPr>
        <w:t>outcomes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Community Connector </w:t>
      </w:r>
      <w:proofErr w:type="spellStart"/>
      <w:r>
        <w:rPr>
          <w:sz w:val="24"/>
        </w:rPr>
        <w:t>programme</w:t>
      </w:r>
      <w:proofErr w:type="spellEnd"/>
      <w:r>
        <w:rPr>
          <w:sz w:val="24"/>
        </w:rPr>
        <w:t>, which will inform any future investment decisions</w:t>
      </w:r>
    </w:p>
    <w:p w14:paraId="11075810" w14:textId="77777777" w:rsidR="005B2737" w:rsidRDefault="005B2737">
      <w:pPr>
        <w:pStyle w:val="BodyText"/>
        <w:rPr>
          <w:sz w:val="26"/>
        </w:rPr>
      </w:pPr>
    </w:p>
    <w:p w14:paraId="61CA20DF" w14:textId="77777777" w:rsidR="005B2737" w:rsidRDefault="005B2737">
      <w:pPr>
        <w:pStyle w:val="BodyText"/>
        <w:rPr>
          <w:sz w:val="26"/>
        </w:rPr>
      </w:pPr>
    </w:p>
    <w:p w14:paraId="225BFAA8" w14:textId="77777777" w:rsidR="005B2737" w:rsidRDefault="0080281C">
      <w:pPr>
        <w:pStyle w:val="BodyText"/>
        <w:spacing w:before="158"/>
        <w:ind w:left="781"/>
      </w:pPr>
      <w:proofErr w:type="spellStart"/>
      <w:r>
        <w:t>Authorised</w:t>
      </w:r>
      <w:proofErr w:type="spellEnd"/>
      <w:r>
        <w:rPr>
          <w:spacing w:val="-4"/>
        </w:rPr>
        <w:t xml:space="preserve"> </w:t>
      </w:r>
      <w:r>
        <w:t>for</w:t>
      </w:r>
      <w:r>
        <w:rPr>
          <w:spacing w:val="-1"/>
        </w:rPr>
        <w:t xml:space="preserve"> </w:t>
      </w:r>
      <w:proofErr w:type="spellStart"/>
      <w:r>
        <w:rPr>
          <w:spacing w:val="-2"/>
        </w:rPr>
        <w:t>lodgement</w:t>
      </w:r>
      <w:proofErr w:type="spellEnd"/>
    </w:p>
    <w:p w14:paraId="3DABCB3C" w14:textId="77777777" w:rsidR="005B2737" w:rsidRDefault="005B2737">
      <w:pPr>
        <w:pStyle w:val="BodyText"/>
        <w:rPr>
          <w:sz w:val="26"/>
        </w:rPr>
      </w:pPr>
    </w:p>
    <w:p w14:paraId="02A08C3A" w14:textId="77777777" w:rsidR="005B2737" w:rsidRDefault="005B2737">
      <w:pPr>
        <w:pStyle w:val="BodyText"/>
        <w:rPr>
          <w:sz w:val="26"/>
        </w:rPr>
      </w:pPr>
    </w:p>
    <w:p w14:paraId="64302EDC" w14:textId="77777777" w:rsidR="005B2737" w:rsidRDefault="0080281C">
      <w:pPr>
        <w:pStyle w:val="BodyText"/>
        <w:spacing w:before="158"/>
        <w:ind w:left="781"/>
      </w:pPr>
      <w:r>
        <w:t>Hon</w:t>
      </w:r>
      <w:r>
        <w:rPr>
          <w:spacing w:val="-2"/>
        </w:rPr>
        <w:t xml:space="preserve"> </w:t>
      </w:r>
      <w:r>
        <w:t>Carmel</w:t>
      </w:r>
      <w:r>
        <w:rPr>
          <w:spacing w:val="-2"/>
        </w:rPr>
        <w:t xml:space="preserve"> Sepuloni</w:t>
      </w:r>
    </w:p>
    <w:p w14:paraId="2782AB0E" w14:textId="77777777" w:rsidR="005B2737" w:rsidRDefault="005B2737">
      <w:pPr>
        <w:pStyle w:val="BodyText"/>
        <w:spacing w:before="10"/>
        <w:rPr>
          <w:sz w:val="20"/>
        </w:rPr>
      </w:pPr>
    </w:p>
    <w:p w14:paraId="5AE90F9A" w14:textId="77777777" w:rsidR="005B2737" w:rsidRDefault="0080281C">
      <w:pPr>
        <w:pStyle w:val="BodyText"/>
        <w:ind w:left="781"/>
      </w:pPr>
      <w:r>
        <w:t>Minister</w:t>
      </w:r>
      <w:r>
        <w:rPr>
          <w:spacing w:val="-2"/>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p w14:paraId="3A0866C7" w14:textId="77777777" w:rsidR="005B2737" w:rsidRDefault="005B2737">
      <w:pPr>
        <w:pStyle w:val="BodyText"/>
        <w:rPr>
          <w:sz w:val="26"/>
        </w:rPr>
      </w:pPr>
    </w:p>
    <w:p w14:paraId="6F5BC658" w14:textId="77777777" w:rsidR="005B2737" w:rsidRDefault="005B2737">
      <w:pPr>
        <w:pStyle w:val="BodyText"/>
        <w:rPr>
          <w:sz w:val="26"/>
        </w:rPr>
      </w:pPr>
    </w:p>
    <w:p w14:paraId="2ED506F2" w14:textId="77777777" w:rsidR="005B2737" w:rsidRDefault="005B2737">
      <w:pPr>
        <w:pStyle w:val="BodyText"/>
        <w:rPr>
          <w:sz w:val="26"/>
        </w:rPr>
      </w:pPr>
    </w:p>
    <w:p w14:paraId="3D7837D3" w14:textId="77777777" w:rsidR="005B2737" w:rsidRDefault="005B2737">
      <w:pPr>
        <w:pStyle w:val="BodyText"/>
        <w:rPr>
          <w:sz w:val="26"/>
        </w:rPr>
      </w:pPr>
    </w:p>
    <w:p w14:paraId="48025F30" w14:textId="77777777" w:rsidR="005B2737" w:rsidRDefault="005B2737">
      <w:pPr>
        <w:pStyle w:val="BodyText"/>
        <w:rPr>
          <w:sz w:val="26"/>
        </w:rPr>
      </w:pPr>
    </w:p>
    <w:p w14:paraId="1E0A7D7F" w14:textId="77777777" w:rsidR="005B2737" w:rsidRDefault="005B2737">
      <w:pPr>
        <w:pStyle w:val="BodyText"/>
        <w:rPr>
          <w:sz w:val="26"/>
        </w:rPr>
      </w:pPr>
    </w:p>
    <w:p w14:paraId="137D2870" w14:textId="77777777" w:rsidR="005B2737" w:rsidRDefault="005B2737">
      <w:pPr>
        <w:pStyle w:val="BodyText"/>
        <w:rPr>
          <w:sz w:val="26"/>
        </w:rPr>
      </w:pPr>
    </w:p>
    <w:p w14:paraId="4385061D" w14:textId="77777777" w:rsidR="005B2737" w:rsidRDefault="005B2737">
      <w:pPr>
        <w:pStyle w:val="BodyText"/>
        <w:rPr>
          <w:sz w:val="26"/>
        </w:rPr>
      </w:pPr>
    </w:p>
    <w:p w14:paraId="61484D91" w14:textId="77777777" w:rsidR="005B2737" w:rsidRDefault="005B2737">
      <w:pPr>
        <w:pStyle w:val="BodyText"/>
        <w:rPr>
          <w:sz w:val="26"/>
        </w:rPr>
      </w:pPr>
    </w:p>
    <w:p w14:paraId="2DD49502" w14:textId="77777777" w:rsidR="005B2737" w:rsidRDefault="005B2737">
      <w:pPr>
        <w:pStyle w:val="BodyText"/>
        <w:rPr>
          <w:sz w:val="26"/>
        </w:rPr>
      </w:pPr>
    </w:p>
    <w:p w14:paraId="4F6545B1" w14:textId="77777777" w:rsidR="005B2737" w:rsidRDefault="005B2737">
      <w:pPr>
        <w:pStyle w:val="BodyText"/>
        <w:rPr>
          <w:sz w:val="26"/>
        </w:rPr>
      </w:pPr>
    </w:p>
    <w:p w14:paraId="7B2F7A94" w14:textId="77777777" w:rsidR="005B2737" w:rsidRDefault="005B2737">
      <w:pPr>
        <w:pStyle w:val="BodyText"/>
        <w:rPr>
          <w:sz w:val="26"/>
        </w:rPr>
      </w:pPr>
    </w:p>
    <w:p w14:paraId="677E7374" w14:textId="77777777" w:rsidR="005B2737" w:rsidRDefault="005B2737">
      <w:pPr>
        <w:pStyle w:val="BodyText"/>
        <w:rPr>
          <w:sz w:val="26"/>
        </w:rPr>
      </w:pPr>
    </w:p>
    <w:p w14:paraId="7920145C" w14:textId="77777777" w:rsidR="005B2737" w:rsidRDefault="005B2737">
      <w:pPr>
        <w:pStyle w:val="BodyText"/>
        <w:rPr>
          <w:sz w:val="26"/>
        </w:rPr>
      </w:pPr>
    </w:p>
    <w:p w14:paraId="5EBA0ADA" w14:textId="77777777" w:rsidR="005B2737" w:rsidRDefault="005B2737">
      <w:pPr>
        <w:pStyle w:val="BodyText"/>
        <w:rPr>
          <w:sz w:val="26"/>
        </w:rPr>
      </w:pPr>
    </w:p>
    <w:p w14:paraId="223F29BC" w14:textId="77777777" w:rsidR="005B2737" w:rsidRDefault="005B2737">
      <w:pPr>
        <w:pStyle w:val="BodyText"/>
        <w:rPr>
          <w:sz w:val="26"/>
        </w:rPr>
      </w:pPr>
    </w:p>
    <w:p w14:paraId="6C30D149" w14:textId="77777777" w:rsidR="005B2737" w:rsidRDefault="005B2737">
      <w:pPr>
        <w:pStyle w:val="BodyText"/>
        <w:rPr>
          <w:sz w:val="26"/>
        </w:rPr>
      </w:pPr>
    </w:p>
    <w:p w14:paraId="27D9BC02" w14:textId="77777777" w:rsidR="005B2737" w:rsidRDefault="005B2737">
      <w:pPr>
        <w:pStyle w:val="BodyText"/>
        <w:rPr>
          <w:sz w:val="26"/>
        </w:rPr>
      </w:pPr>
    </w:p>
    <w:p w14:paraId="670E4E26" w14:textId="77777777" w:rsidR="005B2737" w:rsidRDefault="005B2737">
      <w:pPr>
        <w:pStyle w:val="BodyText"/>
        <w:rPr>
          <w:sz w:val="26"/>
        </w:rPr>
      </w:pPr>
    </w:p>
    <w:p w14:paraId="2AD8F534" w14:textId="77777777" w:rsidR="005B2737" w:rsidRDefault="005B2737">
      <w:pPr>
        <w:pStyle w:val="BodyText"/>
        <w:rPr>
          <w:sz w:val="26"/>
        </w:rPr>
      </w:pPr>
    </w:p>
    <w:p w14:paraId="604386DC" w14:textId="77777777" w:rsidR="005B2737" w:rsidRDefault="005B2737">
      <w:pPr>
        <w:pStyle w:val="BodyText"/>
        <w:rPr>
          <w:sz w:val="26"/>
        </w:rPr>
      </w:pPr>
    </w:p>
    <w:p w14:paraId="19997DE4" w14:textId="77777777" w:rsidR="005B2737" w:rsidRDefault="005B2737">
      <w:pPr>
        <w:pStyle w:val="BodyText"/>
        <w:rPr>
          <w:sz w:val="26"/>
        </w:rPr>
      </w:pPr>
    </w:p>
    <w:p w14:paraId="307F50BF" w14:textId="77777777" w:rsidR="005B2737" w:rsidRDefault="005B2737">
      <w:pPr>
        <w:pStyle w:val="BodyText"/>
        <w:rPr>
          <w:sz w:val="26"/>
        </w:rPr>
      </w:pPr>
    </w:p>
    <w:p w14:paraId="1F497CB7" w14:textId="77777777" w:rsidR="005B2737" w:rsidRDefault="005B2737">
      <w:pPr>
        <w:pStyle w:val="BodyText"/>
        <w:rPr>
          <w:sz w:val="26"/>
        </w:rPr>
      </w:pPr>
    </w:p>
    <w:p w14:paraId="61423D56" w14:textId="77777777" w:rsidR="005B2737" w:rsidRDefault="005B2737">
      <w:pPr>
        <w:pStyle w:val="BodyText"/>
        <w:rPr>
          <w:sz w:val="26"/>
        </w:rPr>
      </w:pPr>
    </w:p>
    <w:p w14:paraId="453809AC" w14:textId="77777777" w:rsidR="005B2737" w:rsidRDefault="005B2737">
      <w:pPr>
        <w:pStyle w:val="BodyText"/>
        <w:rPr>
          <w:sz w:val="26"/>
        </w:rPr>
      </w:pPr>
    </w:p>
    <w:p w14:paraId="11D7E7E0" w14:textId="77777777" w:rsidR="005B2737" w:rsidRDefault="005B2737">
      <w:pPr>
        <w:pStyle w:val="BodyText"/>
        <w:rPr>
          <w:sz w:val="26"/>
        </w:rPr>
      </w:pPr>
    </w:p>
    <w:p w14:paraId="22E72E6E" w14:textId="77777777" w:rsidR="005B2737" w:rsidRDefault="005B2737">
      <w:pPr>
        <w:pStyle w:val="BodyText"/>
        <w:rPr>
          <w:sz w:val="26"/>
        </w:rPr>
      </w:pPr>
    </w:p>
    <w:p w14:paraId="19ECF254" w14:textId="77777777" w:rsidR="005B2737" w:rsidRDefault="005B2737">
      <w:pPr>
        <w:pStyle w:val="BodyText"/>
        <w:rPr>
          <w:sz w:val="26"/>
        </w:rPr>
      </w:pPr>
    </w:p>
    <w:p w14:paraId="3219351E" w14:textId="77777777" w:rsidR="005B2737" w:rsidRDefault="005B2737">
      <w:pPr>
        <w:pStyle w:val="BodyText"/>
        <w:rPr>
          <w:sz w:val="26"/>
        </w:rPr>
      </w:pPr>
    </w:p>
    <w:p w14:paraId="0C178702" w14:textId="77777777" w:rsidR="005B2737" w:rsidRDefault="005B2737">
      <w:pPr>
        <w:pStyle w:val="BodyText"/>
        <w:rPr>
          <w:sz w:val="26"/>
        </w:rPr>
      </w:pPr>
    </w:p>
    <w:p w14:paraId="7DA319A9" w14:textId="77777777" w:rsidR="005B2737" w:rsidRDefault="0080281C">
      <w:pPr>
        <w:spacing w:before="202"/>
        <w:ind w:left="4132" w:right="4130"/>
        <w:jc w:val="center"/>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sectPr w:rsidR="005B2737">
      <w:pgSz w:w="11910" w:h="16840"/>
      <w:pgMar w:top="1340" w:right="660" w:bottom="480" w:left="660" w:header="715"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E0EF" w14:textId="77777777" w:rsidR="0080281C" w:rsidRDefault="0080281C">
      <w:r>
        <w:separator/>
      </w:r>
    </w:p>
  </w:endnote>
  <w:endnote w:type="continuationSeparator" w:id="0">
    <w:p w14:paraId="1E794254" w14:textId="77777777" w:rsidR="0080281C" w:rsidRDefault="0080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921E" w14:textId="77777777" w:rsidR="005B2737" w:rsidRDefault="0080281C">
    <w:pPr>
      <w:pStyle w:val="BodyText"/>
      <w:spacing w:line="14" w:lineRule="auto"/>
      <w:rPr>
        <w:sz w:val="20"/>
      </w:rPr>
    </w:pPr>
    <w:r>
      <w:pict w14:anchorId="5A404AC4">
        <v:shapetype id="_x0000_t202" coordsize="21600,21600" o:spt="202" path="m,l,21600r21600,l21600,xe">
          <v:stroke joinstyle="miter"/>
          <v:path gradientshapeok="t" o:connecttype="rect"/>
        </v:shapetype>
        <v:shape id="docshape2" o:spid="_x0000_s1025" type="#_x0000_t202" style="position:absolute;margin-left:15pt;margin-top:816.75pt;width:140.55pt;height:12.1pt;z-index:-16084480;mso-position-horizontal-relative:page;mso-position-vertical-relative:page" filled="f" stroked="f">
          <v:textbox inset="0,0,0,0">
            <w:txbxContent>
              <w:p w14:paraId="75D29F5A" w14:textId="77777777" w:rsidR="005B2737" w:rsidRDefault="0080281C">
                <w:pPr>
                  <w:spacing w:before="14"/>
                  <w:ind w:left="20"/>
                  <w:rPr>
                    <w:sz w:val="18"/>
                  </w:rPr>
                </w:pPr>
                <w:r>
                  <w:rPr>
                    <w:sz w:val="18"/>
                  </w:rPr>
                  <w:t>72vh7ewzmz</w:t>
                </w:r>
                <w:r>
                  <w:rPr>
                    <w:spacing w:val="-10"/>
                    <w:sz w:val="18"/>
                  </w:rPr>
                  <w:t xml:space="preserve"> </w:t>
                </w:r>
                <w:r>
                  <w:rPr>
                    <w:sz w:val="18"/>
                  </w:rPr>
                  <w:t>2023-06-12</w:t>
                </w:r>
                <w:r>
                  <w:rPr>
                    <w:spacing w:val="-10"/>
                    <w:sz w:val="18"/>
                  </w:rPr>
                  <w:t xml:space="preserve"> </w:t>
                </w:r>
                <w:r>
                  <w:rPr>
                    <w:spacing w:val="-2"/>
                    <w:sz w:val="18"/>
                  </w:rPr>
                  <w:t>19:19:33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9507" w14:textId="77777777" w:rsidR="0080281C" w:rsidRDefault="0080281C">
      <w:r>
        <w:separator/>
      </w:r>
    </w:p>
  </w:footnote>
  <w:footnote w:type="continuationSeparator" w:id="0">
    <w:p w14:paraId="325233C7" w14:textId="77777777" w:rsidR="0080281C" w:rsidRDefault="00802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CBE" w14:textId="77777777" w:rsidR="005B2737" w:rsidRDefault="0080281C">
    <w:pPr>
      <w:pStyle w:val="BodyText"/>
      <w:spacing w:line="14" w:lineRule="auto"/>
      <w:rPr>
        <w:sz w:val="20"/>
      </w:rPr>
    </w:pPr>
    <w:r>
      <w:pict w14:anchorId="2D1A050B">
        <v:shapetype id="_x0000_t202" coordsize="21600,21600" o:spt="202" path="m,l,21600r21600,l21600,xe">
          <v:stroke joinstyle="miter"/>
          <v:path gradientshapeok="t" o:connecttype="rect"/>
        </v:shapetype>
        <v:shape id="docshape1" o:spid="_x0000_s1026" type="#_x0000_t202" style="position:absolute;margin-left:239.1pt;margin-top:34.75pt;width:117.25pt;height:13.2pt;z-index:-16084992;mso-position-horizontal-relative:page;mso-position-vertical-relative:page" filled="f" stroked="f">
          <v:textbox inset="0,0,0,0">
            <w:txbxContent>
              <w:p w14:paraId="6F811DE3" w14:textId="77777777" w:rsidR="005B2737" w:rsidRDefault="0080281C">
                <w:pPr>
                  <w:spacing w:before="13"/>
                  <w:ind w:left="20"/>
                  <w:rPr>
                    <w:b/>
                    <w:sz w:val="20"/>
                  </w:rPr>
                </w:pPr>
                <w:r>
                  <w:rPr>
                    <w:b/>
                    <w:sz w:val="20"/>
                  </w:rPr>
                  <w:t>I</w:t>
                </w:r>
                <w:r>
                  <w:rPr>
                    <w:b/>
                    <w:spacing w:val="4"/>
                    <w:sz w:val="20"/>
                  </w:rPr>
                  <w:t xml:space="preserve"> </w:t>
                </w:r>
                <w:r>
                  <w:rPr>
                    <w:b/>
                    <w:sz w:val="20"/>
                  </w:rPr>
                  <w:t>N</w:t>
                </w:r>
                <w:r>
                  <w:rPr>
                    <w:b/>
                    <w:spacing w:val="3"/>
                    <w:sz w:val="20"/>
                  </w:rPr>
                  <w:t xml:space="preserve"> </w:t>
                </w:r>
                <w:r>
                  <w:rPr>
                    <w:b/>
                    <w:sz w:val="20"/>
                  </w:rPr>
                  <w:t>-</w:t>
                </w:r>
                <w:r>
                  <w:rPr>
                    <w:b/>
                    <w:spacing w:val="3"/>
                    <w:sz w:val="20"/>
                  </w:rPr>
                  <w:t xml:space="preserve"> </w:t>
                </w:r>
                <w:r>
                  <w:rPr>
                    <w:b/>
                    <w:sz w:val="20"/>
                  </w:rPr>
                  <w:t>C</w:t>
                </w:r>
                <w:r>
                  <w:rPr>
                    <w:b/>
                    <w:spacing w:val="3"/>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771E0"/>
    <w:multiLevelType w:val="hybridMultilevel"/>
    <w:tmpl w:val="EA10ED4A"/>
    <w:lvl w:ilvl="0" w:tplc="C516552C">
      <w:start w:val="1"/>
      <w:numFmt w:val="decimal"/>
      <w:lvlText w:val="%1."/>
      <w:lvlJc w:val="left"/>
      <w:pPr>
        <w:ind w:left="1502" w:hanging="720"/>
        <w:jc w:val="left"/>
      </w:pPr>
      <w:rPr>
        <w:rFonts w:ascii="Arial" w:eastAsia="Arial" w:hAnsi="Arial" w:cs="Arial" w:hint="default"/>
        <w:b w:val="0"/>
        <w:bCs w:val="0"/>
        <w:i w:val="0"/>
        <w:iCs w:val="0"/>
        <w:w w:val="100"/>
        <w:sz w:val="24"/>
        <w:szCs w:val="24"/>
        <w:lang w:val="en-US" w:eastAsia="en-US" w:bidi="ar-SA"/>
      </w:rPr>
    </w:lvl>
    <w:lvl w:ilvl="1" w:tplc="DC02EC2A">
      <w:numFmt w:val="bullet"/>
      <w:lvlText w:val="•"/>
      <w:lvlJc w:val="left"/>
      <w:pPr>
        <w:ind w:left="2408" w:hanging="720"/>
      </w:pPr>
      <w:rPr>
        <w:rFonts w:hint="default"/>
        <w:lang w:val="en-US" w:eastAsia="en-US" w:bidi="ar-SA"/>
      </w:rPr>
    </w:lvl>
    <w:lvl w:ilvl="2" w:tplc="AC3AC13C">
      <w:numFmt w:val="bullet"/>
      <w:lvlText w:val="•"/>
      <w:lvlJc w:val="left"/>
      <w:pPr>
        <w:ind w:left="3317" w:hanging="720"/>
      </w:pPr>
      <w:rPr>
        <w:rFonts w:hint="default"/>
        <w:lang w:val="en-US" w:eastAsia="en-US" w:bidi="ar-SA"/>
      </w:rPr>
    </w:lvl>
    <w:lvl w:ilvl="3" w:tplc="CF4ACF74">
      <w:numFmt w:val="bullet"/>
      <w:lvlText w:val="•"/>
      <w:lvlJc w:val="left"/>
      <w:pPr>
        <w:ind w:left="4225" w:hanging="720"/>
      </w:pPr>
      <w:rPr>
        <w:rFonts w:hint="default"/>
        <w:lang w:val="en-US" w:eastAsia="en-US" w:bidi="ar-SA"/>
      </w:rPr>
    </w:lvl>
    <w:lvl w:ilvl="4" w:tplc="41FCEC5A">
      <w:numFmt w:val="bullet"/>
      <w:lvlText w:val="•"/>
      <w:lvlJc w:val="left"/>
      <w:pPr>
        <w:ind w:left="5134" w:hanging="720"/>
      </w:pPr>
      <w:rPr>
        <w:rFonts w:hint="default"/>
        <w:lang w:val="en-US" w:eastAsia="en-US" w:bidi="ar-SA"/>
      </w:rPr>
    </w:lvl>
    <w:lvl w:ilvl="5" w:tplc="0118711A">
      <w:numFmt w:val="bullet"/>
      <w:lvlText w:val="•"/>
      <w:lvlJc w:val="left"/>
      <w:pPr>
        <w:ind w:left="6043" w:hanging="720"/>
      </w:pPr>
      <w:rPr>
        <w:rFonts w:hint="default"/>
        <w:lang w:val="en-US" w:eastAsia="en-US" w:bidi="ar-SA"/>
      </w:rPr>
    </w:lvl>
    <w:lvl w:ilvl="6" w:tplc="9716D024">
      <w:numFmt w:val="bullet"/>
      <w:lvlText w:val="•"/>
      <w:lvlJc w:val="left"/>
      <w:pPr>
        <w:ind w:left="6951" w:hanging="720"/>
      </w:pPr>
      <w:rPr>
        <w:rFonts w:hint="default"/>
        <w:lang w:val="en-US" w:eastAsia="en-US" w:bidi="ar-SA"/>
      </w:rPr>
    </w:lvl>
    <w:lvl w:ilvl="7" w:tplc="7E8E854C">
      <w:numFmt w:val="bullet"/>
      <w:lvlText w:val="•"/>
      <w:lvlJc w:val="left"/>
      <w:pPr>
        <w:ind w:left="7860" w:hanging="720"/>
      </w:pPr>
      <w:rPr>
        <w:rFonts w:hint="default"/>
        <w:lang w:val="en-US" w:eastAsia="en-US" w:bidi="ar-SA"/>
      </w:rPr>
    </w:lvl>
    <w:lvl w:ilvl="8" w:tplc="160C2ED2">
      <w:numFmt w:val="bullet"/>
      <w:lvlText w:val="•"/>
      <w:lvlJc w:val="left"/>
      <w:pPr>
        <w:ind w:left="8768" w:hanging="720"/>
      </w:pPr>
      <w:rPr>
        <w:rFonts w:hint="default"/>
        <w:lang w:val="en-US" w:eastAsia="en-US" w:bidi="ar-SA"/>
      </w:rPr>
    </w:lvl>
  </w:abstractNum>
  <w:abstractNum w:abstractNumId="1" w15:restartNumberingAfterBreak="0">
    <w:nsid w:val="33FB5E74"/>
    <w:multiLevelType w:val="multilevel"/>
    <w:tmpl w:val="775C8A58"/>
    <w:lvl w:ilvl="0">
      <w:start w:val="1"/>
      <w:numFmt w:val="decimal"/>
      <w:lvlText w:val="%1."/>
      <w:lvlJc w:val="left"/>
      <w:pPr>
        <w:ind w:left="1502" w:hanging="720"/>
        <w:jc w:val="left"/>
      </w:pPr>
      <w:rPr>
        <w:rFonts w:ascii="Arial" w:eastAsia="Arial" w:hAnsi="Arial" w:cs="Arial" w:hint="default"/>
        <w:b w:val="0"/>
        <w:bCs w:val="0"/>
        <w:i w:val="0"/>
        <w:iCs w:val="0"/>
        <w:w w:val="100"/>
        <w:sz w:val="24"/>
        <w:szCs w:val="24"/>
        <w:lang w:val="en-US" w:eastAsia="en-US" w:bidi="ar-SA"/>
      </w:rPr>
    </w:lvl>
    <w:lvl w:ilvl="1">
      <w:start w:val="1"/>
      <w:numFmt w:val="decimal"/>
      <w:lvlText w:val="%1.%2"/>
      <w:lvlJc w:val="left"/>
      <w:pPr>
        <w:ind w:left="2200" w:hanging="69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131" w:hanging="698"/>
      </w:pPr>
      <w:rPr>
        <w:rFonts w:hint="default"/>
        <w:lang w:val="en-US" w:eastAsia="en-US" w:bidi="ar-SA"/>
      </w:rPr>
    </w:lvl>
    <w:lvl w:ilvl="3">
      <w:numFmt w:val="bullet"/>
      <w:lvlText w:val="•"/>
      <w:lvlJc w:val="left"/>
      <w:pPr>
        <w:ind w:left="4063" w:hanging="698"/>
      </w:pPr>
      <w:rPr>
        <w:rFonts w:hint="default"/>
        <w:lang w:val="en-US" w:eastAsia="en-US" w:bidi="ar-SA"/>
      </w:rPr>
    </w:lvl>
    <w:lvl w:ilvl="4">
      <w:numFmt w:val="bullet"/>
      <w:lvlText w:val="•"/>
      <w:lvlJc w:val="left"/>
      <w:pPr>
        <w:ind w:left="4995" w:hanging="698"/>
      </w:pPr>
      <w:rPr>
        <w:rFonts w:hint="default"/>
        <w:lang w:val="en-US" w:eastAsia="en-US" w:bidi="ar-SA"/>
      </w:rPr>
    </w:lvl>
    <w:lvl w:ilvl="5">
      <w:numFmt w:val="bullet"/>
      <w:lvlText w:val="•"/>
      <w:lvlJc w:val="left"/>
      <w:pPr>
        <w:ind w:left="5927" w:hanging="698"/>
      </w:pPr>
      <w:rPr>
        <w:rFonts w:hint="default"/>
        <w:lang w:val="en-US" w:eastAsia="en-US" w:bidi="ar-SA"/>
      </w:rPr>
    </w:lvl>
    <w:lvl w:ilvl="6">
      <w:numFmt w:val="bullet"/>
      <w:lvlText w:val="•"/>
      <w:lvlJc w:val="left"/>
      <w:pPr>
        <w:ind w:left="6858" w:hanging="698"/>
      </w:pPr>
      <w:rPr>
        <w:rFonts w:hint="default"/>
        <w:lang w:val="en-US" w:eastAsia="en-US" w:bidi="ar-SA"/>
      </w:rPr>
    </w:lvl>
    <w:lvl w:ilvl="7">
      <w:numFmt w:val="bullet"/>
      <w:lvlText w:val="•"/>
      <w:lvlJc w:val="left"/>
      <w:pPr>
        <w:ind w:left="7790" w:hanging="698"/>
      </w:pPr>
      <w:rPr>
        <w:rFonts w:hint="default"/>
        <w:lang w:val="en-US" w:eastAsia="en-US" w:bidi="ar-SA"/>
      </w:rPr>
    </w:lvl>
    <w:lvl w:ilvl="8">
      <w:numFmt w:val="bullet"/>
      <w:lvlText w:val="•"/>
      <w:lvlJc w:val="left"/>
      <w:pPr>
        <w:ind w:left="8722" w:hanging="698"/>
      </w:pPr>
      <w:rPr>
        <w:rFonts w:hint="default"/>
        <w:lang w:val="en-US" w:eastAsia="en-US" w:bidi="ar-SA"/>
      </w:rPr>
    </w:lvl>
  </w:abstractNum>
  <w:num w:numId="1" w16cid:durableId="2084912523">
    <w:abstractNumId w:val="0"/>
  </w:num>
  <w:num w:numId="2" w16cid:durableId="85904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2737"/>
    <w:rsid w:val="005B2737"/>
    <w:rsid w:val="0080281C"/>
    <w:rsid w:val="009A6F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7BFF5F8"/>
  <w15:docId w15:val="{CCA36B22-C740-4982-899D-C53DBF69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81" w:right="868"/>
    </w:pPr>
    <w:rPr>
      <w:b/>
      <w:bCs/>
      <w:sz w:val="28"/>
      <w:szCs w:val="28"/>
    </w:rPr>
  </w:style>
  <w:style w:type="paragraph" w:styleId="ListParagraph">
    <w:name w:val="List Paragraph"/>
    <w:basedOn w:val="Normal"/>
    <w:uiPriority w:val="1"/>
    <w:qFormat/>
    <w:pPr>
      <w:ind w:left="1502" w:hanging="720"/>
    </w:pPr>
  </w:style>
  <w:style w:type="paragraph" w:customStyle="1" w:styleId="TableParagraph">
    <w:name w:val="Table Paragraph"/>
    <w:basedOn w:val="Normal"/>
    <w:uiPriority w:val="1"/>
    <w:qFormat/>
    <w:pPr>
      <w:spacing w:before="1" w:line="255" w:lineRule="exact"/>
      <w:ind w:left="1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24687</Characters>
  <Application>Microsoft Office Word</Application>
  <DocSecurity>0</DocSecurity>
  <Lines>205</Lines>
  <Paragraphs>57</Paragraphs>
  <ScaleCrop>false</ScaleCrop>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2023-07-21T00:59:00Z</dcterms:created>
  <dcterms:modified xsi:type="dcterms:W3CDTF">2023-07-21T00:59:00Z</dcterms:modified>
</cp:coreProperties>
</file>