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C2AF" w14:textId="77777777" w:rsidR="00C62017" w:rsidRDefault="00610AC5">
      <w:pPr>
        <w:pStyle w:val="BodyText"/>
        <w:spacing w:before="81"/>
        <w:ind w:right="121"/>
        <w:jc w:val="right"/>
      </w:pPr>
      <w:r>
        <w:t>IN</w:t>
      </w:r>
      <w:r>
        <w:rPr>
          <w:spacing w:val="-3"/>
        </w:rPr>
        <w:t xml:space="preserve"> </w:t>
      </w:r>
      <w:r>
        <w:rPr>
          <w:spacing w:val="-2"/>
        </w:rPr>
        <w:t>CONFIDENCE</w:t>
      </w:r>
    </w:p>
    <w:p w14:paraId="7E378ACA" w14:textId="77777777" w:rsidR="00C62017" w:rsidRDefault="00610AC5">
      <w:pPr>
        <w:pStyle w:val="BodyText"/>
        <w:spacing w:before="182"/>
        <w:ind w:right="121"/>
        <w:jc w:val="right"/>
      </w:pPr>
      <w:r>
        <w:t>Office</w:t>
      </w:r>
      <w:r>
        <w:rPr>
          <w:spacing w:val="-4"/>
        </w:rPr>
        <w:t xml:space="preserve"> </w:t>
      </w:r>
      <w:r>
        <w:t>of the Minister</w:t>
      </w:r>
      <w:r>
        <w:rPr>
          <w:spacing w:val="-4"/>
        </w:rPr>
        <w:t xml:space="preserve"> </w:t>
      </w:r>
      <w:r>
        <w:t>for</w:t>
      </w:r>
      <w:r>
        <w:rPr>
          <w:spacing w:val="1"/>
        </w:rPr>
        <w:t xml:space="preserve"> </w:t>
      </w:r>
      <w:r>
        <w:t xml:space="preserve">Social Development </w:t>
      </w:r>
      <w:r>
        <w:rPr>
          <w:spacing w:val="-5"/>
        </w:rPr>
        <w:t>and</w:t>
      </w:r>
    </w:p>
    <w:p w14:paraId="33D451B5" w14:textId="77777777" w:rsidR="00C62017" w:rsidRDefault="00610AC5">
      <w:pPr>
        <w:pStyle w:val="BodyText"/>
        <w:spacing w:before="22"/>
        <w:ind w:right="117"/>
        <w:jc w:val="right"/>
      </w:pPr>
      <w:r>
        <w:rPr>
          <w:spacing w:val="-2"/>
        </w:rPr>
        <w:t>Employment</w:t>
      </w:r>
    </w:p>
    <w:p w14:paraId="734F5D00" w14:textId="77777777" w:rsidR="00C62017" w:rsidRDefault="00C62017">
      <w:pPr>
        <w:pStyle w:val="BodyText"/>
        <w:rPr>
          <w:sz w:val="20"/>
        </w:rPr>
      </w:pPr>
    </w:p>
    <w:p w14:paraId="46AFB772" w14:textId="77777777" w:rsidR="00C62017" w:rsidRDefault="00C62017">
      <w:pPr>
        <w:pStyle w:val="BodyText"/>
        <w:spacing w:before="8"/>
        <w:rPr>
          <w:sz w:val="27"/>
        </w:rPr>
      </w:pPr>
    </w:p>
    <w:p w14:paraId="5E1D605C" w14:textId="77777777" w:rsidR="00C62017" w:rsidRDefault="00610AC5">
      <w:pPr>
        <w:pStyle w:val="BodyText"/>
        <w:spacing w:before="90"/>
        <w:ind w:left="100"/>
      </w:pPr>
      <w:r>
        <w:rPr>
          <w:spacing w:val="-2"/>
        </w:rPr>
        <w:t>Chair</w:t>
      </w:r>
    </w:p>
    <w:p w14:paraId="2806A25C" w14:textId="77777777" w:rsidR="00C62017" w:rsidRDefault="00610AC5">
      <w:pPr>
        <w:pStyle w:val="BodyText"/>
        <w:spacing w:before="182"/>
        <w:ind w:left="100"/>
      </w:pPr>
      <w:r>
        <w:t>Cabinet</w:t>
      </w:r>
      <w:r>
        <w:rPr>
          <w:spacing w:val="-1"/>
        </w:rPr>
        <w:t xml:space="preserve"> </w:t>
      </w:r>
      <w:r>
        <w:t xml:space="preserve">Business </w:t>
      </w:r>
      <w:r>
        <w:rPr>
          <w:spacing w:val="-2"/>
        </w:rPr>
        <w:t>Committee</w:t>
      </w:r>
    </w:p>
    <w:p w14:paraId="218F5D58" w14:textId="77777777" w:rsidR="00C62017" w:rsidRDefault="00C62017">
      <w:pPr>
        <w:pStyle w:val="BodyText"/>
        <w:rPr>
          <w:sz w:val="26"/>
        </w:rPr>
      </w:pPr>
    </w:p>
    <w:p w14:paraId="13FCBC1C" w14:textId="77777777" w:rsidR="00C62017" w:rsidRDefault="00C62017">
      <w:pPr>
        <w:pStyle w:val="BodyText"/>
        <w:spacing w:before="8"/>
        <w:rPr>
          <w:sz w:val="38"/>
        </w:rPr>
      </w:pPr>
    </w:p>
    <w:p w14:paraId="61C9280E" w14:textId="77777777" w:rsidR="00C62017" w:rsidRDefault="00610AC5">
      <w:pPr>
        <w:pStyle w:val="Title"/>
      </w:pPr>
      <w:r>
        <w:t>North</w:t>
      </w:r>
      <w:r>
        <w:rPr>
          <w:spacing w:val="-4"/>
        </w:rPr>
        <w:t xml:space="preserve"> </w:t>
      </w:r>
      <w:r>
        <w:t>Island</w:t>
      </w:r>
      <w:r>
        <w:rPr>
          <w:spacing w:val="-4"/>
        </w:rPr>
        <w:t xml:space="preserve"> </w:t>
      </w:r>
      <w:r>
        <w:t>Weather</w:t>
      </w:r>
      <w:r>
        <w:rPr>
          <w:spacing w:val="-4"/>
        </w:rPr>
        <w:t xml:space="preserve"> </w:t>
      </w:r>
      <w:r>
        <w:t>Events</w:t>
      </w:r>
      <w:r>
        <w:rPr>
          <w:spacing w:val="-5"/>
        </w:rPr>
        <w:t xml:space="preserve"> </w:t>
      </w:r>
      <w:r>
        <w:t>and</w:t>
      </w:r>
      <w:r>
        <w:rPr>
          <w:spacing w:val="-4"/>
        </w:rPr>
        <w:t xml:space="preserve"> </w:t>
      </w:r>
      <w:r>
        <w:t>Nelson</w:t>
      </w:r>
      <w:r>
        <w:rPr>
          <w:spacing w:val="-4"/>
        </w:rPr>
        <w:t xml:space="preserve"> </w:t>
      </w:r>
      <w:r>
        <w:t>Floods:</w:t>
      </w:r>
      <w:r>
        <w:rPr>
          <w:spacing w:val="-6"/>
        </w:rPr>
        <w:t xml:space="preserve"> </w:t>
      </w:r>
      <w:r>
        <w:t>Income</w:t>
      </w:r>
      <w:r>
        <w:rPr>
          <w:spacing w:val="-4"/>
        </w:rPr>
        <w:t xml:space="preserve"> </w:t>
      </w:r>
      <w:r>
        <w:t>and</w:t>
      </w:r>
      <w:r>
        <w:rPr>
          <w:spacing w:val="-4"/>
        </w:rPr>
        <w:t xml:space="preserve"> </w:t>
      </w:r>
      <w:r>
        <w:t>cash asset exemptions</w:t>
      </w:r>
    </w:p>
    <w:p w14:paraId="7D128F87" w14:textId="77777777" w:rsidR="00C62017" w:rsidRDefault="00610AC5">
      <w:pPr>
        <w:pStyle w:val="Heading1"/>
        <w:spacing w:before="241"/>
      </w:pPr>
      <w:r>
        <w:rPr>
          <w:spacing w:val="-2"/>
        </w:rPr>
        <w:t>Proposal</w:t>
      </w:r>
    </w:p>
    <w:p w14:paraId="4C192434" w14:textId="77777777" w:rsidR="00C62017" w:rsidRDefault="00C62017">
      <w:pPr>
        <w:pStyle w:val="BodyText"/>
        <w:spacing w:before="8"/>
        <w:rPr>
          <w:rFonts w:ascii="Arial"/>
          <w:b/>
          <w:sz w:val="20"/>
        </w:rPr>
      </w:pPr>
    </w:p>
    <w:p w14:paraId="7B8EC9F6" w14:textId="77777777" w:rsidR="00C62017" w:rsidRDefault="00610AC5">
      <w:pPr>
        <w:pStyle w:val="ListParagraph"/>
        <w:numPr>
          <w:ilvl w:val="0"/>
          <w:numId w:val="2"/>
        </w:numPr>
        <w:tabs>
          <w:tab w:val="left" w:pos="820"/>
        </w:tabs>
        <w:ind w:right="286"/>
        <w:rPr>
          <w:sz w:val="24"/>
        </w:rPr>
      </w:pPr>
      <w:r>
        <w:rPr>
          <w:sz w:val="24"/>
        </w:rPr>
        <w:t>I</w:t>
      </w:r>
      <w:r>
        <w:rPr>
          <w:spacing w:val="-7"/>
          <w:sz w:val="24"/>
        </w:rPr>
        <w:t xml:space="preserve"> </w:t>
      </w:r>
      <w:r>
        <w:rPr>
          <w:sz w:val="24"/>
        </w:rPr>
        <w:t>seek</w:t>
      </w:r>
      <w:r>
        <w:rPr>
          <w:spacing w:val="-6"/>
          <w:sz w:val="24"/>
        </w:rPr>
        <w:t xml:space="preserve"> </w:t>
      </w:r>
      <w:r>
        <w:rPr>
          <w:sz w:val="24"/>
        </w:rPr>
        <w:t>Cabinet’s</w:t>
      </w:r>
      <w:r>
        <w:rPr>
          <w:spacing w:val="-1"/>
          <w:sz w:val="24"/>
        </w:rPr>
        <w:t xml:space="preserve"> </w:t>
      </w:r>
      <w:r>
        <w:rPr>
          <w:sz w:val="24"/>
        </w:rPr>
        <w:t>approval</w:t>
      </w:r>
      <w:r>
        <w:rPr>
          <w:spacing w:val="-1"/>
          <w:sz w:val="24"/>
        </w:rPr>
        <w:t xml:space="preserve"> </w:t>
      </w:r>
      <w:r>
        <w:rPr>
          <w:sz w:val="24"/>
        </w:rPr>
        <w:t>to</w:t>
      </w:r>
      <w:r>
        <w:rPr>
          <w:spacing w:val="-3"/>
          <w:sz w:val="24"/>
        </w:rPr>
        <w:t xml:space="preserve"> </w:t>
      </w:r>
      <w:r>
        <w:rPr>
          <w:sz w:val="24"/>
        </w:rPr>
        <w:t>exempt</w:t>
      </w:r>
      <w:r>
        <w:rPr>
          <w:spacing w:val="-3"/>
          <w:sz w:val="24"/>
        </w:rPr>
        <w:t xml:space="preserve"> </w:t>
      </w:r>
      <w:r>
        <w:rPr>
          <w:sz w:val="24"/>
        </w:rPr>
        <w:t>insurance</w:t>
      </w:r>
      <w:r>
        <w:rPr>
          <w:spacing w:val="-7"/>
          <w:sz w:val="24"/>
        </w:rPr>
        <w:t xml:space="preserve"> </w:t>
      </w:r>
      <w:r>
        <w:rPr>
          <w:sz w:val="24"/>
        </w:rPr>
        <w:t>pay-outs,</w:t>
      </w:r>
      <w:r>
        <w:rPr>
          <w:spacing w:val="-3"/>
          <w:sz w:val="24"/>
        </w:rPr>
        <w:t xml:space="preserve"> </w:t>
      </w:r>
      <w:r>
        <w:rPr>
          <w:sz w:val="24"/>
        </w:rPr>
        <w:t>donations,</w:t>
      </w:r>
      <w:r>
        <w:rPr>
          <w:spacing w:val="-3"/>
          <w:sz w:val="24"/>
        </w:rPr>
        <w:t xml:space="preserve"> </w:t>
      </w:r>
      <w:r>
        <w:rPr>
          <w:sz w:val="24"/>
        </w:rPr>
        <w:t>land</w:t>
      </w:r>
      <w:r>
        <w:rPr>
          <w:spacing w:val="-3"/>
          <w:sz w:val="24"/>
        </w:rPr>
        <w:t xml:space="preserve"> </w:t>
      </w:r>
      <w:r>
        <w:rPr>
          <w:sz w:val="24"/>
        </w:rPr>
        <w:t>buyouts</w:t>
      </w:r>
      <w:r>
        <w:rPr>
          <w:spacing w:val="-1"/>
          <w:sz w:val="24"/>
        </w:rPr>
        <w:t xml:space="preserve"> </w:t>
      </w:r>
      <w:r>
        <w:rPr>
          <w:sz w:val="24"/>
        </w:rPr>
        <w:t>and Kaupapa Māori Pathway payments for people affected by the North Island Weather Events</w:t>
      </w:r>
      <w:r>
        <w:rPr>
          <w:spacing w:val="-2"/>
          <w:sz w:val="24"/>
        </w:rPr>
        <w:t xml:space="preserve"> </w:t>
      </w:r>
      <w:r>
        <w:rPr>
          <w:sz w:val="24"/>
        </w:rPr>
        <w:t>(NIWE)</w:t>
      </w:r>
      <w:r>
        <w:rPr>
          <w:spacing w:val="-5"/>
          <w:sz w:val="24"/>
        </w:rPr>
        <w:t xml:space="preserve"> </w:t>
      </w:r>
      <w:r>
        <w:rPr>
          <w:sz w:val="24"/>
        </w:rPr>
        <w:t>and</w:t>
      </w:r>
      <w:r>
        <w:rPr>
          <w:spacing w:val="-2"/>
          <w:sz w:val="24"/>
        </w:rPr>
        <w:t xml:space="preserve"> </w:t>
      </w:r>
      <w:r>
        <w:rPr>
          <w:sz w:val="24"/>
        </w:rPr>
        <w:t>Nelson</w:t>
      </w:r>
      <w:r>
        <w:rPr>
          <w:spacing w:val="-2"/>
          <w:sz w:val="24"/>
        </w:rPr>
        <w:t xml:space="preserve"> </w:t>
      </w:r>
      <w:r>
        <w:rPr>
          <w:sz w:val="24"/>
        </w:rPr>
        <w:t>floods</w:t>
      </w:r>
      <w:r>
        <w:rPr>
          <w:spacing w:val="-2"/>
          <w:sz w:val="24"/>
        </w:rPr>
        <w:t xml:space="preserve"> </w:t>
      </w:r>
      <w:r>
        <w:rPr>
          <w:sz w:val="24"/>
        </w:rPr>
        <w:t>of</w:t>
      </w:r>
      <w:r>
        <w:rPr>
          <w:spacing w:val="-2"/>
          <w:sz w:val="24"/>
        </w:rPr>
        <w:t xml:space="preserve"> </w:t>
      </w:r>
      <w:r>
        <w:rPr>
          <w:sz w:val="24"/>
        </w:rPr>
        <w:t>August 2022</w:t>
      </w:r>
      <w:r>
        <w:rPr>
          <w:spacing w:val="-2"/>
          <w:sz w:val="24"/>
        </w:rPr>
        <w:t xml:space="preserve"> </w:t>
      </w:r>
      <w:r>
        <w:rPr>
          <w:sz w:val="24"/>
        </w:rPr>
        <w:t>(Nelson</w:t>
      </w:r>
      <w:r>
        <w:rPr>
          <w:spacing w:val="-2"/>
          <w:sz w:val="24"/>
        </w:rPr>
        <w:t xml:space="preserve"> </w:t>
      </w:r>
      <w:r>
        <w:rPr>
          <w:sz w:val="24"/>
        </w:rPr>
        <w:t>floods)</w:t>
      </w:r>
      <w:r>
        <w:rPr>
          <w:spacing w:val="-2"/>
          <w:sz w:val="24"/>
        </w:rPr>
        <w:t xml:space="preserve"> </w:t>
      </w:r>
      <w:r>
        <w:rPr>
          <w:sz w:val="24"/>
        </w:rPr>
        <w:t>from</w:t>
      </w:r>
      <w:r>
        <w:rPr>
          <w:spacing w:val="-2"/>
          <w:sz w:val="24"/>
        </w:rPr>
        <w:t xml:space="preserve"> </w:t>
      </w:r>
      <w:r>
        <w:rPr>
          <w:sz w:val="24"/>
        </w:rPr>
        <w:t>income</w:t>
      </w:r>
      <w:r>
        <w:rPr>
          <w:spacing w:val="-2"/>
          <w:sz w:val="24"/>
        </w:rPr>
        <w:t xml:space="preserve"> </w:t>
      </w:r>
      <w:r>
        <w:rPr>
          <w:sz w:val="24"/>
        </w:rPr>
        <w:t>and cash asset tests for social security assistance.</w:t>
      </w:r>
    </w:p>
    <w:p w14:paraId="2FE6D1DD" w14:textId="77777777" w:rsidR="00C62017" w:rsidRDefault="00C62017">
      <w:pPr>
        <w:pStyle w:val="BodyText"/>
        <w:rPr>
          <w:sz w:val="21"/>
        </w:rPr>
      </w:pPr>
    </w:p>
    <w:p w14:paraId="450DC98D" w14:textId="77777777" w:rsidR="00C62017" w:rsidRDefault="00610AC5">
      <w:pPr>
        <w:pStyle w:val="Heading1"/>
      </w:pPr>
      <w:r>
        <w:t>Relation</w:t>
      </w:r>
      <w:r>
        <w:rPr>
          <w:spacing w:val="-3"/>
        </w:rPr>
        <w:t xml:space="preserve"> </w:t>
      </w:r>
      <w:r>
        <w:t>to</w:t>
      </w:r>
      <w:r>
        <w:rPr>
          <w:spacing w:val="-1"/>
        </w:rPr>
        <w:t xml:space="preserve"> </w:t>
      </w:r>
      <w:r>
        <w:t>government</w:t>
      </w:r>
      <w:r>
        <w:rPr>
          <w:spacing w:val="-4"/>
        </w:rPr>
        <w:t xml:space="preserve"> </w:t>
      </w:r>
      <w:r>
        <w:rPr>
          <w:spacing w:val="-2"/>
        </w:rPr>
        <w:t>priorities</w:t>
      </w:r>
    </w:p>
    <w:p w14:paraId="3CF9FDE4" w14:textId="77777777" w:rsidR="00C62017" w:rsidRDefault="00C62017">
      <w:pPr>
        <w:pStyle w:val="BodyText"/>
        <w:spacing w:before="9"/>
        <w:rPr>
          <w:rFonts w:ascii="Arial"/>
          <w:b/>
          <w:sz w:val="20"/>
        </w:rPr>
      </w:pPr>
    </w:p>
    <w:p w14:paraId="5D8DDB3C" w14:textId="77777777" w:rsidR="00C62017" w:rsidRDefault="00610AC5">
      <w:pPr>
        <w:pStyle w:val="ListParagraph"/>
        <w:numPr>
          <w:ilvl w:val="0"/>
          <w:numId w:val="2"/>
        </w:numPr>
        <w:tabs>
          <w:tab w:val="left" w:pos="820"/>
        </w:tabs>
        <w:ind w:right="479"/>
        <w:rPr>
          <w:sz w:val="24"/>
        </w:rPr>
      </w:pPr>
      <w:r>
        <w:rPr>
          <w:sz w:val="24"/>
        </w:rPr>
        <w:t>The proposals in this paper form part of the Government’s response and recovery programme following the NIWE and Nelson floods, including the flooding in the Auckland region on 27 January</w:t>
      </w:r>
      <w:r>
        <w:rPr>
          <w:spacing w:val="-2"/>
          <w:sz w:val="24"/>
        </w:rPr>
        <w:t xml:space="preserve"> </w:t>
      </w:r>
      <w:r>
        <w:rPr>
          <w:sz w:val="24"/>
        </w:rPr>
        <w:t>2023, and the impacts of Cyclone Gabrielle which resulted</w:t>
      </w:r>
      <w:r>
        <w:rPr>
          <w:spacing w:val="-1"/>
          <w:sz w:val="24"/>
        </w:rPr>
        <w:t xml:space="preserve"> </w:t>
      </w:r>
      <w:r>
        <w:rPr>
          <w:sz w:val="24"/>
        </w:rPr>
        <w:t>in the</w:t>
      </w:r>
      <w:r>
        <w:rPr>
          <w:spacing w:val="-1"/>
          <w:sz w:val="24"/>
        </w:rPr>
        <w:t xml:space="preserve"> </w:t>
      </w:r>
      <w:r>
        <w:rPr>
          <w:sz w:val="24"/>
        </w:rPr>
        <w:t>declaration of</w:t>
      </w:r>
      <w:r>
        <w:rPr>
          <w:spacing w:val="-1"/>
          <w:sz w:val="24"/>
        </w:rPr>
        <w:t xml:space="preserve"> </w:t>
      </w:r>
      <w:r>
        <w:rPr>
          <w:sz w:val="24"/>
        </w:rPr>
        <w:t>a National State of Emergency on 14 February 2023. The</w:t>
      </w:r>
      <w:r>
        <w:rPr>
          <w:spacing w:val="-3"/>
          <w:sz w:val="24"/>
        </w:rPr>
        <w:t xml:space="preserve"> </w:t>
      </w:r>
      <w:r>
        <w:rPr>
          <w:sz w:val="24"/>
        </w:rPr>
        <w:t>Nelson</w:t>
      </w:r>
      <w:r>
        <w:rPr>
          <w:spacing w:val="-3"/>
          <w:sz w:val="24"/>
        </w:rPr>
        <w:t xml:space="preserve"> </w:t>
      </w:r>
      <w:r>
        <w:rPr>
          <w:sz w:val="24"/>
        </w:rPr>
        <w:t>floods</w:t>
      </w:r>
      <w:r>
        <w:rPr>
          <w:spacing w:val="-3"/>
          <w:sz w:val="24"/>
        </w:rPr>
        <w:t xml:space="preserve"> </w:t>
      </w:r>
      <w:r>
        <w:rPr>
          <w:sz w:val="24"/>
        </w:rPr>
        <w:t>of</w:t>
      </w:r>
      <w:r>
        <w:rPr>
          <w:spacing w:val="-3"/>
          <w:sz w:val="24"/>
        </w:rPr>
        <w:t xml:space="preserve"> </w:t>
      </w:r>
      <w:r>
        <w:rPr>
          <w:sz w:val="24"/>
        </w:rPr>
        <w:t>August</w:t>
      </w:r>
      <w:r>
        <w:rPr>
          <w:spacing w:val="-3"/>
          <w:sz w:val="24"/>
        </w:rPr>
        <w:t xml:space="preserve"> </w:t>
      </w:r>
      <w:r>
        <w:rPr>
          <w:sz w:val="24"/>
        </w:rPr>
        <w:t>2022</w:t>
      </w:r>
      <w:r>
        <w:rPr>
          <w:spacing w:val="-3"/>
          <w:sz w:val="24"/>
        </w:rPr>
        <w:t xml:space="preserve"> </w:t>
      </w:r>
      <w:r>
        <w:rPr>
          <w:sz w:val="24"/>
        </w:rPr>
        <w:t>resulted</w:t>
      </w:r>
      <w:r>
        <w:rPr>
          <w:spacing w:val="-5"/>
          <w:sz w:val="24"/>
        </w:rPr>
        <w:t xml:space="preserve"> </w:t>
      </w:r>
      <w:r>
        <w:rPr>
          <w:sz w:val="24"/>
        </w:rPr>
        <w:t>in</w:t>
      </w:r>
      <w:r>
        <w:rPr>
          <w:spacing w:val="-3"/>
          <w:sz w:val="24"/>
        </w:rPr>
        <w:t xml:space="preserve"> </w:t>
      </w:r>
      <w:r>
        <w:rPr>
          <w:sz w:val="24"/>
        </w:rPr>
        <w:t>a</w:t>
      </w:r>
      <w:r>
        <w:rPr>
          <w:spacing w:val="-3"/>
          <w:sz w:val="24"/>
        </w:rPr>
        <w:t xml:space="preserve"> </w:t>
      </w:r>
      <w:r>
        <w:rPr>
          <w:sz w:val="24"/>
        </w:rPr>
        <w:t>State</w:t>
      </w:r>
      <w:r>
        <w:rPr>
          <w:spacing w:val="-5"/>
          <w:sz w:val="24"/>
        </w:rPr>
        <w:t xml:space="preserve"> </w:t>
      </w:r>
      <w:r>
        <w:rPr>
          <w:sz w:val="24"/>
        </w:rPr>
        <w:t>of</w:t>
      </w:r>
      <w:r>
        <w:rPr>
          <w:spacing w:val="-3"/>
          <w:sz w:val="24"/>
        </w:rPr>
        <w:t xml:space="preserve"> </w:t>
      </w:r>
      <w:r>
        <w:rPr>
          <w:sz w:val="24"/>
        </w:rPr>
        <w:t>Emergency</w:t>
      </w:r>
      <w:r>
        <w:rPr>
          <w:spacing w:val="-1"/>
          <w:sz w:val="24"/>
        </w:rPr>
        <w:t xml:space="preserve"> </w:t>
      </w:r>
      <w:r>
        <w:rPr>
          <w:sz w:val="24"/>
        </w:rPr>
        <w:t>for</w:t>
      </w:r>
      <w:r>
        <w:rPr>
          <w:spacing w:val="-5"/>
          <w:sz w:val="24"/>
        </w:rPr>
        <w:t xml:space="preserve"> </w:t>
      </w:r>
      <w:r>
        <w:rPr>
          <w:sz w:val="24"/>
        </w:rPr>
        <w:t>the</w:t>
      </w:r>
      <w:r>
        <w:rPr>
          <w:spacing w:val="-1"/>
          <w:sz w:val="24"/>
        </w:rPr>
        <w:t xml:space="preserve"> </w:t>
      </w:r>
      <w:r>
        <w:rPr>
          <w:sz w:val="24"/>
        </w:rPr>
        <w:t>Nelson region and affected Nelson, Tasman and Marlborough.</w:t>
      </w:r>
    </w:p>
    <w:p w14:paraId="26206A9C" w14:textId="77777777" w:rsidR="00C62017" w:rsidRDefault="00C62017">
      <w:pPr>
        <w:pStyle w:val="BodyText"/>
        <w:rPr>
          <w:sz w:val="21"/>
        </w:rPr>
      </w:pPr>
    </w:p>
    <w:p w14:paraId="44A6A608" w14:textId="77777777" w:rsidR="00C62017" w:rsidRDefault="00610AC5">
      <w:pPr>
        <w:pStyle w:val="Heading1"/>
      </w:pPr>
      <w:r>
        <w:t>Executive</w:t>
      </w:r>
      <w:r>
        <w:rPr>
          <w:spacing w:val="-1"/>
        </w:rPr>
        <w:t xml:space="preserve"> </w:t>
      </w:r>
      <w:r>
        <w:rPr>
          <w:spacing w:val="-2"/>
        </w:rPr>
        <w:t>Summary</w:t>
      </w:r>
    </w:p>
    <w:p w14:paraId="483C660F" w14:textId="77777777" w:rsidR="00C62017" w:rsidRDefault="00C62017">
      <w:pPr>
        <w:pStyle w:val="BodyText"/>
        <w:spacing w:before="9"/>
        <w:rPr>
          <w:rFonts w:ascii="Arial"/>
          <w:b/>
          <w:sz w:val="20"/>
        </w:rPr>
      </w:pPr>
    </w:p>
    <w:p w14:paraId="50242F88" w14:textId="77777777" w:rsidR="00C62017" w:rsidRDefault="00610AC5">
      <w:pPr>
        <w:pStyle w:val="ListParagraph"/>
        <w:numPr>
          <w:ilvl w:val="0"/>
          <w:numId w:val="2"/>
        </w:numPr>
        <w:tabs>
          <w:tab w:val="left" w:pos="820"/>
        </w:tabs>
        <w:ind w:right="401"/>
        <w:rPr>
          <w:sz w:val="24"/>
        </w:rPr>
      </w:pPr>
      <w:r>
        <w:rPr>
          <w:sz w:val="24"/>
        </w:rPr>
        <w:t>Income and cash asset tests help the Ministry of Social Development (MSD) to determine if a person is using the resources available to them before applying for government support, so that social assistance is targeted to those most in need. Exemptions from these rules enable MSD to be responsive to different situations where</w:t>
      </w:r>
      <w:r>
        <w:rPr>
          <w:spacing w:val="-3"/>
          <w:sz w:val="24"/>
        </w:rPr>
        <w:t xml:space="preserve"> </w:t>
      </w:r>
      <w:r>
        <w:rPr>
          <w:sz w:val="24"/>
        </w:rPr>
        <w:t>it</w:t>
      </w:r>
      <w:r>
        <w:rPr>
          <w:spacing w:val="-3"/>
          <w:sz w:val="24"/>
        </w:rPr>
        <w:t xml:space="preserve"> </w:t>
      </w:r>
      <w:r>
        <w:rPr>
          <w:sz w:val="24"/>
        </w:rPr>
        <w:t>would</w:t>
      </w:r>
      <w:r>
        <w:rPr>
          <w:spacing w:val="-3"/>
          <w:sz w:val="24"/>
        </w:rPr>
        <w:t xml:space="preserve"> </w:t>
      </w:r>
      <w:r>
        <w:rPr>
          <w:sz w:val="24"/>
        </w:rPr>
        <w:t>be</w:t>
      </w:r>
      <w:r>
        <w:rPr>
          <w:spacing w:val="-3"/>
          <w:sz w:val="24"/>
        </w:rPr>
        <w:t xml:space="preserve"> </w:t>
      </w:r>
      <w:r>
        <w:rPr>
          <w:sz w:val="24"/>
        </w:rPr>
        <w:t>unfair,</w:t>
      </w:r>
      <w:r>
        <w:rPr>
          <w:spacing w:val="-1"/>
          <w:sz w:val="24"/>
        </w:rPr>
        <w:t xml:space="preserve"> </w:t>
      </w:r>
      <w:r>
        <w:rPr>
          <w:sz w:val="24"/>
        </w:rPr>
        <w:t>unreasonable</w:t>
      </w:r>
      <w:r>
        <w:rPr>
          <w:spacing w:val="-3"/>
          <w:sz w:val="24"/>
        </w:rPr>
        <w:t xml:space="preserve"> </w:t>
      </w:r>
      <w:r>
        <w:rPr>
          <w:sz w:val="24"/>
        </w:rPr>
        <w:t>or</w:t>
      </w:r>
      <w:r>
        <w:rPr>
          <w:spacing w:val="-6"/>
          <w:sz w:val="24"/>
        </w:rPr>
        <w:t xml:space="preserve"> </w:t>
      </w:r>
      <w:r>
        <w:rPr>
          <w:sz w:val="24"/>
        </w:rPr>
        <w:t>inequitable</w:t>
      </w:r>
      <w:r>
        <w:rPr>
          <w:spacing w:val="-6"/>
          <w:sz w:val="24"/>
        </w:rPr>
        <w:t xml:space="preserve"> </w:t>
      </w:r>
      <w:r>
        <w:rPr>
          <w:sz w:val="24"/>
        </w:rPr>
        <w:t>if</w:t>
      </w:r>
      <w:r>
        <w:rPr>
          <w:spacing w:val="-2"/>
          <w:sz w:val="24"/>
        </w:rPr>
        <w:t xml:space="preserve"> </w:t>
      </w:r>
      <w:r>
        <w:rPr>
          <w:sz w:val="24"/>
        </w:rPr>
        <w:t>certain</w:t>
      </w:r>
      <w:r>
        <w:rPr>
          <w:spacing w:val="-3"/>
          <w:sz w:val="24"/>
        </w:rPr>
        <w:t xml:space="preserve"> </w:t>
      </w:r>
      <w:r>
        <w:rPr>
          <w:sz w:val="24"/>
        </w:rPr>
        <w:t>payments</w:t>
      </w:r>
      <w:r>
        <w:rPr>
          <w:spacing w:val="-3"/>
          <w:sz w:val="24"/>
        </w:rPr>
        <w:t xml:space="preserve"> </w:t>
      </w:r>
      <w:r>
        <w:rPr>
          <w:sz w:val="24"/>
        </w:rPr>
        <w:t>made</w:t>
      </w:r>
      <w:r>
        <w:rPr>
          <w:spacing w:val="-6"/>
          <w:sz w:val="24"/>
        </w:rPr>
        <w:t xml:space="preserve"> </w:t>
      </w:r>
      <w:r>
        <w:rPr>
          <w:sz w:val="24"/>
        </w:rPr>
        <w:t>to</w:t>
      </w:r>
      <w:r>
        <w:rPr>
          <w:spacing w:val="-1"/>
          <w:sz w:val="24"/>
        </w:rPr>
        <w:t xml:space="preserve"> </w:t>
      </w:r>
      <w:r>
        <w:rPr>
          <w:sz w:val="24"/>
        </w:rPr>
        <w:t>a person prevented them from accessing social assistance. For example, exemptions were made</w:t>
      </w:r>
      <w:r>
        <w:rPr>
          <w:spacing w:val="-1"/>
          <w:sz w:val="24"/>
        </w:rPr>
        <w:t xml:space="preserve"> </w:t>
      </w:r>
      <w:r>
        <w:rPr>
          <w:sz w:val="24"/>
        </w:rPr>
        <w:t>for the Canterbury Earthquakes and the Christchurch</w:t>
      </w:r>
      <w:r>
        <w:rPr>
          <w:spacing w:val="-1"/>
          <w:sz w:val="24"/>
        </w:rPr>
        <w:t xml:space="preserve"> </w:t>
      </w:r>
      <w:r>
        <w:rPr>
          <w:sz w:val="24"/>
        </w:rPr>
        <w:t>Mosques Attacks.</w:t>
      </w:r>
    </w:p>
    <w:p w14:paraId="17404555" w14:textId="77777777" w:rsidR="00C62017" w:rsidRDefault="00C62017">
      <w:pPr>
        <w:pStyle w:val="BodyText"/>
        <w:spacing w:before="10"/>
        <w:rPr>
          <w:sz w:val="20"/>
        </w:rPr>
      </w:pPr>
    </w:p>
    <w:p w14:paraId="17B087F3" w14:textId="77777777" w:rsidR="00C62017" w:rsidRDefault="00610AC5">
      <w:pPr>
        <w:pStyle w:val="ListParagraph"/>
        <w:numPr>
          <w:ilvl w:val="0"/>
          <w:numId w:val="2"/>
        </w:numPr>
        <w:tabs>
          <w:tab w:val="left" w:pos="820"/>
        </w:tabs>
        <w:ind w:right="188"/>
        <w:rPr>
          <w:sz w:val="24"/>
        </w:rPr>
      </w:pPr>
      <w:r>
        <w:rPr>
          <w:sz w:val="24"/>
        </w:rPr>
        <w:t>Under the Social Security Act 2018 (the SSA), the Residential Care and Disability Support Services Act 2018 (the RCDSSA), and the Student Allowances Regulations 1998 (the SAR) MSD must consider a client’s income and cash assets</w:t>
      </w:r>
      <w:r>
        <w:rPr>
          <w:sz w:val="24"/>
          <w:vertAlign w:val="superscript"/>
        </w:rPr>
        <w:t>1</w:t>
      </w:r>
      <w:r>
        <w:rPr>
          <w:sz w:val="24"/>
        </w:rPr>
        <w:t xml:space="preserve"> when determining eligibility for government financial assistance. Exemptions from the income</w:t>
      </w:r>
      <w:r>
        <w:rPr>
          <w:spacing w:val="-3"/>
          <w:sz w:val="24"/>
        </w:rPr>
        <w:t xml:space="preserve"> </w:t>
      </w:r>
      <w:r>
        <w:rPr>
          <w:sz w:val="24"/>
        </w:rPr>
        <w:t>and</w:t>
      </w:r>
      <w:r>
        <w:rPr>
          <w:spacing w:val="-3"/>
          <w:sz w:val="24"/>
        </w:rPr>
        <w:t xml:space="preserve"> </w:t>
      </w:r>
      <w:r>
        <w:rPr>
          <w:sz w:val="24"/>
        </w:rPr>
        <w:t>cash</w:t>
      </w:r>
      <w:r>
        <w:rPr>
          <w:spacing w:val="-3"/>
          <w:sz w:val="24"/>
        </w:rPr>
        <w:t xml:space="preserve"> </w:t>
      </w:r>
      <w:r>
        <w:rPr>
          <w:sz w:val="24"/>
        </w:rPr>
        <w:t>asset</w:t>
      </w:r>
      <w:r>
        <w:rPr>
          <w:spacing w:val="-5"/>
          <w:sz w:val="24"/>
        </w:rPr>
        <w:t xml:space="preserve"> </w:t>
      </w:r>
      <w:r>
        <w:rPr>
          <w:sz w:val="24"/>
        </w:rPr>
        <w:t>tests</w:t>
      </w:r>
      <w:r>
        <w:rPr>
          <w:spacing w:val="-3"/>
          <w:sz w:val="24"/>
        </w:rPr>
        <w:t xml:space="preserve"> </w:t>
      </w:r>
      <w:r>
        <w:rPr>
          <w:sz w:val="24"/>
        </w:rPr>
        <w:t>can</w:t>
      </w:r>
      <w:r>
        <w:rPr>
          <w:spacing w:val="-6"/>
          <w:sz w:val="24"/>
        </w:rPr>
        <w:t xml:space="preserve"> </w:t>
      </w:r>
      <w:r>
        <w:rPr>
          <w:sz w:val="24"/>
        </w:rPr>
        <w:t>be</w:t>
      </w:r>
      <w:r>
        <w:rPr>
          <w:spacing w:val="-3"/>
          <w:sz w:val="24"/>
        </w:rPr>
        <w:t xml:space="preserve"> </w:t>
      </w:r>
      <w:r>
        <w:rPr>
          <w:sz w:val="24"/>
        </w:rPr>
        <w:t>made</w:t>
      </w:r>
      <w:r>
        <w:rPr>
          <w:spacing w:val="-3"/>
          <w:sz w:val="24"/>
        </w:rPr>
        <w:t xml:space="preserve"> </w:t>
      </w:r>
      <w:r>
        <w:rPr>
          <w:sz w:val="24"/>
        </w:rPr>
        <w:t>for</w:t>
      </w:r>
      <w:r>
        <w:rPr>
          <w:spacing w:val="-3"/>
          <w:sz w:val="24"/>
        </w:rPr>
        <w:t xml:space="preserve"> </w:t>
      </w:r>
      <w:r>
        <w:rPr>
          <w:sz w:val="24"/>
        </w:rPr>
        <w:t>payments</w:t>
      </w:r>
      <w:r>
        <w:rPr>
          <w:spacing w:val="-3"/>
          <w:sz w:val="24"/>
        </w:rPr>
        <w:t xml:space="preserve"> </w:t>
      </w:r>
      <w:r>
        <w:rPr>
          <w:sz w:val="24"/>
        </w:rPr>
        <w:t>specified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Social</w:t>
      </w:r>
      <w:r>
        <w:rPr>
          <w:spacing w:val="-3"/>
          <w:sz w:val="24"/>
        </w:rPr>
        <w:t xml:space="preserve"> </w:t>
      </w:r>
      <w:r>
        <w:rPr>
          <w:sz w:val="24"/>
        </w:rPr>
        <w:t>Security Regulations 2018, the Residential Care and Disability Support Services Regulations 2018, and the SAR.</w:t>
      </w:r>
    </w:p>
    <w:p w14:paraId="6A5C4659" w14:textId="77777777" w:rsidR="00C62017" w:rsidRDefault="00C62017">
      <w:pPr>
        <w:pStyle w:val="BodyText"/>
        <w:rPr>
          <w:sz w:val="20"/>
        </w:rPr>
      </w:pPr>
    </w:p>
    <w:p w14:paraId="7103B2B3" w14:textId="77777777" w:rsidR="00C62017" w:rsidRDefault="00C62017">
      <w:pPr>
        <w:pStyle w:val="BodyText"/>
        <w:rPr>
          <w:sz w:val="20"/>
        </w:rPr>
      </w:pPr>
    </w:p>
    <w:p w14:paraId="35EB6C39" w14:textId="77777777" w:rsidR="00C62017" w:rsidRDefault="00610AC5">
      <w:pPr>
        <w:pStyle w:val="BodyText"/>
        <w:spacing w:before="11"/>
        <w:rPr>
          <w:sz w:val="18"/>
        </w:rPr>
      </w:pPr>
      <w:r>
        <w:rPr>
          <w:noProof/>
        </w:rPr>
        <mc:AlternateContent>
          <mc:Choice Requires="wps">
            <w:drawing>
              <wp:anchor distT="0" distB="0" distL="0" distR="0" simplePos="0" relativeHeight="487587840" behindDoc="1" locked="0" layoutInCell="1" allowOverlap="1" wp14:anchorId="2249440E" wp14:editId="6FC486A1">
                <wp:simplePos x="0" y="0"/>
                <wp:positionH relativeFrom="page">
                  <wp:posOffset>914400</wp:posOffset>
                </wp:positionH>
                <wp:positionV relativeFrom="paragraph">
                  <wp:posOffset>153698</wp:posOffset>
                </wp:positionV>
                <wp:extent cx="1828800" cy="762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96E3F2" id="Graphic 5" o:spid="_x0000_s1026" style="position:absolute;margin-left:1in;margin-top:12.1pt;width:2in;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" path="m1828800,7619l,7619,,,1828800,r,7619xe" fillcolor="black" stroked="f">
                <v:path arrowok="t"/>
                <w10:wrap type="topAndBottom" anchorx="page"/>
              </v:shape>
            </w:pict>
          </mc:Fallback>
        </mc:AlternateContent>
      </w:r>
    </w:p>
    <w:p w14:paraId="23A38F77" w14:textId="77777777" w:rsidR="00C62017" w:rsidRDefault="00610AC5">
      <w:pPr>
        <w:spacing w:before="91"/>
        <w:ind w:left="100"/>
        <w:rPr>
          <w:sz w:val="20"/>
        </w:rPr>
      </w:pPr>
      <w:r>
        <w:rPr>
          <w:sz w:val="20"/>
          <w:vertAlign w:val="superscript"/>
        </w:rPr>
        <w:t>1</w:t>
      </w:r>
      <w:r>
        <w:rPr>
          <w:spacing w:val="-4"/>
          <w:sz w:val="20"/>
        </w:rPr>
        <w:t xml:space="preserve"> </w:t>
      </w:r>
      <w:r>
        <w:rPr>
          <w:sz w:val="20"/>
        </w:rPr>
        <w:t>As</w:t>
      </w:r>
      <w:r>
        <w:rPr>
          <w:spacing w:val="-5"/>
          <w:sz w:val="20"/>
        </w:rPr>
        <w:t xml:space="preserve"> </w:t>
      </w:r>
      <w:r>
        <w:rPr>
          <w:sz w:val="20"/>
        </w:rPr>
        <w:t>well</w:t>
      </w:r>
      <w:r>
        <w:rPr>
          <w:spacing w:val="-3"/>
          <w:sz w:val="20"/>
        </w:rPr>
        <w:t xml:space="preserve"> </w:t>
      </w:r>
      <w:r>
        <w:rPr>
          <w:sz w:val="20"/>
        </w:rPr>
        <w:t>as</w:t>
      </w:r>
      <w:r>
        <w:rPr>
          <w:spacing w:val="-4"/>
          <w:sz w:val="20"/>
        </w:rPr>
        <w:t xml:space="preserve"> </w:t>
      </w:r>
      <w:r>
        <w:rPr>
          <w:sz w:val="20"/>
        </w:rPr>
        <w:t>their</w:t>
      </w:r>
      <w:r>
        <w:rPr>
          <w:spacing w:val="-1"/>
          <w:sz w:val="20"/>
        </w:rPr>
        <w:t xml:space="preserve"> </w:t>
      </w:r>
      <w:r>
        <w:rPr>
          <w:sz w:val="20"/>
        </w:rPr>
        <w:t>partner’s</w:t>
      </w:r>
      <w:r>
        <w:rPr>
          <w:spacing w:val="-3"/>
          <w:sz w:val="20"/>
        </w:rPr>
        <w:t xml:space="preserve"> </w:t>
      </w:r>
      <w:r>
        <w:rPr>
          <w:sz w:val="20"/>
        </w:rPr>
        <w:t>and</w:t>
      </w:r>
      <w:r>
        <w:rPr>
          <w:spacing w:val="-4"/>
          <w:sz w:val="20"/>
        </w:rPr>
        <w:t xml:space="preserve"> </w:t>
      </w:r>
      <w:r>
        <w:rPr>
          <w:sz w:val="20"/>
        </w:rPr>
        <w:t>in</w:t>
      </w:r>
      <w:r>
        <w:rPr>
          <w:spacing w:val="-1"/>
          <w:sz w:val="20"/>
        </w:rPr>
        <w:t xml:space="preserve"> </w:t>
      </w:r>
      <w:r>
        <w:rPr>
          <w:sz w:val="20"/>
        </w:rPr>
        <w:t>the</w:t>
      </w:r>
      <w:r>
        <w:rPr>
          <w:spacing w:val="-1"/>
          <w:sz w:val="20"/>
        </w:rPr>
        <w:t xml:space="preserve"> </w:t>
      </w:r>
      <w:r>
        <w:rPr>
          <w:sz w:val="20"/>
        </w:rPr>
        <w:t>case</w:t>
      </w:r>
      <w:r>
        <w:rPr>
          <w:spacing w:val="-4"/>
          <w:sz w:val="20"/>
        </w:rPr>
        <w:t xml:space="preserve"> </w:t>
      </w:r>
      <w:r>
        <w:rPr>
          <w:sz w:val="20"/>
        </w:rPr>
        <w:t>of</w:t>
      </w:r>
      <w:r>
        <w:rPr>
          <w:spacing w:val="-3"/>
          <w:sz w:val="20"/>
        </w:rPr>
        <w:t xml:space="preserve"> </w:t>
      </w:r>
      <w:r>
        <w:rPr>
          <w:sz w:val="20"/>
        </w:rPr>
        <w:t>students,</w:t>
      </w:r>
      <w:r>
        <w:rPr>
          <w:spacing w:val="-1"/>
          <w:sz w:val="20"/>
        </w:rPr>
        <w:t xml:space="preserve"> </w:t>
      </w:r>
      <w:r>
        <w:rPr>
          <w:sz w:val="20"/>
        </w:rPr>
        <w:t>parental</w:t>
      </w:r>
      <w:r>
        <w:rPr>
          <w:spacing w:val="-5"/>
          <w:sz w:val="20"/>
        </w:rPr>
        <w:t xml:space="preserve"> </w:t>
      </w:r>
      <w:r>
        <w:rPr>
          <w:spacing w:val="-2"/>
          <w:sz w:val="20"/>
        </w:rPr>
        <w:t>income</w:t>
      </w:r>
    </w:p>
    <w:p w14:paraId="54C38A04" w14:textId="77777777" w:rsidR="00C62017" w:rsidRDefault="00C62017">
      <w:pPr>
        <w:rPr>
          <w:sz w:val="20"/>
        </w:rPr>
        <w:sectPr w:rsidR="00C62017">
          <w:headerReference w:type="even" r:id="rId7"/>
          <w:headerReference w:type="default" r:id="rId8"/>
          <w:footerReference w:type="default" r:id="rId9"/>
          <w:headerReference w:type="first" r:id="rId10"/>
          <w:type w:val="continuous"/>
          <w:pgSz w:w="11910" w:h="16840"/>
          <w:pgMar w:top="1340" w:right="1320" w:bottom="1180" w:left="1340" w:header="715" w:footer="984" w:gutter="0"/>
          <w:pgNumType w:start="1"/>
          <w:cols w:space="720"/>
        </w:sectPr>
      </w:pPr>
    </w:p>
    <w:p w14:paraId="6C92A7B9" w14:textId="77777777" w:rsidR="00C62017" w:rsidRDefault="00610AC5">
      <w:pPr>
        <w:pStyle w:val="ListParagraph"/>
        <w:numPr>
          <w:ilvl w:val="0"/>
          <w:numId w:val="2"/>
        </w:numPr>
        <w:tabs>
          <w:tab w:val="left" w:pos="820"/>
        </w:tabs>
        <w:spacing w:before="81"/>
        <w:ind w:right="144"/>
        <w:rPr>
          <w:sz w:val="24"/>
        </w:rPr>
      </w:pPr>
      <w:r>
        <w:rPr>
          <w:sz w:val="24"/>
        </w:rPr>
        <w:lastRenderedPageBreak/>
        <w:t>One of the main considerations for creating any exemption is balancing the intent of the payment with the general principle of the welfare system that people use the resources available to them before seeking assistance from the state</w:t>
      </w:r>
      <w:r>
        <w:rPr>
          <w:sz w:val="24"/>
          <w:vertAlign w:val="superscript"/>
        </w:rPr>
        <w:t>2</w:t>
      </w:r>
      <w:r>
        <w:rPr>
          <w:sz w:val="24"/>
        </w:rPr>
        <w:t>. Analysis of several payments (insurance pay-outs, donations, land buyouts and Kaupapa Māori Pathway payments) against the framework for income and cash asset exemptions demonstrated a rationale for creating these exemptions due to the exceptional nature of the NIWE and Nelson floods (see Appendix One). Implementing an exemption for the NIWE and Nelson floods may also create an expectation of doing the same for</w:t>
      </w:r>
      <w:r>
        <w:rPr>
          <w:spacing w:val="40"/>
          <w:sz w:val="24"/>
        </w:rPr>
        <w:t xml:space="preserve"> </w:t>
      </w:r>
      <w:r>
        <w:rPr>
          <w:sz w:val="24"/>
        </w:rPr>
        <w:t>any future climate-related events, and potentially an expectation relating to receiving insurance and/or donations for any purpose. Exemptions would create some inequity compared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treatment</w:t>
      </w:r>
      <w:r>
        <w:rPr>
          <w:spacing w:val="-3"/>
          <w:sz w:val="24"/>
        </w:rPr>
        <w:t xml:space="preserve"> </w:t>
      </w:r>
      <w:r>
        <w:rPr>
          <w:sz w:val="24"/>
        </w:rPr>
        <w:t>of</w:t>
      </w:r>
      <w:r>
        <w:rPr>
          <w:spacing w:val="-3"/>
          <w:sz w:val="24"/>
        </w:rPr>
        <w:t xml:space="preserve"> </w:t>
      </w:r>
      <w:r>
        <w:rPr>
          <w:sz w:val="24"/>
        </w:rPr>
        <w:t>payments</w:t>
      </w:r>
      <w:r>
        <w:rPr>
          <w:spacing w:val="-3"/>
          <w:sz w:val="24"/>
        </w:rPr>
        <w:t xml:space="preserve"> </w:t>
      </w:r>
      <w:r>
        <w:rPr>
          <w:sz w:val="24"/>
        </w:rPr>
        <w:t>for</w:t>
      </w:r>
      <w:r>
        <w:rPr>
          <w:spacing w:val="-3"/>
          <w:sz w:val="24"/>
        </w:rPr>
        <w:t xml:space="preserve"> </w:t>
      </w:r>
      <w:r>
        <w:rPr>
          <w:sz w:val="24"/>
        </w:rPr>
        <w:t>loss</w:t>
      </w:r>
      <w:r>
        <w:rPr>
          <w:spacing w:val="-3"/>
          <w:sz w:val="24"/>
        </w:rPr>
        <w:t xml:space="preserve"> </w:t>
      </w:r>
      <w:r>
        <w:rPr>
          <w:sz w:val="24"/>
        </w:rPr>
        <w:t>of</w:t>
      </w:r>
      <w:r>
        <w:rPr>
          <w:spacing w:val="-1"/>
          <w:sz w:val="24"/>
        </w:rPr>
        <w:t xml:space="preserve"> </w:t>
      </w:r>
      <w:r>
        <w:rPr>
          <w:sz w:val="24"/>
        </w:rPr>
        <w:t>assets</w:t>
      </w:r>
      <w:r>
        <w:rPr>
          <w:spacing w:val="-3"/>
          <w:sz w:val="24"/>
        </w:rPr>
        <w:t xml:space="preserve"> </w:t>
      </w:r>
      <w:r>
        <w:rPr>
          <w:sz w:val="24"/>
        </w:rPr>
        <w:t>in</w:t>
      </w:r>
      <w:r>
        <w:rPr>
          <w:spacing w:val="-1"/>
          <w:sz w:val="24"/>
        </w:rPr>
        <w:t xml:space="preserve"> </w:t>
      </w:r>
      <w:r>
        <w:rPr>
          <w:sz w:val="24"/>
        </w:rPr>
        <w:t>other</w:t>
      </w:r>
      <w:r>
        <w:rPr>
          <w:spacing w:val="-7"/>
          <w:sz w:val="24"/>
        </w:rPr>
        <w:t xml:space="preserve"> </w:t>
      </w:r>
      <w:r>
        <w:rPr>
          <w:sz w:val="24"/>
        </w:rPr>
        <w:t>circumstances</w:t>
      </w:r>
      <w:r>
        <w:rPr>
          <w:sz w:val="24"/>
          <w:vertAlign w:val="superscript"/>
        </w:rPr>
        <w:t>3</w:t>
      </w:r>
      <w:r>
        <w:rPr>
          <w:sz w:val="24"/>
        </w:rPr>
        <w:t>,</w:t>
      </w:r>
      <w:r>
        <w:rPr>
          <w:spacing w:val="-3"/>
          <w:sz w:val="24"/>
        </w:rPr>
        <w:t xml:space="preserve"> </w:t>
      </w:r>
      <w:r>
        <w:rPr>
          <w:sz w:val="24"/>
        </w:rPr>
        <w:t>even if these occur in a similar timeframe. On balance, I consider the exceptional nature of these events’ circumstances justifies my proposed response.</w:t>
      </w:r>
    </w:p>
    <w:p w14:paraId="5139501A" w14:textId="77777777" w:rsidR="00C62017" w:rsidRDefault="00C62017">
      <w:pPr>
        <w:pStyle w:val="BodyText"/>
        <w:spacing w:before="10"/>
        <w:rPr>
          <w:sz w:val="20"/>
        </w:rPr>
      </w:pPr>
    </w:p>
    <w:p w14:paraId="1EC2E4DE" w14:textId="77777777" w:rsidR="00C62017" w:rsidRDefault="00610AC5">
      <w:pPr>
        <w:pStyle w:val="ListParagraph"/>
        <w:numPr>
          <w:ilvl w:val="0"/>
          <w:numId w:val="2"/>
        </w:numPr>
        <w:tabs>
          <w:tab w:val="left" w:pos="820"/>
        </w:tabs>
        <w:ind w:right="278"/>
        <w:rPr>
          <w:sz w:val="24"/>
        </w:rPr>
      </w:pPr>
      <w:r>
        <w:rPr>
          <w:sz w:val="24"/>
        </w:rPr>
        <w:t>I recommend exempting the above payments for people affected by the NIWE and Nelson floods from income and cash asset tests for social security assistance for a period of 12 months from receipt of payment. I consider that it would be unfair to include</w:t>
      </w:r>
      <w:r>
        <w:rPr>
          <w:spacing w:val="-3"/>
          <w:sz w:val="24"/>
        </w:rPr>
        <w:t xml:space="preserve"> </w:t>
      </w:r>
      <w:r>
        <w:rPr>
          <w:sz w:val="24"/>
        </w:rPr>
        <w:t>these</w:t>
      </w:r>
      <w:r>
        <w:rPr>
          <w:spacing w:val="-3"/>
          <w:sz w:val="24"/>
        </w:rPr>
        <w:t xml:space="preserve"> </w:t>
      </w:r>
      <w:r>
        <w:rPr>
          <w:sz w:val="24"/>
        </w:rPr>
        <w:t>types</w:t>
      </w:r>
      <w:r>
        <w:rPr>
          <w:spacing w:val="-3"/>
          <w:sz w:val="24"/>
        </w:rPr>
        <w:t xml:space="preserve"> </w:t>
      </w:r>
      <w:r>
        <w:rPr>
          <w:sz w:val="24"/>
        </w:rPr>
        <w:t>of</w:t>
      </w:r>
      <w:r>
        <w:rPr>
          <w:spacing w:val="-3"/>
          <w:sz w:val="24"/>
        </w:rPr>
        <w:t xml:space="preserve"> </w:t>
      </w:r>
      <w:r>
        <w:rPr>
          <w:sz w:val="24"/>
        </w:rPr>
        <w:t>payments</w:t>
      </w:r>
      <w:r>
        <w:rPr>
          <w:spacing w:val="-3"/>
          <w:sz w:val="24"/>
        </w:rPr>
        <w:t xml:space="preserve"> </w:t>
      </w:r>
      <w:r>
        <w:rPr>
          <w:sz w:val="24"/>
        </w:rPr>
        <w:t>when</w:t>
      </w:r>
      <w:r>
        <w:rPr>
          <w:spacing w:val="-6"/>
          <w:sz w:val="24"/>
        </w:rPr>
        <w:t xml:space="preserve"> </w:t>
      </w:r>
      <w:r>
        <w:rPr>
          <w:sz w:val="24"/>
        </w:rPr>
        <w:t>assessing</w:t>
      </w:r>
      <w:r>
        <w:rPr>
          <w:spacing w:val="-3"/>
          <w:sz w:val="24"/>
        </w:rPr>
        <w:t xml:space="preserve"> </w:t>
      </w:r>
      <w:r>
        <w:rPr>
          <w:sz w:val="24"/>
        </w:rPr>
        <w:t>the</w:t>
      </w:r>
      <w:r>
        <w:rPr>
          <w:spacing w:val="-3"/>
          <w:sz w:val="24"/>
        </w:rPr>
        <w:t xml:space="preserve"> </w:t>
      </w:r>
      <w:r>
        <w:rPr>
          <w:sz w:val="24"/>
        </w:rPr>
        <w:t>eligibility</w:t>
      </w:r>
      <w:r>
        <w:rPr>
          <w:spacing w:val="-1"/>
          <w:sz w:val="24"/>
        </w:rPr>
        <w:t xml:space="preserve"> </w:t>
      </w:r>
      <w:r>
        <w:rPr>
          <w:sz w:val="24"/>
        </w:rPr>
        <w:t>of</w:t>
      </w:r>
      <w:r>
        <w:rPr>
          <w:spacing w:val="-6"/>
          <w:sz w:val="24"/>
        </w:rPr>
        <w:t xml:space="preserve"> </w:t>
      </w:r>
      <w:r>
        <w:rPr>
          <w:sz w:val="24"/>
        </w:rPr>
        <w:t>people</w:t>
      </w:r>
      <w:r>
        <w:rPr>
          <w:spacing w:val="-3"/>
          <w:sz w:val="24"/>
        </w:rPr>
        <w:t xml:space="preserve"> </w:t>
      </w:r>
      <w:r>
        <w:rPr>
          <w:sz w:val="24"/>
        </w:rPr>
        <w:t>impacted</w:t>
      </w:r>
      <w:r>
        <w:rPr>
          <w:spacing w:val="-3"/>
          <w:sz w:val="24"/>
        </w:rPr>
        <w:t xml:space="preserve"> </w:t>
      </w:r>
      <w:r>
        <w:rPr>
          <w:sz w:val="24"/>
        </w:rPr>
        <w:t>by these events to receive assistance under the SSA, RCDSSA, and SAR as these payments have resulted from loss suffered during these events, and there are exceptional circumstances affecting the use of those payments.</w:t>
      </w:r>
    </w:p>
    <w:p w14:paraId="35D2CFF2" w14:textId="77777777" w:rsidR="00C62017" w:rsidRDefault="00C62017">
      <w:pPr>
        <w:pStyle w:val="BodyText"/>
        <w:spacing w:before="10"/>
        <w:rPr>
          <w:sz w:val="20"/>
        </w:rPr>
      </w:pPr>
    </w:p>
    <w:p w14:paraId="738052B3" w14:textId="77777777" w:rsidR="00C62017" w:rsidRDefault="00610AC5">
      <w:pPr>
        <w:pStyle w:val="ListParagraph"/>
        <w:numPr>
          <w:ilvl w:val="0"/>
          <w:numId w:val="2"/>
        </w:numPr>
        <w:tabs>
          <w:tab w:val="left" w:pos="820"/>
        </w:tabs>
        <w:ind w:right="121"/>
        <w:rPr>
          <w:sz w:val="24"/>
        </w:rPr>
      </w:pPr>
      <w:r>
        <w:rPr>
          <w:sz w:val="24"/>
        </w:rPr>
        <w:t>Further, I recommend the exemptions be time-limited, reflecting that people should not expect to retain payments indefinitely, and payments should be used towards replacing</w:t>
      </w:r>
      <w:r>
        <w:rPr>
          <w:spacing w:val="-3"/>
          <w:sz w:val="24"/>
        </w:rPr>
        <w:t xml:space="preserve"> </w:t>
      </w:r>
      <w:r>
        <w:rPr>
          <w:sz w:val="24"/>
        </w:rPr>
        <w:t>assets</w:t>
      </w:r>
      <w:r>
        <w:rPr>
          <w:spacing w:val="-1"/>
          <w:sz w:val="24"/>
        </w:rPr>
        <w:t xml:space="preserve"> </w:t>
      </w:r>
      <w:r>
        <w:rPr>
          <w:sz w:val="24"/>
        </w:rPr>
        <w:t>or</w:t>
      </w:r>
      <w:r>
        <w:rPr>
          <w:spacing w:val="-6"/>
          <w:sz w:val="24"/>
        </w:rPr>
        <w:t xml:space="preserve"> </w:t>
      </w:r>
      <w:r>
        <w:rPr>
          <w:sz w:val="24"/>
        </w:rPr>
        <w:t>repairing</w:t>
      </w:r>
      <w:r>
        <w:rPr>
          <w:spacing w:val="-3"/>
          <w:sz w:val="24"/>
        </w:rPr>
        <w:t xml:space="preserve"> </w:t>
      </w:r>
      <w:r>
        <w:rPr>
          <w:sz w:val="24"/>
        </w:rPr>
        <w:t>damages</w:t>
      </w:r>
      <w:r>
        <w:rPr>
          <w:spacing w:val="-6"/>
          <w:sz w:val="24"/>
        </w:rPr>
        <w:t xml:space="preserve"> </w:t>
      </w:r>
      <w:r>
        <w:rPr>
          <w:sz w:val="24"/>
        </w:rPr>
        <w:t>caused</w:t>
      </w:r>
      <w:r>
        <w:rPr>
          <w:spacing w:val="-6"/>
          <w:sz w:val="24"/>
        </w:rPr>
        <w:t xml:space="preserve"> </w:t>
      </w:r>
      <w:r>
        <w:rPr>
          <w:sz w:val="24"/>
        </w:rPr>
        <w:t>by</w:t>
      </w:r>
      <w:r>
        <w:rPr>
          <w:spacing w:val="-3"/>
          <w:sz w:val="24"/>
        </w:rPr>
        <w:t xml:space="preserve"> </w:t>
      </w:r>
      <w:r>
        <w:rPr>
          <w:sz w:val="24"/>
        </w:rPr>
        <w:t>these</w:t>
      </w:r>
      <w:r>
        <w:rPr>
          <w:spacing w:val="-3"/>
          <w:sz w:val="24"/>
        </w:rPr>
        <w:t xml:space="preserve"> </w:t>
      </w:r>
      <w:r>
        <w:rPr>
          <w:sz w:val="24"/>
        </w:rPr>
        <w:t>weather</w:t>
      </w:r>
      <w:r>
        <w:rPr>
          <w:spacing w:val="-4"/>
          <w:sz w:val="24"/>
        </w:rPr>
        <w:t xml:space="preserve"> </w:t>
      </w:r>
      <w:r>
        <w:rPr>
          <w:sz w:val="24"/>
        </w:rPr>
        <w:t>events</w:t>
      </w:r>
      <w:r>
        <w:rPr>
          <w:spacing w:val="-3"/>
          <w:sz w:val="24"/>
        </w:rPr>
        <w:t xml:space="preserve"> </w:t>
      </w:r>
      <w:r>
        <w:rPr>
          <w:sz w:val="24"/>
        </w:rPr>
        <w:t>and</w:t>
      </w:r>
      <w:r>
        <w:rPr>
          <w:spacing w:val="-1"/>
          <w:sz w:val="24"/>
        </w:rPr>
        <w:t xml:space="preserve"> </w:t>
      </w:r>
      <w:r>
        <w:rPr>
          <w:sz w:val="24"/>
        </w:rPr>
        <w:t>are</w:t>
      </w:r>
      <w:r>
        <w:rPr>
          <w:spacing w:val="-3"/>
          <w:sz w:val="24"/>
        </w:rPr>
        <w:t xml:space="preserve"> </w:t>
      </w:r>
      <w:r>
        <w:rPr>
          <w:sz w:val="24"/>
        </w:rPr>
        <w:t>intended to help them recover from a loss. I also recommend that these exemptions apply nationally, for all of the NIWE (Cyclone Hale, the Auckland Anniversary rainfall event, and Cyclone Gabrielle), and for those affected by the Nelson floods (including Nelson, Tasman and Marlborough), and for all categories of payments (insurance, donations, land buyouts, and Kaupapa Māori Pathway payments). There is limited rationale to restrict exemptions within these categories. I do not recommend any retrospective application of any exemptions.</w:t>
      </w:r>
    </w:p>
    <w:p w14:paraId="1CF18A6D" w14:textId="77777777" w:rsidR="00C62017" w:rsidRDefault="00C62017">
      <w:pPr>
        <w:pStyle w:val="BodyText"/>
        <w:spacing w:before="10"/>
        <w:rPr>
          <w:sz w:val="20"/>
        </w:rPr>
      </w:pPr>
    </w:p>
    <w:p w14:paraId="79583290" w14:textId="77777777" w:rsidR="00C62017" w:rsidRDefault="00610AC5">
      <w:pPr>
        <w:pStyle w:val="ListParagraph"/>
        <w:numPr>
          <w:ilvl w:val="0"/>
          <w:numId w:val="2"/>
        </w:numPr>
        <w:tabs>
          <w:tab w:val="left" w:pos="820"/>
        </w:tabs>
        <w:ind w:right="865"/>
        <w:rPr>
          <w:sz w:val="24"/>
        </w:rPr>
      </w:pPr>
      <w:r>
        <w:rPr>
          <w:sz w:val="24"/>
        </w:rPr>
        <w:t>The</w:t>
      </w:r>
      <w:r>
        <w:rPr>
          <w:spacing w:val="-3"/>
          <w:sz w:val="24"/>
        </w:rPr>
        <w:t xml:space="preserve"> </w:t>
      </w:r>
      <w:r>
        <w:rPr>
          <w:sz w:val="24"/>
        </w:rPr>
        <w:t>earliest</w:t>
      </w:r>
      <w:r>
        <w:rPr>
          <w:spacing w:val="-4"/>
          <w:sz w:val="24"/>
        </w:rPr>
        <w:t xml:space="preserve"> </w:t>
      </w:r>
      <w:r>
        <w:rPr>
          <w:sz w:val="24"/>
        </w:rPr>
        <w:t>an</w:t>
      </w:r>
      <w:r>
        <w:rPr>
          <w:spacing w:val="-3"/>
          <w:sz w:val="24"/>
        </w:rPr>
        <w:t xml:space="preserve"> </w:t>
      </w:r>
      <w:r>
        <w:rPr>
          <w:sz w:val="24"/>
        </w:rPr>
        <w:t>exemption</w:t>
      </w:r>
      <w:r>
        <w:rPr>
          <w:spacing w:val="-4"/>
          <w:sz w:val="24"/>
        </w:rPr>
        <w:t xml:space="preserve"> </w:t>
      </w:r>
      <w:r>
        <w:rPr>
          <w:sz w:val="24"/>
        </w:rPr>
        <w:t>could</w:t>
      </w:r>
      <w:r>
        <w:rPr>
          <w:spacing w:val="-3"/>
          <w:sz w:val="24"/>
        </w:rPr>
        <w:t xml:space="preserve"> </w:t>
      </w:r>
      <w:r>
        <w:rPr>
          <w:sz w:val="24"/>
        </w:rPr>
        <w:t>be</w:t>
      </w:r>
      <w:r>
        <w:rPr>
          <w:spacing w:val="-4"/>
          <w:sz w:val="24"/>
        </w:rPr>
        <w:t xml:space="preserve"> </w:t>
      </w:r>
      <w:r>
        <w:rPr>
          <w:sz w:val="24"/>
        </w:rPr>
        <w:t>implemented</w:t>
      </w:r>
      <w:r>
        <w:rPr>
          <w:spacing w:val="-3"/>
          <w:sz w:val="24"/>
        </w:rPr>
        <w:t xml:space="preserve"> </w:t>
      </w:r>
      <w:r>
        <w:rPr>
          <w:sz w:val="24"/>
        </w:rPr>
        <w:t>is</w:t>
      </w:r>
      <w:r>
        <w:rPr>
          <w:spacing w:val="-4"/>
          <w:sz w:val="24"/>
        </w:rPr>
        <w:t xml:space="preserve"> </w:t>
      </w:r>
      <w:r>
        <w:rPr>
          <w:sz w:val="24"/>
        </w:rPr>
        <w:t>November</w:t>
      </w:r>
      <w:r>
        <w:rPr>
          <w:spacing w:val="-3"/>
          <w:sz w:val="24"/>
        </w:rPr>
        <w:t xml:space="preserve"> </w:t>
      </w:r>
      <w:r>
        <w:rPr>
          <w:sz w:val="24"/>
        </w:rPr>
        <w:t>2023,</w:t>
      </w:r>
      <w:r>
        <w:rPr>
          <w:spacing w:val="-4"/>
          <w:sz w:val="24"/>
        </w:rPr>
        <w:t xml:space="preserve"> </w:t>
      </w:r>
      <w:r>
        <w:rPr>
          <w:sz w:val="24"/>
        </w:rPr>
        <w:t>subject</w:t>
      </w:r>
      <w:r>
        <w:rPr>
          <w:spacing w:val="-3"/>
          <w:sz w:val="24"/>
        </w:rPr>
        <w:t xml:space="preserve"> </w:t>
      </w:r>
      <w:r>
        <w:rPr>
          <w:sz w:val="24"/>
        </w:rPr>
        <w:t>to Cabinet approving regulations in early November.</w:t>
      </w:r>
    </w:p>
    <w:p w14:paraId="4798BCA4" w14:textId="77777777" w:rsidR="00C62017" w:rsidRDefault="00C62017">
      <w:pPr>
        <w:pStyle w:val="BodyText"/>
        <w:spacing w:before="10"/>
        <w:rPr>
          <w:sz w:val="20"/>
        </w:rPr>
      </w:pPr>
    </w:p>
    <w:p w14:paraId="4989C302" w14:textId="77777777" w:rsidR="00C62017" w:rsidRDefault="00610AC5">
      <w:pPr>
        <w:pStyle w:val="ListParagraph"/>
        <w:numPr>
          <w:ilvl w:val="0"/>
          <w:numId w:val="2"/>
        </w:numPr>
        <w:tabs>
          <w:tab w:val="left" w:pos="820"/>
        </w:tabs>
        <w:ind w:right="324"/>
        <w:rPr>
          <w:sz w:val="24"/>
        </w:rPr>
      </w:pPr>
      <w:r>
        <w:rPr>
          <w:sz w:val="24"/>
        </w:rPr>
        <w:t>The estimated cost for progressing the exemption work is $69,000 over four years. There are no ongoing costs. I propose to fund this through a fiscally neutral adjustment</w:t>
      </w:r>
      <w:r>
        <w:rPr>
          <w:spacing w:val="-4"/>
          <w:sz w:val="24"/>
        </w:rPr>
        <w:t xml:space="preserve"> </w:t>
      </w:r>
      <w:r>
        <w:rPr>
          <w:sz w:val="24"/>
        </w:rPr>
        <w:t>from</w:t>
      </w:r>
      <w:r>
        <w:rPr>
          <w:spacing w:val="-4"/>
          <w:sz w:val="24"/>
        </w:rPr>
        <w:t xml:space="preserve"> </w:t>
      </w:r>
      <w:r>
        <w:rPr>
          <w:sz w:val="24"/>
        </w:rPr>
        <w:t>some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funding</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Administering</w:t>
      </w:r>
      <w:r>
        <w:rPr>
          <w:spacing w:val="-4"/>
          <w:sz w:val="24"/>
        </w:rPr>
        <w:t xml:space="preserve"> </w:t>
      </w:r>
      <w:r>
        <w:rPr>
          <w:sz w:val="24"/>
        </w:rPr>
        <w:t>Income</w:t>
      </w:r>
      <w:r>
        <w:rPr>
          <w:spacing w:val="-4"/>
          <w:sz w:val="24"/>
        </w:rPr>
        <w:t xml:space="preserve"> </w:t>
      </w:r>
      <w:r>
        <w:rPr>
          <w:sz w:val="24"/>
        </w:rPr>
        <w:t>Support</w:t>
      </w:r>
      <w:r>
        <w:rPr>
          <w:spacing w:val="-2"/>
          <w:sz w:val="24"/>
        </w:rPr>
        <w:t xml:space="preserve"> </w:t>
      </w:r>
      <w:r>
        <w:rPr>
          <w:sz w:val="24"/>
        </w:rPr>
        <w:t xml:space="preserve">category of the Improved Employment and Social Outcomes Support Multi Category </w:t>
      </w:r>
      <w:r>
        <w:rPr>
          <w:spacing w:val="-2"/>
          <w:sz w:val="24"/>
        </w:rPr>
        <w:t>Appropriation.</w:t>
      </w:r>
    </w:p>
    <w:p w14:paraId="450AFEFD" w14:textId="77777777" w:rsidR="00C62017" w:rsidRDefault="00C62017">
      <w:pPr>
        <w:pStyle w:val="BodyText"/>
        <w:spacing w:before="10"/>
        <w:rPr>
          <w:sz w:val="20"/>
        </w:rPr>
      </w:pPr>
    </w:p>
    <w:p w14:paraId="51E512E4" w14:textId="77777777" w:rsidR="00C62017" w:rsidRDefault="00610AC5">
      <w:pPr>
        <w:pStyle w:val="ListParagraph"/>
        <w:numPr>
          <w:ilvl w:val="0"/>
          <w:numId w:val="2"/>
        </w:numPr>
        <w:tabs>
          <w:tab w:val="left" w:pos="820"/>
        </w:tabs>
        <w:ind w:right="320"/>
        <w:rPr>
          <w:sz w:val="24"/>
        </w:rPr>
      </w:pPr>
      <w:r>
        <w:rPr>
          <w:sz w:val="24"/>
        </w:rPr>
        <w:t>While</w:t>
      </w:r>
      <w:r>
        <w:rPr>
          <w:spacing w:val="-3"/>
          <w:sz w:val="24"/>
        </w:rPr>
        <w:t xml:space="preserve"> </w:t>
      </w:r>
      <w:r>
        <w:rPr>
          <w:sz w:val="24"/>
        </w:rPr>
        <w:t>MSD</w:t>
      </w:r>
      <w:r>
        <w:rPr>
          <w:spacing w:val="-3"/>
          <w:sz w:val="24"/>
        </w:rPr>
        <w:t xml:space="preserve"> </w:t>
      </w:r>
      <w:r>
        <w:rPr>
          <w:sz w:val="24"/>
        </w:rPr>
        <w:t>is</w:t>
      </w:r>
      <w:r>
        <w:rPr>
          <w:spacing w:val="-3"/>
          <w:sz w:val="24"/>
        </w:rPr>
        <w:t xml:space="preserve"> </w:t>
      </w:r>
      <w:r>
        <w:rPr>
          <w:sz w:val="24"/>
        </w:rPr>
        <w:t>unaware</w:t>
      </w:r>
      <w:r>
        <w:rPr>
          <w:spacing w:val="-3"/>
          <w:sz w:val="24"/>
        </w:rPr>
        <w:t xml:space="preserve"> </w:t>
      </w:r>
      <w:r>
        <w:rPr>
          <w:sz w:val="24"/>
        </w:rPr>
        <w:t>of</w:t>
      </w:r>
      <w:r>
        <w:rPr>
          <w:spacing w:val="-6"/>
          <w:sz w:val="24"/>
        </w:rPr>
        <w:t xml:space="preserve"> </w:t>
      </w:r>
      <w:r>
        <w:rPr>
          <w:sz w:val="24"/>
        </w:rPr>
        <w:t>specific</w:t>
      </w:r>
      <w:r>
        <w:rPr>
          <w:spacing w:val="-1"/>
          <w:sz w:val="24"/>
        </w:rPr>
        <w:t xml:space="preserve"> </w:t>
      </w:r>
      <w:r>
        <w:rPr>
          <w:sz w:val="24"/>
        </w:rPr>
        <w:t>cases</w:t>
      </w:r>
      <w:r>
        <w:rPr>
          <w:spacing w:val="-3"/>
          <w:sz w:val="24"/>
        </w:rPr>
        <w:t xml:space="preserve"> </w:t>
      </w:r>
      <w:r>
        <w:rPr>
          <w:sz w:val="24"/>
        </w:rPr>
        <w:t>where</w:t>
      </w:r>
      <w:r>
        <w:rPr>
          <w:spacing w:val="-6"/>
          <w:sz w:val="24"/>
        </w:rPr>
        <w:t xml:space="preserve"> </w:t>
      </w:r>
      <w:r>
        <w:rPr>
          <w:sz w:val="24"/>
        </w:rPr>
        <w:t>insurance</w:t>
      </w:r>
      <w:r>
        <w:rPr>
          <w:spacing w:val="-6"/>
          <w:sz w:val="24"/>
        </w:rPr>
        <w:t xml:space="preserve"> </w:t>
      </w:r>
      <w:r>
        <w:rPr>
          <w:sz w:val="24"/>
        </w:rPr>
        <w:t>payments</w:t>
      </w:r>
      <w:r>
        <w:rPr>
          <w:spacing w:val="-3"/>
          <w:sz w:val="24"/>
        </w:rPr>
        <w:t xml:space="preserve"> </w:t>
      </w:r>
      <w:r>
        <w:rPr>
          <w:sz w:val="24"/>
        </w:rPr>
        <w:t>or</w:t>
      </w:r>
      <w:r>
        <w:rPr>
          <w:spacing w:val="-3"/>
          <w:sz w:val="24"/>
        </w:rPr>
        <w:t xml:space="preserve"> </w:t>
      </w:r>
      <w:r>
        <w:rPr>
          <w:sz w:val="24"/>
        </w:rPr>
        <w:t>donations</w:t>
      </w:r>
      <w:r>
        <w:rPr>
          <w:spacing w:val="-3"/>
          <w:sz w:val="24"/>
        </w:rPr>
        <w:t xml:space="preserve"> </w:t>
      </w:r>
      <w:r>
        <w:rPr>
          <w:sz w:val="24"/>
        </w:rPr>
        <w:t>are affecting people’s assistance and considering the process for land buyouts is still</w:t>
      </w:r>
    </w:p>
    <w:p w14:paraId="5C128CA5" w14:textId="77777777" w:rsidR="00C62017" w:rsidRDefault="00C62017">
      <w:pPr>
        <w:pStyle w:val="BodyText"/>
        <w:rPr>
          <w:sz w:val="20"/>
        </w:rPr>
      </w:pPr>
    </w:p>
    <w:p w14:paraId="4EAA6B49" w14:textId="77777777" w:rsidR="00C62017" w:rsidRDefault="00C62017">
      <w:pPr>
        <w:pStyle w:val="BodyText"/>
        <w:rPr>
          <w:sz w:val="20"/>
        </w:rPr>
      </w:pPr>
    </w:p>
    <w:p w14:paraId="7AE2A516" w14:textId="77777777" w:rsidR="00C62017" w:rsidRDefault="00610AC5">
      <w:pPr>
        <w:pStyle w:val="BodyText"/>
        <w:spacing w:before="3"/>
        <w:rPr>
          <w:sz w:val="22"/>
        </w:rPr>
      </w:pPr>
      <w:r>
        <w:rPr>
          <w:noProof/>
        </w:rPr>
        <mc:AlternateContent>
          <mc:Choice Requires="wps">
            <w:drawing>
              <wp:anchor distT="0" distB="0" distL="0" distR="0" simplePos="0" relativeHeight="487588352" behindDoc="1" locked="0" layoutInCell="1" allowOverlap="1" wp14:anchorId="616DBB82" wp14:editId="49BF4F28">
                <wp:simplePos x="0" y="0"/>
                <wp:positionH relativeFrom="page">
                  <wp:posOffset>914400</wp:posOffset>
                </wp:positionH>
                <wp:positionV relativeFrom="paragraph">
                  <wp:posOffset>178387</wp:posOffset>
                </wp:positionV>
                <wp:extent cx="1828800"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C7E563" id="Graphic 6" o:spid="_x0000_s1026" style="position:absolute;margin-left:1in;margin-top:14.05pt;width:2in;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" path="m1828800,7619l,7619,,,1828800,r,7619xe" fillcolor="black" stroked="f">
                <v:path arrowok="t"/>
                <w10:wrap type="topAndBottom" anchorx="page"/>
              </v:shape>
            </w:pict>
          </mc:Fallback>
        </mc:AlternateContent>
      </w:r>
    </w:p>
    <w:p w14:paraId="63E42777" w14:textId="77777777" w:rsidR="00C62017" w:rsidRDefault="00610AC5">
      <w:pPr>
        <w:spacing w:before="94"/>
        <w:ind w:left="100" w:right="539"/>
        <w:jc w:val="both"/>
        <w:rPr>
          <w:sz w:val="20"/>
        </w:rPr>
      </w:pPr>
      <w:r>
        <w:rPr>
          <w:sz w:val="20"/>
          <w:vertAlign w:val="superscript"/>
        </w:rPr>
        <w:t>2</w:t>
      </w:r>
      <w:r>
        <w:rPr>
          <w:spacing w:val="-2"/>
          <w:sz w:val="20"/>
        </w:rPr>
        <w:t xml:space="preserve"> </w:t>
      </w:r>
      <w:r>
        <w:rPr>
          <w:sz w:val="20"/>
        </w:rPr>
        <w:t>Social</w:t>
      </w:r>
      <w:r>
        <w:rPr>
          <w:spacing w:val="-2"/>
          <w:sz w:val="20"/>
        </w:rPr>
        <w:t xml:space="preserve"> </w:t>
      </w:r>
      <w:r>
        <w:rPr>
          <w:sz w:val="20"/>
        </w:rPr>
        <w:t>Security Act</w:t>
      </w:r>
      <w:r>
        <w:rPr>
          <w:spacing w:val="-1"/>
          <w:sz w:val="20"/>
        </w:rPr>
        <w:t xml:space="preserve"> </w:t>
      </w:r>
      <w:r>
        <w:rPr>
          <w:sz w:val="20"/>
        </w:rPr>
        <w:t>2018 S3(c)(i) - to</w:t>
      </w:r>
      <w:r>
        <w:rPr>
          <w:spacing w:val="-2"/>
          <w:sz w:val="20"/>
        </w:rPr>
        <w:t xml:space="preserve"> </w:t>
      </w:r>
      <w:r>
        <w:rPr>
          <w:sz w:val="20"/>
        </w:rPr>
        <w:t>ensure that</w:t>
      </w:r>
      <w:r>
        <w:rPr>
          <w:spacing w:val="-2"/>
          <w:sz w:val="20"/>
        </w:rPr>
        <w:t xml:space="preserve"> </w:t>
      </w:r>
      <w:r>
        <w:rPr>
          <w:sz w:val="20"/>
        </w:rPr>
        <w:t>the financial</w:t>
      </w:r>
      <w:r>
        <w:rPr>
          <w:spacing w:val="-2"/>
          <w:sz w:val="20"/>
        </w:rPr>
        <w:t xml:space="preserve"> </w:t>
      </w:r>
      <w:r>
        <w:rPr>
          <w:sz w:val="20"/>
        </w:rPr>
        <w:t>support…</w:t>
      </w:r>
      <w:r>
        <w:rPr>
          <w:spacing w:val="-2"/>
          <w:sz w:val="20"/>
        </w:rPr>
        <w:t xml:space="preserve"> </w:t>
      </w:r>
      <w:r>
        <w:rPr>
          <w:sz w:val="20"/>
        </w:rPr>
        <w:t>is</w:t>
      </w:r>
      <w:r>
        <w:rPr>
          <w:spacing w:val="-2"/>
          <w:sz w:val="20"/>
        </w:rPr>
        <w:t xml:space="preserve"> </w:t>
      </w:r>
      <w:r>
        <w:rPr>
          <w:sz w:val="20"/>
        </w:rPr>
        <w:t>provided to</w:t>
      </w:r>
      <w:r>
        <w:rPr>
          <w:spacing w:val="-2"/>
          <w:sz w:val="20"/>
        </w:rPr>
        <w:t xml:space="preserve"> </w:t>
      </w:r>
      <w:r>
        <w:rPr>
          <w:sz w:val="20"/>
        </w:rPr>
        <w:t>people taking</w:t>
      </w:r>
      <w:r>
        <w:rPr>
          <w:spacing w:val="-4"/>
          <w:sz w:val="20"/>
        </w:rPr>
        <w:t xml:space="preserve"> </w:t>
      </w:r>
      <w:r>
        <w:rPr>
          <w:sz w:val="20"/>
        </w:rPr>
        <w:t>into account</w:t>
      </w:r>
      <w:r>
        <w:rPr>
          <w:spacing w:val="-2"/>
          <w:sz w:val="20"/>
        </w:rPr>
        <w:t xml:space="preserve"> </w:t>
      </w:r>
      <w:r>
        <w:rPr>
          <w:sz w:val="20"/>
        </w:rPr>
        <w:t>(i)</w:t>
      </w:r>
      <w:r>
        <w:rPr>
          <w:spacing w:val="-3"/>
          <w:sz w:val="20"/>
        </w:rPr>
        <w:t xml:space="preserve"> </w:t>
      </w:r>
      <w:r>
        <w:rPr>
          <w:sz w:val="20"/>
        </w:rPr>
        <w:t>that,</w:t>
      </w:r>
      <w:r>
        <w:rPr>
          <w:spacing w:val="-1"/>
          <w:sz w:val="20"/>
        </w:rPr>
        <w:t xml:space="preserve"> </w:t>
      </w:r>
      <w:r>
        <w:rPr>
          <w:sz w:val="20"/>
        </w:rPr>
        <w:t>where</w:t>
      </w:r>
      <w:r>
        <w:rPr>
          <w:spacing w:val="-3"/>
          <w:sz w:val="20"/>
        </w:rPr>
        <w:t xml:space="preserve"> </w:t>
      </w:r>
      <w:r>
        <w:rPr>
          <w:sz w:val="20"/>
        </w:rPr>
        <w:t>appropriate,</w:t>
      </w:r>
      <w:r>
        <w:rPr>
          <w:spacing w:val="-3"/>
          <w:sz w:val="20"/>
        </w:rPr>
        <w:t xml:space="preserve"> </w:t>
      </w:r>
      <w:r>
        <w:rPr>
          <w:sz w:val="20"/>
        </w:rPr>
        <w:t>they</w:t>
      </w:r>
      <w:r>
        <w:rPr>
          <w:spacing w:val="-1"/>
          <w:sz w:val="20"/>
        </w:rPr>
        <w:t xml:space="preserve"> </w:t>
      </w:r>
      <w:r>
        <w:rPr>
          <w:sz w:val="20"/>
        </w:rPr>
        <w:t>should</w:t>
      </w:r>
      <w:r>
        <w:rPr>
          <w:spacing w:val="-1"/>
          <w:sz w:val="20"/>
        </w:rPr>
        <w:t xml:space="preserve"> </w:t>
      </w:r>
      <w:r>
        <w:rPr>
          <w:sz w:val="20"/>
        </w:rPr>
        <w:t>use</w:t>
      </w:r>
      <w:r>
        <w:rPr>
          <w:spacing w:val="-1"/>
          <w:sz w:val="20"/>
        </w:rPr>
        <w:t xml:space="preserve"> </w:t>
      </w:r>
      <w:r>
        <w:rPr>
          <w:sz w:val="20"/>
        </w:rPr>
        <w:t>the</w:t>
      </w:r>
      <w:r>
        <w:rPr>
          <w:spacing w:val="-3"/>
          <w:sz w:val="20"/>
        </w:rPr>
        <w:t xml:space="preserve"> </w:t>
      </w:r>
      <w:r>
        <w:rPr>
          <w:sz w:val="20"/>
        </w:rPr>
        <w:t>resources</w:t>
      </w:r>
      <w:r>
        <w:rPr>
          <w:spacing w:val="-3"/>
          <w:sz w:val="20"/>
        </w:rPr>
        <w:t xml:space="preserve"> </w:t>
      </w:r>
      <w:r>
        <w:rPr>
          <w:sz w:val="20"/>
        </w:rPr>
        <w:t>available</w:t>
      </w:r>
      <w:r>
        <w:rPr>
          <w:spacing w:val="-1"/>
          <w:sz w:val="20"/>
        </w:rPr>
        <w:t xml:space="preserve"> </w:t>
      </w:r>
      <w:r>
        <w:rPr>
          <w:sz w:val="20"/>
        </w:rPr>
        <w:t>to</w:t>
      </w:r>
      <w:r>
        <w:rPr>
          <w:spacing w:val="-1"/>
          <w:sz w:val="20"/>
        </w:rPr>
        <w:t xml:space="preserve"> </w:t>
      </w:r>
      <w:r>
        <w:rPr>
          <w:sz w:val="20"/>
        </w:rPr>
        <w:t>them</w:t>
      </w:r>
      <w:r>
        <w:rPr>
          <w:spacing w:val="-4"/>
          <w:sz w:val="20"/>
        </w:rPr>
        <w:t xml:space="preserve"> </w:t>
      </w:r>
      <w:r>
        <w:rPr>
          <w:sz w:val="20"/>
        </w:rPr>
        <w:t>before</w:t>
      </w:r>
      <w:r>
        <w:rPr>
          <w:spacing w:val="-5"/>
          <w:sz w:val="20"/>
        </w:rPr>
        <w:t xml:space="preserve"> </w:t>
      </w:r>
      <w:r>
        <w:rPr>
          <w:sz w:val="20"/>
        </w:rPr>
        <w:t>seeking</w:t>
      </w:r>
      <w:r>
        <w:rPr>
          <w:spacing w:val="-1"/>
          <w:sz w:val="20"/>
        </w:rPr>
        <w:t xml:space="preserve"> </w:t>
      </w:r>
      <w:r>
        <w:rPr>
          <w:sz w:val="20"/>
        </w:rPr>
        <w:t>financial support under this Act</w:t>
      </w:r>
    </w:p>
    <w:p w14:paraId="42CADE6A" w14:textId="77777777" w:rsidR="00C62017" w:rsidRDefault="00610AC5">
      <w:pPr>
        <w:ind w:left="100" w:right="212"/>
        <w:jc w:val="both"/>
        <w:rPr>
          <w:sz w:val="20"/>
        </w:rPr>
      </w:pPr>
      <w:r>
        <w:rPr>
          <w:sz w:val="20"/>
          <w:vertAlign w:val="superscript"/>
        </w:rPr>
        <w:t>3</w:t>
      </w:r>
      <w:r>
        <w:rPr>
          <w:spacing w:val="-3"/>
          <w:sz w:val="20"/>
        </w:rPr>
        <w:t xml:space="preserve"> </w:t>
      </w:r>
      <w:r>
        <w:rPr>
          <w:sz w:val="20"/>
        </w:rPr>
        <w:t>Such</w:t>
      </w:r>
      <w:r>
        <w:rPr>
          <w:spacing w:val="-1"/>
          <w:sz w:val="20"/>
        </w:rPr>
        <w:t xml:space="preserve"> </w:t>
      </w:r>
      <w:r>
        <w:rPr>
          <w:sz w:val="20"/>
        </w:rPr>
        <w:t>as</w:t>
      </w:r>
      <w:r>
        <w:rPr>
          <w:spacing w:val="-3"/>
          <w:sz w:val="20"/>
        </w:rPr>
        <w:t xml:space="preserve"> </w:t>
      </w:r>
      <w:r>
        <w:rPr>
          <w:sz w:val="20"/>
        </w:rPr>
        <w:t>other</w:t>
      </w:r>
      <w:r>
        <w:rPr>
          <w:spacing w:val="-1"/>
          <w:sz w:val="20"/>
        </w:rPr>
        <w:t xml:space="preserve"> </w:t>
      </w:r>
      <w:r>
        <w:rPr>
          <w:sz w:val="20"/>
        </w:rPr>
        <w:t>insurance</w:t>
      </w:r>
      <w:r>
        <w:rPr>
          <w:spacing w:val="-3"/>
          <w:sz w:val="20"/>
        </w:rPr>
        <w:t xml:space="preserve"> </w:t>
      </w:r>
      <w:r>
        <w:rPr>
          <w:sz w:val="20"/>
        </w:rPr>
        <w:t>payments</w:t>
      </w:r>
      <w:r>
        <w:rPr>
          <w:spacing w:val="-3"/>
          <w:sz w:val="20"/>
        </w:rPr>
        <w:t xml:space="preserve"> </w:t>
      </w:r>
      <w:r>
        <w:rPr>
          <w:sz w:val="20"/>
        </w:rPr>
        <w:t>for</w:t>
      </w:r>
      <w:r>
        <w:rPr>
          <w:spacing w:val="-3"/>
          <w:sz w:val="20"/>
        </w:rPr>
        <w:t xml:space="preserve"> </w:t>
      </w:r>
      <w:r>
        <w:rPr>
          <w:sz w:val="20"/>
        </w:rPr>
        <w:t>loss</w:t>
      </w:r>
      <w:r>
        <w:rPr>
          <w:spacing w:val="-3"/>
          <w:sz w:val="20"/>
        </w:rPr>
        <w:t xml:space="preserve"> </w:t>
      </w:r>
      <w:r>
        <w:rPr>
          <w:sz w:val="20"/>
        </w:rPr>
        <w:t>of</w:t>
      </w:r>
      <w:r>
        <w:rPr>
          <w:spacing w:val="-1"/>
          <w:sz w:val="20"/>
        </w:rPr>
        <w:t xml:space="preserve"> </w:t>
      </w:r>
      <w:r>
        <w:rPr>
          <w:sz w:val="20"/>
        </w:rPr>
        <w:t>or</w:t>
      </w:r>
      <w:r>
        <w:rPr>
          <w:spacing w:val="-1"/>
          <w:sz w:val="20"/>
        </w:rPr>
        <w:t xml:space="preserve"> </w:t>
      </w:r>
      <w:r>
        <w:rPr>
          <w:sz w:val="20"/>
        </w:rPr>
        <w:t>destruction</w:t>
      </w:r>
      <w:r>
        <w:rPr>
          <w:spacing w:val="-3"/>
          <w:sz w:val="20"/>
        </w:rPr>
        <w:t xml:space="preserve"> </w:t>
      </w:r>
      <w:r>
        <w:rPr>
          <w:sz w:val="20"/>
        </w:rPr>
        <w:t>or damage</w:t>
      </w:r>
      <w:r>
        <w:rPr>
          <w:spacing w:val="-3"/>
          <w:sz w:val="20"/>
        </w:rPr>
        <w:t xml:space="preserve"> </w:t>
      </w:r>
      <w:r>
        <w:rPr>
          <w:sz w:val="20"/>
        </w:rPr>
        <w:t>to</w:t>
      </w:r>
      <w:r>
        <w:rPr>
          <w:spacing w:val="-1"/>
          <w:sz w:val="20"/>
        </w:rPr>
        <w:t xml:space="preserve"> </w:t>
      </w:r>
      <w:r>
        <w:rPr>
          <w:sz w:val="20"/>
        </w:rPr>
        <w:t>buildings</w:t>
      </w:r>
      <w:r>
        <w:rPr>
          <w:spacing w:val="-3"/>
          <w:sz w:val="20"/>
        </w:rPr>
        <w:t xml:space="preserve"> </w:t>
      </w:r>
      <w:r>
        <w:rPr>
          <w:sz w:val="20"/>
        </w:rPr>
        <w:t>or</w:t>
      </w:r>
      <w:r>
        <w:rPr>
          <w:spacing w:val="-1"/>
          <w:sz w:val="20"/>
        </w:rPr>
        <w:t xml:space="preserve"> </w:t>
      </w:r>
      <w:r>
        <w:rPr>
          <w:sz w:val="20"/>
        </w:rPr>
        <w:t>other</w:t>
      </w:r>
      <w:r>
        <w:rPr>
          <w:spacing w:val="-1"/>
          <w:sz w:val="20"/>
        </w:rPr>
        <w:t xml:space="preserve"> </w:t>
      </w:r>
      <w:r>
        <w:rPr>
          <w:sz w:val="20"/>
        </w:rPr>
        <w:t>property</w:t>
      </w:r>
      <w:r>
        <w:rPr>
          <w:spacing w:val="-3"/>
          <w:sz w:val="20"/>
        </w:rPr>
        <w:t xml:space="preserve"> </w:t>
      </w:r>
      <w:r>
        <w:rPr>
          <w:sz w:val="20"/>
        </w:rPr>
        <w:t>by</w:t>
      </w:r>
      <w:r>
        <w:rPr>
          <w:spacing w:val="-1"/>
          <w:sz w:val="20"/>
        </w:rPr>
        <w:t xml:space="preserve"> </w:t>
      </w:r>
      <w:r>
        <w:rPr>
          <w:sz w:val="20"/>
        </w:rPr>
        <w:t>fire</w:t>
      </w:r>
      <w:r>
        <w:rPr>
          <w:spacing w:val="-5"/>
          <w:sz w:val="20"/>
        </w:rPr>
        <w:t xml:space="preserve"> </w:t>
      </w:r>
      <w:r>
        <w:rPr>
          <w:sz w:val="20"/>
        </w:rPr>
        <w:t xml:space="preserve">or </w:t>
      </w:r>
      <w:r>
        <w:rPr>
          <w:spacing w:val="-2"/>
          <w:sz w:val="20"/>
        </w:rPr>
        <w:t>flood.</w:t>
      </w:r>
    </w:p>
    <w:p w14:paraId="7BC36EB5" w14:textId="77777777" w:rsidR="00C62017" w:rsidRDefault="00C62017">
      <w:pPr>
        <w:jc w:val="both"/>
        <w:rPr>
          <w:sz w:val="20"/>
        </w:rPr>
        <w:sectPr w:rsidR="00C62017">
          <w:pgSz w:w="11910" w:h="16840"/>
          <w:pgMar w:top="1340" w:right="1320" w:bottom="1180" w:left="1340" w:header="715" w:footer="984" w:gutter="0"/>
          <w:cols w:space="720"/>
        </w:sectPr>
      </w:pPr>
    </w:p>
    <w:p w14:paraId="137B0CAB" w14:textId="77777777" w:rsidR="00C62017" w:rsidRDefault="00610AC5">
      <w:pPr>
        <w:pStyle w:val="BodyText"/>
        <w:spacing w:before="81"/>
        <w:ind w:left="820"/>
      </w:pPr>
      <w:r>
        <w:lastRenderedPageBreak/>
        <w:t>being</w:t>
      </w:r>
      <w:r>
        <w:rPr>
          <w:spacing w:val="-3"/>
        </w:rPr>
        <w:t xml:space="preserve"> </w:t>
      </w:r>
      <w:r>
        <w:t>developed,</w:t>
      </w:r>
      <w:r>
        <w:rPr>
          <w:spacing w:val="-1"/>
        </w:rPr>
        <w:t xml:space="preserve"> </w:t>
      </w:r>
      <w:r>
        <w:t>I</w:t>
      </w:r>
      <w:r>
        <w:rPr>
          <w:spacing w:val="-4"/>
        </w:rPr>
        <w:t xml:space="preserve"> </w:t>
      </w:r>
      <w:r>
        <w:t>recognise</w:t>
      </w:r>
      <w:r>
        <w:rPr>
          <w:spacing w:val="-3"/>
        </w:rPr>
        <w:t xml:space="preserve"> </w:t>
      </w:r>
      <w:r>
        <w:t>this</w:t>
      </w:r>
      <w:r>
        <w:rPr>
          <w:spacing w:val="-1"/>
        </w:rPr>
        <w:t xml:space="preserve"> </w:t>
      </w:r>
      <w:r>
        <w:t>situation</w:t>
      </w:r>
      <w:r>
        <w:rPr>
          <w:spacing w:val="-3"/>
        </w:rPr>
        <w:t xml:space="preserve"> </w:t>
      </w:r>
      <w:r>
        <w:t>is</w:t>
      </w:r>
      <w:r>
        <w:rPr>
          <w:spacing w:val="-3"/>
        </w:rPr>
        <w:t xml:space="preserve"> </w:t>
      </w:r>
      <w:r>
        <w:t>likely</w:t>
      </w:r>
      <w:r>
        <w:rPr>
          <w:spacing w:val="-3"/>
        </w:rPr>
        <w:t xml:space="preserve"> </w:t>
      </w:r>
      <w:r>
        <w:t>to</w:t>
      </w:r>
      <w:r>
        <w:rPr>
          <w:spacing w:val="-3"/>
        </w:rPr>
        <w:t xml:space="preserve"> </w:t>
      </w:r>
      <w:r>
        <w:t>arise</w:t>
      </w:r>
      <w:r>
        <w:rPr>
          <w:spacing w:val="-3"/>
        </w:rPr>
        <w:t xml:space="preserve"> </w:t>
      </w:r>
      <w:r>
        <w:t>in</w:t>
      </w:r>
      <w:r>
        <w:rPr>
          <w:spacing w:val="-3"/>
        </w:rPr>
        <w:t xml:space="preserve"> </w:t>
      </w:r>
      <w:r>
        <w:t>the</w:t>
      </w:r>
      <w:r>
        <w:rPr>
          <w:spacing w:val="-3"/>
        </w:rPr>
        <w:t xml:space="preserve"> </w:t>
      </w:r>
      <w:r>
        <w:t>near</w:t>
      </w:r>
      <w:r>
        <w:rPr>
          <w:spacing w:val="-3"/>
        </w:rPr>
        <w:t xml:space="preserve"> </w:t>
      </w:r>
      <w:r>
        <w:t>future</w:t>
      </w:r>
      <w:r>
        <w:rPr>
          <w:spacing w:val="-6"/>
        </w:rPr>
        <w:t xml:space="preserve"> </w:t>
      </w:r>
      <w:r>
        <w:t>as</w:t>
      </w:r>
      <w:r>
        <w:rPr>
          <w:spacing w:val="-3"/>
        </w:rPr>
        <w:t xml:space="preserve"> </w:t>
      </w:r>
      <w:r>
        <w:t>more certainty develops around the next stages of recovery for communities.</w:t>
      </w:r>
    </w:p>
    <w:p w14:paraId="72A1B9C9" w14:textId="77777777" w:rsidR="00C62017" w:rsidRDefault="00C62017">
      <w:pPr>
        <w:pStyle w:val="BodyText"/>
        <w:spacing w:before="11"/>
        <w:rPr>
          <w:sz w:val="20"/>
        </w:rPr>
      </w:pPr>
    </w:p>
    <w:p w14:paraId="416140AA" w14:textId="77777777" w:rsidR="00C62017" w:rsidRDefault="00610AC5">
      <w:pPr>
        <w:pStyle w:val="Heading1"/>
      </w:pPr>
      <w:r>
        <w:rPr>
          <w:spacing w:val="-2"/>
        </w:rPr>
        <w:t>Background</w:t>
      </w:r>
    </w:p>
    <w:p w14:paraId="4AFAA248" w14:textId="77777777" w:rsidR="00C62017" w:rsidRDefault="00C62017">
      <w:pPr>
        <w:pStyle w:val="BodyText"/>
        <w:spacing w:before="8"/>
        <w:rPr>
          <w:rFonts w:ascii="Arial"/>
          <w:b/>
          <w:sz w:val="20"/>
        </w:rPr>
      </w:pPr>
    </w:p>
    <w:p w14:paraId="0C308CE9" w14:textId="77777777" w:rsidR="00C62017" w:rsidRDefault="00610AC5">
      <w:pPr>
        <w:pStyle w:val="ListParagraph"/>
        <w:numPr>
          <w:ilvl w:val="0"/>
          <w:numId w:val="2"/>
        </w:numPr>
        <w:tabs>
          <w:tab w:val="left" w:pos="820"/>
        </w:tabs>
        <w:spacing w:before="1"/>
        <w:ind w:right="312"/>
        <w:rPr>
          <w:sz w:val="24"/>
        </w:rPr>
      </w:pPr>
      <w:r>
        <w:rPr>
          <w:sz w:val="24"/>
        </w:rPr>
        <w:t>The</w:t>
      </w:r>
      <w:r>
        <w:rPr>
          <w:spacing w:val="-1"/>
          <w:sz w:val="24"/>
        </w:rPr>
        <w:t xml:space="preserve"> </w:t>
      </w:r>
      <w:r>
        <w:rPr>
          <w:sz w:val="24"/>
        </w:rPr>
        <w:t>NIWE</w:t>
      </w:r>
      <w:r>
        <w:rPr>
          <w:spacing w:val="-2"/>
          <w:sz w:val="24"/>
        </w:rPr>
        <w:t xml:space="preserve"> </w:t>
      </w:r>
      <w:r>
        <w:rPr>
          <w:sz w:val="24"/>
        </w:rPr>
        <w:t>(including</w:t>
      </w:r>
      <w:r>
        <w:rPr>
          <w:spacing w:val="-1"/>
          <w:sz w:val="24"/>
        </w:rPr>
        <w:t xml:space="preserve"> </w:t>
      </w:r>
      <w:r>
        <w:rPr>
          <w:sz w:val="24"/>
        </w:rPr>
        <w:t>Cyclone</w:t>
      </w:r>
      <w:r>
        <w:rPr>
          <w:spacing w:val="-1"/>
          <w:sz w:val="24"/>
        </w:rPr>
        <w:t xml:space="preserve"> </w:t>
      </w:r>
      <w:r>
        <w:rPr>
          <w:sz w:val="24"/>
        </w:rPr>
        <w:t>Hale, Auckland</w:t>
      </w:r>
      <w:r>
        <w:rPr>
          <w:spacing w:val="-1"/>
          <w:sz w:val="24"/>
        </w:rPr>
        <w:t xml:space="preserve"> </w:t>
      </w:r>
      <w:r>
        <w:rPr>
          <w:sz w:val="24"/>
        </w:rPr>
        <w:t>Anniversary</w:t>
      </w:r>
      <w:r>
        <w:rPr>
          <w:spacing w:val="-1"/>
          <w:sz w:val="24"/>
        </w:rPr>
        <w:t xml:space="preserve"> </w:t>
      </w:r>
      <w:r>
        <w:rPr>
          <w:sz w:val="24"/>
        </w:rPr>
        <w:t>Weekend</w:t>
      </w:r>
      <w:r>
        <w:rPr>
          <w:spacing w:val="-1"/>
          <w:sz w:val="24"/>
        </w:rPr>
        <w:t xml:space="preserve"> </w:t>
      </w:r>
      <w:r>
        <w:rPr>
          <w:sz w:val="24"/>
        </w:rPr>
        <w:t>rainfall</w:t>
      </w:r>
      <w:r>
        <w:rPr>
          <w:spacing w:val="-1"/>
          <w:sz w:val="24"/>
        </w:rPr>
        <w:t xml:space="preserve"> </w:t>
      </w:r>
      <w:r>
        <w:rPr>
          <w:sz w:val="24"/>
        </w:rPr>
        <w:t>event and Cyclone Gabrielle) of early 2023 caused widespread damage affecting several regions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North</w:t>
      </w:r>
      <w:r>
        <w:rPr>
          <w:spacing w:val="-2"/>
          <w:sz w:val="24"/>
        </w:rPr>
        <w:t xml:space="preserve"> </w:t>
      </w:r>
      <w:r>
        <w:rPr>
          <w:sz w:val="24"/>
        </w:rPr>
        <w:t>Island,</w:t>
      </w:r>
      <w:r>
        <w:rPr>
          <w:spacing w:val="-4"/>
          <w:sz w:val="24"/>
        </w:rPr>
        <w:t xml:space="preserve"> </w:t>
      </w:r>
      <w:r>
        <w:rPr>
          <w:sz w:val="24"/>
        </w:rPr>
        <w:t>including:</w:t>
      </w:r>
      <w:r>
        <w:rPr>
          <w:spacing w:val="-4"/>
          <w:sz w:val="24"/>
        </w:rPr>
        <w:t xml:space="preserve"> </w:t>
      </w:r>
      <w:r>
        <w:rPr>
          <w:sz w:val="24"/>
        </w:rPr>
        <w:t>Northland,</w:t>
      </w:r>
      <w:r>
        <w:rPr>
          <w:spacing w:val="-4"/>
          <w:sz w:val="24"/>
        </w:rPr>
        <w:t xml:space="preserve"> </w:t>
      </w:r>
      <w:r>
        <w:rPr>
          <w:sz w:val="24"/>
        </w:rPr>
        <w:t>Gisborne,</w:t>
      </w:r>
      <w:r>
        <w:rPr>
          <w:spacing w:val="-4"/>
          <w:sz w:val="24"/>
        </w:rPr>
        <w:t xml:space="preserve"> </w:t>
      </w:r>
      <w:r>
        <w:rPr>
          <w:sz w:val="24"/>
        </w:rPr>
        <w:t>Bay</w:t>
      </w:r>
      <w:r>
        <w:rPr>
          <w:spacing w:val="-4"/>
          <w:sz w:val="24"/>
        </w:rPr>
        <w:t xml:space="preserve"> </w:t>
      </w:r>
      <w:r>
        <w:rPr>
          <w:sz w:val="24"/>
        </w:rPr>
        <w:t>of</w:t>
      </w:r>
      <w:r>
        <w:rPr>
          <w:spacing w:val="-7"/>
          <w:sz w:val="24"/>
        </w:rPr>
        <w:t xml:space="preserve"> </w:t>
      </w:r>
      <w:r>
        <w:rPr>
          <w:sz w:val="24"/>
        </w:rPr>
        <w:t>Plenty,</w:t>
      </w:r>
      <w:r>
        <w:rPr>
          <w:spacing w:val="-2"/>
          <w:sz w:val="24"/>
        </w:rPr>
        <w:t xml:space="preserve"> </w:t>
      </w:r>
      <w:r>
        <w:rPr>
          <w:sz w:val="24"/>
        </w:rPr>
        <w:t>Hawke’s Bay, Waikato, Tararua District, and Auckland.</w:t>
      </w:r>
    </w:p>
    <w:p w14:paraId="3D9A7793" w14:textId="77777777" w:rsidR="00C62017" w:rsidRDefault="00C62017">
      <w:pPr>
        <w:pStyle w:val="BodyText"/>
        <w:spacing w:before="10"/>
        <w:rPr>
          <w:sz w:val="20"/>
        </w:rPr>
      </w:pPr>
    </w:p>
    <w:p w14:paraId="69EA0D54" w14:textId="77777777" w:rsidR="00C62017" w:rsidRDefault="00610AC5">
      <w:pPr>
        <w:pStyle w:val="ListParagraph"/>
        <w:numPr>
          <w:ilvl w:val="0"/>
          <w:numId w:val="2"/>
        </w:numPr>
        <w:tabs>
          <w:tab w:val="left" w:pos="820"/>
        </w:tabs>
        <w:ind w:right="208"/>
        <w:rPr>
          <w:sz w:val="24"/>
        </w:rPr>
      </w:pPr>
      <w:r>
        <w:rPr>
          <w:sz w:val="24"/>
        </w:rPr>
        <w:t>These</w:t>
      </w:r>
      <w:r>
        <w:rPr>
          <w:spacing w:val="-4"/>
          <w:sz w:val="24"/>
        </w:rPr>
        <w:t xml:space="preserve"> </w:t>
      </w:r>
      <w:r>
        <w:rPr>
          <w:sz w:val="24"/>
        </w:rPr>
        <w:t>weather</w:t>
      </w:r>
      <w:r>
        <w:rPr>
          <w:spacing w:val="-2"/>
          <w:sz w:val="24"/>
        </w:rPr>
        <w:t xml:space="preserve"> </w:t>
      </w:r>
      <w:r>
        <w:rPr>
          <w:sz w:val="24"/>
        </w:rPr>
        <w:t>events</w:t>
      </w:r>
      <w:r>
        <w:rPr>
          <w:spacing w:val="-1"/>
          <w:sz w:val="24"/>
        </w:rPr>
        <w:t xml:space="preserve"> </w:t>
      </w:r>
      <w:r>
        <w:rPr>
          <w:sz w:val="24"/>
        </w:rPr>
        <w:t>resulted</w:t>
      </w:r>
      <w:r>
        <w:rPr>
          <w:spacing w:val="-4"/>
          <w:sz w:val="24"/>
        </w:rPr>
        <w:t xml:space="preserve"> </w:t>
      </w:r>
      <w:r>
        <w:rPr>
          <w:sz w:val="24"/>
        </w:rPr>
        <w:t>in</w:t>
      </w:r>
      <w:r>
        <w:rPr>
          <w:spacing w:val="-1"/>
          <w:sz w:val="24"/>
        </w:rPr>
        <w:t xml:space="preserve"> </w:t>
      </w:r>
      <w:r>
        <w:rPr>
          <w:sz w:val="24"/>
        </w:rPr>
        <w:t>a</w:t>
      </w:r>
      <w:r>
        <w:rPr>
          <w:spacing w:val="-1"/>
          <w:sz w:val="24"/>
        </w:rPr>
        <w:t xml:space="preserve"> </w:t>
      </w:r>
      <w:r>
        <w:rPr>
          <w:sz w:val="24"/>
        </w:rPr>
        <w:t>National</w:t>
      </w:r>
      <w:r>
        <w:rPr>
          <w:spacing w:val="-3"/>
          <w:sz w:val="24"/>
        </w:rPr>
        <w:t xml:space="preserve"> </w:t>
      </w:r>
      <w:r>
        <w:rPr>
          <w:sz w:val="24"/>
        </w:rPr>
        <w:t>State</w:t>
      </w:r>
      <w:r>
        <w:rPr>
          <w:spacing w:val="-1"/>
          <w:sz w:val="24"/>
        </w:rPr>
        <w:t xml:space="preserve"> </w:t>
      </w:r>
      <w:r>
        <w:rPr>
          <w:sz w:val="24"/>
        </w:rPr>
        <w:t>of</w:t>
      </w:r>
      <w:r>
        <w:rPr>
          <w:spacing w:val="-1"/>
          <w:sz w:val="24"/>
        </w:rPr>
        <w:t xml:space="preserve"> </w:t>
      </w:r>
      <w:r>
        <w:rPr>
          <w:sz w:val="24"/>
        </w:rPr>
        <w:t>Emergency</w:t>
      </w:r>
      <w:r>
        <w:rPr>
          <w:spacing w:val="-1"/>
          <w:sz w:val="24"/>
        </w:rPr>
        <w:t xml:space="preserve"> </w:t>
      </w:r>
      <w:r>
        <w:rPr>
          <w:sz w:val="24"/>
        </w:rPr>
        <w:t>being</w:t>
      </w:r>
      <w:r>
        <w:rPr>
          <w:spacing w:val="-1"/>
          <w:sz w:val="24"/>
        </w:rPr>
        <w:t xml:space="preserve"> </w:t>
      </w:r>
      <w:r>
        <w:rPr>
          <w:sz w:val="24"/>
        </w:rPr>
        <w:t>declared</w:t>
      </w:r>
      <w:r>
        <w:rPr>
          <w:spacing w:val="-4"/>
          <w:sz w:val="24"/>
        </w:rPr>
        <w:t xml:space="preserve"> </w:t>
      </w:r>
      <w:r>
        <w:rPr>
          <w:sz w:val="24"/>
        </w:rPr>
        <w:t>on</w:t>
      </w:r>
      <w:r>
        <w:rPr>
          <w:spacing w:val="-1"/>
          <w:sz w:val="24"/>
        </w:rPr>
        <w:t xml:space="preserve"> </w:t>
      </w:r>
      <w:r>
        <w:rPr>
          <w:sz w:val="24"/>
        </w:rPr>
        <w:t>14 February 2023, only the third in New Zealand’s history. As a result of these extreme weather</w:t>
      </w:r>
      <w:r>
        <w:rPr>
          <w:spacing w:val="-4"/>
          <w:sz w:val="24"/>
        </w:rPr>
        <w:t xml:space="preserve"> </w:t>
      </w:r>
      <w:r>
        <w:rPr>
          <w:sz w:val="24"/>
        </w:rPr>
        <w:t>events,</w:t>
      </w:r>
      <w:r>
        <w:rPr>
          <w:spacing w:val="-3"/>
          <w:sz w:val="24"/>
        </w:rPr>
        <w:t xml:space="preserve"> </w:t>
      </w:r>
      <w:r>
        <w:rPr>
          <w:sz w:val="24"/>
        </w:rPr>
        <w:t>a</w:t>
      </w:r>
      <w:r>
        <w:rPr>
          <w:spacing w:val="-6"/>
          <w:sz w:val="24"/>
        </w:rPr>
        <w:t xml:space="preserve"> </w:t>
      </w:r>
      <w:r>
        <w:rPr>
          <w:sz w:val="24"/>
        </w:rPr>
        <w:t>large</w:t>
      </w:r>
      <w:r>
        <w:rPr>
          <w:spacing w:val="-6"/>
          <w:sz w:val="24"/>
        </w:rPr>
        <w:t xml:space="preserve"> </w:t>
      </w:r>
      <w:r>
        <w:rPr>
          <w:sz w:val="24"/>
        </w:rPr>
        <w:t>number</w:t>
      </w:r>
      <w:r>
        <w:rPr>
          <w:spacing w:val="-3"/>
          <w:sz w:val="24"/>
        </w:rPr>
        <w:t xml:space="preserve"> </w:t>
      </w:r>
      <w:r>
        <w:rPr>
          <w:sz w:val="24"/>
        </w:rPr>
        <w:t>of</w:t>
      </w:r>
      <w:r>
        <w:rPr>
          <w:spacing w:val="-6"/>
          <w:sz w:val="24"/>
        </w:rPr>
        <w:t xml:space="preserve"> </w:t>
      </w:r>
      <w:r>
        <w:rPr>
          <w:sz w:val="24"/>
        </w:rPr>
        <w:t>properties</w:t>
      </w:r>
      <w:r>
        <w:rPr>
          <w:spacing w:val="-3"/>
          <w:sz w:val="24"/>
        </w:rPr>
        <w:t xml:space="preserve"> </w:t>
      </w:r>
      <w:r>
        <w:rPr>
          <w:sz w:val="24"/>
        </w:rPr>
        <w:t>were</w:t>
      </w:r>
      <w:r>
        <w:rPr>
          <w:spacing w:val="-3"/>
          <w:sz w:val="24"/>
        </w:rPr>
        <w:t xml:space="preserve"> </w:t>
      </w:r>
      <w:r>
        <w:rPr>
          <w:sz w:val="24"/>
        </w:rPr>
        <w:t>severely</w:t>
      </w:r>
      <w:r>
        <w:rPr>
          <w:spacing w:val="-3"/>
          <w:sz w:val="24"/>
        </w:rPr>
        <w:t xml:space="preserve"> </w:t>
      </w:r>
      <w:r>
        <w:rPr>
          <w:sz w:val="24"/>
        </w:rPr>
        <w:t>damaged,</w:t>
      </w:r>
      <w:r>
        <w:rPr>
          <w:spacing w:val="-3"/>
          <w:sz w:val="24"/>
        </w:rPr>
        <w:t xml:space="preserve"> </w:t>
      </w:r>
      <w:r>
        <w:rPr>
          <w:sz w:val="24"/>
        </w:rPr>
        <w:t>some</w:t>
      </w:r>
      <w:r>
        <w:rPr>
          <w:spacing w:val="-2"/>
          <w:sz w:val="24"/>
        </w:rPr>
        <w:t xml:space="preserve"> </w:t>
      </w:r>
      <w:r>
        <w:rPr>
          <w:sz w:val="24"/>
        </w:rPr>
        <w:t>becoming uninhabitable with restricted access.</w:t>
      </w:r>
    </w:p>
    <w:p w14:paraId="530E41EE" w14:textId="77777777" w:rsidR="00C62017" w:rsidRDefault="00C62017">
      <w:pPr>
        <w:pStyle w:val="BodyText"/>
        <w:spacing w:before="10"/>
        <w:rPr>
          <w:sz w:val="20"/>
        </w:rPr>
      </w:pPr>
    </w:p>
    <w:p w14:paraId="65042F4F" w14:textId="77777777" w:rsidR="00C62017" w:rsidRDefault="00610AC5">
      <w:pPr>
        <w:pStyle w:val="ListParagraph"/>
        <w:numPr>
          <w:ilvl w:val="0"/>
          <w:numId w:val="2"/>
        </w:numPr>
        <w:tabs>
          <w:tab w:val="left" w:pos="820"/>
        </w:tabs>
        <w:ind w:right="117"/>
        <w:rPr>
          <w:sz w:val="24"/>
        </w:rPr>
      </w:pPr>
      <w:r>
        <w:rPr>
          <w:sz w:val="24"/>
        </w:rPr>
        <w:t>Alongside housing</w:t>
      </w:r>
      <w:r>
        <w:rPr>
          <w:spacing w:val="-1"/>
          <w:sz w:val="24"/>
        </w:rPr>
        <w:t xml:space="preserve"> </w:t>
      </w:r>
      <w:r>
        <w:rPr>
          <w:sz w:val="24"/>
        </w:rPr>
        <w:t>damage,</w:t>
      </w:r>
      <w:r>
        <w:rPr>
          <w:spacing w:val="-3"/>
          <w:sz w:val="24"/>
        </w:rPr>
        <w:t xml:space="preserve"> </w:t>
      </w:r>
      <w:r>
        <w:rPr>
          <w:sz w:val="24"/>
        </w:rPr>
        <w:t>the</w:t>
      </w:r>
      <w:r>
        <w:rPr>
          <w:spacing w:val="-1"/>
          <w:sz w:val="24"/>
        </w:rPr>
        <w:t xml:space="preserve"> </w:t>
      </w:r>
      <w:r>
        <w:rPr>
          <w:sz w:val="24"/>
        </w:rPr>
        <w:t>weather</w:t>
      </w:r>
      <w:r>
        <w:rPr>
          <w:spacing w:val="-4"/>
          <w:sz w:val="24"/>
        </w:rPr>
        <w:t xml:space="preserve"> </w:t>
      </w:r>
      <w:r>
        <w:rPr>
          <w:sz w:val="24"/>
        </w:rPr>
        <w:t>events</w:t>
      </w:r>
      <w:r>
        <w:rPr>
          <w:spacing w:val="-1"/>
          <w:sz w:val="24"/>
        </w:rPr>
        <w:t xml:space="preserve"> </w:t>
      </w:r>
      <w:r>
        <w:rPr>
          <w:sz w:val="24"/>
        </w:rPr>
        <w:t>have</w:t>
      </w:r>
      <w:r>
        <w:rPr>
          <w:spacing w:val="-3"/>
          <w:sz w:val="24"/>
        </w:rPr>
        <w:t xml:space="preserve"> </w:t>
      </w:r>
      <w:r>
        <w:rPr>
          <w:sz w:val="24"/>
        </w:rPr>
        <w:t>caused</w:t>
      </w:r>
      <w:r>
        <w:rPr>
          <w:spacing w:val="-4"/>
          <w:sz w:val="24"/>
        </w:rPr>
        <w:t xml:space="preserve"> </w:t>
      </w:r>
      <w:r>
        <w:rPr>
          <w:sz w:val="24"/>
        </w:rPr>
        <w:t>severe</w:t>
      </w:r>
      <w:r>
        <w:rPr>
          <w:spacing w:val="-3"/>
          <w:sz w:val="24"/>
        </w:rPr>
        <w:t xml:space="preserve"> </w:t>
      </w:r>
      <w:r>
        <w:rPr>
          <w:sz w:val="24"/>
        </w:rPr>
        <w:t>impacts on people, and</w:t>
      </w:r>
      <w:r>
        <w:rPr>
          <w:spacing w:val="-2"/>
          <w:sz w:val="24"/>
        </w:rPr>
        <w:t xml:space="preserve"> </w:t>
      </w:r>
      <w:r>
        <w:rPr>
          <w:sz w:val="24"/>
        </w:rPr>
        <w:t>existing</w:t>
      </w:r>
      <w:r>
        <w:rPr>
          <w:spacing w:val="-2"/>
          <w:sz w:val="24"/>
        </w:rPr>
        <w:t xml:space="preserve"> </w:t>
      </w:r>
      <w:r>
        <w:rPr>
          <w:sz w:val="24"/>
        </w:rPr>
        <w:t>income</w:t>
      </w:r>
      <w:r>
        <w:rPr>
          <w:spacing w:val="-5"/>
          <w:sz w:val="24"/>
        </w:rPr>
        <w:t xml:space="preserve"> </w:t>
      </w:r>
      <w:r>
        <w:rPr>
          <w:sz w:val="24"/>
        </w:rPr>
        <w:t>and asset</w:t>
      </w:r>
      <w:r>
        <w:rPr>
          <w:spacing w:val="-4"/>
          <w:sz w:val="24"/>
        </w:rPr>
        <w:t xml:space="preserve"> </w:t>
      </w:r>
      <w:r>
        <w:rPr>
          <w:sz w:val="24"/>
        </w:rPr>
        <w:t>testing</w:t>
      </w:r>
      <w:r>
        <w:rPr>
          <w:spacing w:val="-2"/>
          <w:sz w:val="24"/>
        </w:rPr>
        <w:t xml:space="preserve"> </w:t>
      </w:r>
      <w:r>
        <w:rPr>
          <w:sz w:val="24"/>
        </w:rPr>
        <w:t>may</w:t>
      </w:r>
      <w:r>
        <w:rPr>
          <w:spacing w:val="-2"/>
          <w:sz w:val="24"/>
        </w:rPr>
        <w:t xml:space="preserve"> </w:t>
      </w:r>
      <w:r>
        <w:rPr>
          <w:sz w:val="24"/>
        </w:rPr>
        <w:t>have</w:t>
      </w:r>
      <w:r>
        <w:rPr>
          <w:spacing w:val="-5"/>
          <w:sz w:val="24"/>
        </w:rPr>
        <w:t xml:space="preserve"> </w:t>
      </w:r>
      <w:r>
        <w:rPr>
          <w:sz w:val="24"/>
        </w:rPr>
        <w:t>an impact</w:t>
      </w:r>
      <w:r>
        <w:rPr>
          <w:spacing w:val="-4"/>
          <w:sz w:val="24"/>
        </w:rPr>
        <w:t xml:space="preserve"> </w:t>
      </w:r>
      <w:r>
        <w:rPr>
          <w:sz w:val="24"/>
        </w:rPr>
        <w:t>on</w:t>
      </w:r>
      <w:r>
        <w:rPr>
          <w:spacing w:val="-2"/>
          <w:sz w:val="24"/>
        </w:rPr>
        <w:t xml:space="preserve"> </w:t>
      </w:r>
      <w:r>
        <w:rPr>
          <w:sz w:val="24"/>
        </w:rPr>
        <w:t>MSD’s</w:t>
      </w:r>
      <w:r>
        <w:rPr>
          <w:spacing w:val="-2"/>
          <w:sz w:val="24"/>
        </w:rPr>
        <w:t xml:space="preserve"> </w:t>
      </w:r>
      <w:r>
        <w:rPr>
          <w:sz w:val="24"/>
        </w:rPr>
        <w:t>ability</w:t>
      </w:r>
      <w:r>
        <w:rPr>
          <w:spacing w:val="-2"/>
          <w:sz w:val="24"/>
        </w:rPr>
        <w:t xml:space="preserve"> </w:t>
      </w:r>
      <w:r>
        <w:rPr>
          <w:sz w:val="24"/>
        </w:rPr>
        <w:t>to</w:t>
      </w:r>
      <w:r>
        <w:rPr>
          <w:spacing w:val="-2"/>
          <w:sz w:val="24"/>
        </w:rPr>
        <w:t xml:space="preserve"> </w:t>
      </w:r>
      <w:r>
        <w:rPr>
          <w:sz w:val="24"/>
        </w:rPr>
        <w:t>support those affected. There have also been additional stresses placed on disadvantaged communities which could have an ongoing impact of exacerbating social and economic inequalities.</w:t>
      </w:r>
    </w:p>
    <w:p w14:paraId="6C97E075" w14:textId="77777777" w:rsidR="00C62017" w:rsidRDefault="00C62017">
      <w:pPr>
        <w:pStyle w:val="BodyText"/>
        <w:spacing w:before="10"/>
        <w:rPr>
          <w:sz w:val="20"/>
        </w:rPr>
      </w:pPr>
    </w:p>
    <w:p w14:paraId="198AE4E3" w14:textId="77777777" w:rsidR="00C62017" w:rsidRDefault="00610AC5">
      <w:pPr>
        <w:pStyle w:val="ListParagraph"/>
        <w:numPr>
          <w:ilvl w:val="0"/>
          <w:numId w:val="2"/>
        </w:numPr>
        <w:tabs>
          <w:tab w:val="left" w:pos="820"/>
        </w:tabs>
        <w:ind w:right="141"/>
        <w:rPr>
          <w:sz w:val="24"/>
        </w:rPr>
      </w:pPr>
      <w:r>
        <w:rPr>
          <w:sz w:val="24"/>
        </w:rPr>
        <w:t>The Auckland Anniversary rainfall event and Cyclone Gabrielle are separately the</w:t>
      </w:r>
      <w:r>
        <w:rPr>
          <w:spacing w:val="40"/>
          <w:sz w:val="24"/>
        </w:rPr>
        <w:t xml:space="preserve"> </w:t>
      </w:r>
      <w:r>
        <w:rPr>
          <w:sz w:val="24"/>
        </w:rPr>
        <w:t>two</w:t>
      </w:r>
      <w:r>
        <w:rPr>
          <w:spacing w:val="-3"/>
          <w:sz w:val="24"/>
        </w:rPr>
        <w:t xml:space="preserve"> </w:t>
      </w:r>
      <w:r>
        <w:rPr>
          <w:sz w:val="24"/>
        </w:rPr>
        <w:t>largest</w:t>
      </w:r>
      <w:r>
        <w:rPr>
          <w:spacing w:val="-3"/>
          <w:sz w:val="24"/>
        </w:rPr>
        <w:t xml:space="preserve"> </w:t>
      </w:r>
      <w:r>
        <w:rPr>
          <w:sz w:val="24"/>
        </w:rPr>
        <w:t>insurance</w:t>
      </w:r>
      <w:r>
        <w:rPr>
          <w:spacing w:val="-3"/>
          <w:sz w:val="24"/>
        </w:rPr>
        <w:t xml:space="preserve"> </w:t>
      </w:r>
      <w:r>
        <w:rPr>
          <w:sz w:val="24"/>
        </w:rPr>
        <w:t>weather</w:t>
      </w:r>
      <w:r>
        <w:rPr>
          <w:spacing w:val="-3"/>
          <w:sz w:val="24"/>
        </w:rPr>
        <w:t xml:space="preserve"> </w:t>
      </w:r>
      <w:r>
        <w:rPr>
          <w:sz w:val="24"/>
        </w:rPr>
        <w:t>events</w:t>
      </w:r>
      <w:r>
        <w:rPr>
          <w:spacing w:val="-3"/>
          <w:sz w:val="24"/>
        </w:rPr>
        <w:t xml:space="preserve"> </w:t>
      </w:r>
      <w:r>
        <w:rPr>
          <w:sz w:val="24"/>
        </w:rPr>
        <w:t>in</w:t>
      </w:r>
      <w:r>
        <w:rPr>
          <w:spacing w:val="-3"/>
          <w:sz w:val="24"/>
        </w:rPr>
        <w:t xml:space="preserve"> </w:t>
      </w:r>
      <w:r>
        <w:rPr>
          <w:sz w:val="24"/>
        </w:rPr>
        <w:t>New</w:t>
      </w:r>
      <w:r>
        <w:rPr>
          <w:spacing w:val="-3"/>
          <w:sz w:val="24"/>
        </w:rPr>
        <w:t xml:space="preserve"> </w:t>
      </w:r>
      <w:r>
        <w:rPr>
          <w:sz w:val="24"/>
        </w:rPr>
        <w:t>Zealand’s</w:t>
      </w:r>
      <w:r>
        <w:rPr>
          <w:spacing w:val="-3"/>
          <w:sz w:val="24"/>
        </w:rPr>
        <w:t xml:space="preserve"> </w:t>
      </w:r>
      <w:r>
        <w:rPr>
          <w:sz w:val="24"/>
        </w:rPr>
        <w:t>history,</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estimated</w:t>
      </w:r>
      <w:r>
        <w:rPr>
          <w:spacing w:val="-3"/>
          <w:sz w:val="24"/>
        </w:rPr>
        <w:t xml:space="preserve"> </w:t>
      </w:r>
      <w:r>
        <w:rPr>
          <w:sz w:val="24"/>
        </w:rPr>
        <w:t>cost of $3.18 billion. As of 1 June 2023, the combined number of insurance claims for the Auckland event and Cyclone Gabrielle stand at 107,569 for private insurance claims (of which 37,326, or 35%, have been settled) and 6,805 for EQ Cover claims.</w:t>
      </w:r>
    </w:p>
    <w:p w14:paraId="007BA007" w14:textId="77777777" w:rsidR="00C62017" w:rsidRDefault="00C62017">
      <w:pPr>
        <w:pStyle w:val="BodyText"/>
        <w:spacing w:before="10"/>
        <w:rPr>
          <w:sz w:val="20"/>
        </w:rPr>
      </w:pPr>
    </w:p>
    <w:p w14:paraId="21B6CB91" w14:textId="77777777" w:rsidR="00C62017" w:rsidRDefault="00610AC5">
      <w:pPr>
        <w:pStyle w:val="ListParagraph"/>
        <w:numPr>
          <w:ilvl w:val="0"/>
          <w:numId w:val="2"/>
        </w:numPr>
        <w:tabs>
          <w:tab w:val="left" w:pos="820"/>
        </w:tabs>
        <w:ind w:right="119"/>
        <w:rPr>
          <w:sz w:val="24"/>
        </w:rPr>
      </w:pPr>
      <w:r>
        <w:rPr>
          <w:sz w:val="24"/>
        </w:rPr>
        <w:t>The</w:t>
      </w:r>
      <w:r>
        <w:rPr>
          <w:spacing w:val="-3"/>
          <w:sz w:val="24"/>
        </w:rPr>
        <w:t xml:space="preserve"> </w:t>
      </w:r>
      <w:r>
        <w:rPr>
          <w:sz w:val="24"/>
        </w:rPr>
        <w:t>Nelson</w:t>
      </w:r>
      <w:r>
        <w:rPr>
          <w:spacing w:val="-3"/>
          <w:sz w:val="24"/>
        </w:rPr>
        <w:t xml:space="preserve"> </w:t>
      </w:r>
      <w:r>
        <w:rPr>
          <w:sz w:val="24"/>
        </w:rPr>
        <w:t>region,</w:t>
      </w:r>
      <w:r>
        <w:rPr>
          <w:spacing w:val="-3"/>
          <w:sz w:val="24"/>
        </w:rPr>
        <w:t xml:space="preserve"> </w:t>
      </w:r>
      <w:r>
        <w:rPr>
          <w:sz w:val="24"/>
        </w:rPr>
        <w:t>including</w:t>
      </w:r>
      <w:r>
        <w:rPr>
          <w:spacing w:val="-3"/>
          <w:sz w:val="24"/>
        </w:rPr>
        <w:t xml:space="preserve"> </w:t>
      </w:r>
      <w:r>
        <w:rPr>
          <w:sz w:val="24"/>
        </w:rPr>
        <w:t>Tasman</w:t>
      </w:r>
      <w:r>
        <w:rPr>
          <w:spacing w:val="-3"/>
          <w:sz w:val="24"/>
        </w:rPr>
        <w:t xml:space="preserve"> </w:t>
      </w:r>
      <w:r>
        <w:rPr>
          <w:sz w:val="24"/>
        </w:rPr>
        <w:t>and</w:t>
      </w:r>
      <w:r>
        <w:rPr>
          <w:spacing w:val="-3"/>
          <w:sz w:val="24"/>
        </w:rPr>
        <w:t xml:space="preserve"> </w:t>
      </w:r>
      <w:r>
        <w:rPr>
          <w:sz w:val="24"/>
        </w:rPr>
        <w:t>Marlborough</w:t>
      </w:r>
      <w:r>
        <w:rPr>
          <w:spacing w:val="-3"/>
          <w:sz w:val="24"/>
        </w:rPr>
        <w:t xml:space="preserve"> </w:t>
      </w:r>
      <w:r>
        <w:rPr>
          <w:sz w:val="24"/>
        </w:rPr>
        <w:t>had</w:t>
      </w:r>
      <w:r>
        <w:rPr>
          <w:spacing w:val="-6"/>
          <w:sz w:val="24"/>
        </w:rPr>
        <w:t xml:space="preserve"> </w:t>
      </w:r>
      <w:r>
        <w:rPr>
          <w:sz w:val="24"/>
        </w:rPr>
        <w:t>similar</w:t>
      </w:r>
      <w:r>
        <w:rPr>
          <w:spacing w:val="-6"/>
          <w:sz w:val="24"/>
        </w:rPr>
        <w:t xml:space="preserve"> </w:t>
      </w:r>
      <w:r>
        <w:rPr>
          <w:sz w:val="24"/>
        </w:rPr>
        <w:t>impacts</w:t>
      </w:r>
      <w:r>
        <w:rPr>
          <w:spacing w:val="-3"/>
          <w:sz w:val="24"/>
        </w:rPr>
        <w:t xml:space="preserve"> </w:t>
      </w:r>
      <w:r>
        <w:rPr>
          <w:sz w:val="24"/>
        </w:rPr>
        <w:t>in</w:t>
      </w:r>
      <w:r>
        <w:rPr>
          <w:spacing w:val="-3"/>
          <w:sz w:val="24"/>
        </w:rPr>
        <w:t xml:space="preserve"> </w:t>
      </w:r>
      <w:r>
        <w:rPr>
          <w:sz w:val="24"/>
        </w:rPr>
        <w:t>August 2022. A state of</w:t>
      </w:r>
      <w:r>
        <w:rPr>
          <w:spacing w:val="-3"/>
          <w:sz w:val="24"/>
        </w:rPr>
        <w:t xml:space="preserve"> </w:t>
      </w:r>
      <w:r>
        <w:rPr>
          <w:sz w:val="24"/>
        </w:rPr>
        <w:t>emergency was</w:t>
      </w:r>
      <w:r>
        <w:rPr>
          <w:spacing w:val="-3"/>
          <w:sz w:val="24"/>
        </w:rPr>
        <w:t xml:space="preserve"> </w:t>
      </w:r>
      <w:r>
        <w:rPr>
          <w:sz w:val="24"/>
        </w:rPr>
        <w:t>declared</w:t>
      </w:r>
      <w:r>
        <w:rPr>
          <w:spacing w:val="-3"/>
          <w:sz w:val="24"/>
        </w:rPr>
        <w:t xml:space="preserve"> </w:t>
      </w:r>
      <w:r>
        <w:rPr>
          <w:sz w:val="24"/>
        </w:rPr>
        <w:t>on 17 August 2022 in the Nelson region due to heavy rain and flooding. At this stage, there are 26 property owners identified in Nelson that cannot reside in their properties due to the floods.</w:t>
      </w:r>
    </w:p>
    <w:p w14:paraId="7CAC34CB" w14:textId="77777777" w:rsidR="00C62017" w:rsidRDefault="00C62017">
      <w:pPr>
        <w:pStyle w:val="BodyText"/>
        <w:spacing w:before="5"/>
        <w:rPr>
          <w:sz w:val="31"/>
        </w:rPr>
      </w:pPr>
    </w:p>
    <w:p w14:paraId="75724126" w14:textId="77777777" w:rsidR="00C62017" w:rsidRDefault="00610AC5">
      <w:pPr>
        <w:pStyle w:val="Heading1"/>
      </w:pPr>
      <w:r>
        <w:t>Affected</w:t>
      </w:r>
      <w:r>
        <w:rPr>
          <w:spacing w:val="-3"/>
        </w:rPr>
        <w:t xml:space="preserve"> </w:t>
      </w:r>
      <w:r>
        <w:t>people</w:t>
      </w:r>
      <w:r>
        <w:rPr>
          <w:spacing w:val="-2"/>
        </w:rPr>
        <w:t xml:space="preserve"> </w:t>
      </w:r>
      <w:r>
        <w:t>may</w:t>
      </w:r>
      <w:r>
        <w:rPr>
          <w:spacing w:val="-3"/>
        </w:rPr>
        <w:t xml:space="preserve"> </w:t>
      </w:r>
      <w:r>
        <w:t>be</w:t>
      </w:r>
      <w:r>
        <w:rPr>
          <w:spacing w:val="-3"/>
        </w:rPr>
        <w:t xml:space="preserve"> </w:t>
      </w:r>
      <w:r>
        <w:t>receiving</w:t>
      </w:r>
      <w:r>
        <w:rPr>
          <w:spacing w:val="-3"/>
        </w:rPr>
        <w:t xml:space="preserve"> </w:t>
      </w:r>
      <w:r>
        <w:t>payments</w:t>
      </w:r>
      <w:r>
        <w:rPr>
          <w:spacing w:val="-3"/>
        </w:rPr>
        <w:t xml:space="preserve"> </w:t>
      </w:r>
      <w:r>
        <w:t>from</w:t>
      </w:r>
      <w:r>
        <w:rPr>
          <w:spacing w:val="-3"/>
        </w:rPr>
        <w:t xml:space="preserve"> </w:t>
      </w:r>
      <w:r>
        <w:t>insurance,</w:t>
      </w:r>
      <w:r>
        <w:rPr>
          <w:spacing w:val="-5"/>
        </w:rPr>
        <w:t xml:space="preserve"> </w:t>
      </w:r>
      <w:r>
        <w:t>donations,</w:t>
      </w:r>
      <w:r>
        <w:rPr>
          <w:spacing w:val="-3"/>
        </w:rPr>
        <w:t xml:space="preserve"> </w:t>
      </w:r>
      <w:r>
        <w:t>land buyouts, and/or Kaupapa Māori Pathway payments</w:t>
      </w:r>
    </w:p>
    <w:p w14:paraId="3B3A3887" w14:textId="77777777" w:rsidR="00C62017" w:rsidRDefault="00C62017">
      <w:pPr>
        <w:pStyle w:val="BodyText"/>
        <w:spacing w:before="9"/>
        <w:rPr>
          <w:rFonts w:ascii="Arial"/>
          <w:b/>
          <w:sz w:val="20"/>
        </w:rPr>
      </w:pPr>
    </w:p>
    <w:p w14:paraId="43977845" w14:textId="77777777" w:rsidR="00C62017" w:rsidRDefault="00610AC5">
      <w:pPr>
        <w:pStyle w:val="ListParagraph"/>
        <w:numPr>
          <w:ilvl w:val="0"/>
          <w:numId w:val="2"/>
        </w:numPr>
        <w:tabs>
          <w:tab w:val="left" w:pos="819"/>
        </w:tabs>
        <w:ind w:left="819" w:hanging="719"/>
        <w:rPr>
          <w:sz w:val="24"/>
        </w:rPr>
      </w:pPr>
      <w:r>
        <w:rPr>
          <w:sz w:val="24"/>
        </w:rPr>
        <w:t>People</w:t>
      </w:r>
      <w:r>
        <w:rPr>
          <w:spacing w:val="-1"/>
          <w:sz w:val="24"/>
        </w:rPr>
        <w:t xml:space="preserve"> </w:t>
      </w:r>
      <w:r>
        <w:rPr>
          <w:sz w:val="24"/>
        </w:rPr>
        <w:t>affected by</w:t>
      </w:r>
      <w:r>
        <w:rPr>
          <w:spacing w:val="-1"/>
          <w:sz w:val="24"/>
        </w:rPr>
        <w:t xml:space="preserve"> </w:t>
      </w:r>
      <w:r>
        <w:rPr>
          <w:sz w:val="24"/>
        </w:rPr>
        <w:t>the weather</w:t>
      </w:r>
      <w:r>
        <w:rPr>
          <w:spacing w:val="-1"/>
          <w:sz w:val="24"/>
        </w:rPr>
        <w:t xml:space="preserve"> </w:t>
      </w:r>
      <w:r>
        <w:rPr>
          <w:sz w:val="24"/>
        </w:rPr>
        <w:t>events</w:t>
      </w:r>
      <w:r>
        <w:rPr>
          <w:spacing w:val="-1"/>
          <w:sz w:val="24"/>
        </w:rPr>
        <w:t xml:space="preserve"> </w:t>
      </w:r>
      <w:r>
        <w:rPr>
          <w:sz w:val="24"/>
        </w:rPr>
        <w:t>may receive</w:t>
      </w:r>
      <w:r>
        <w:rPr>
          <w:spacing w:val="-1"/>
          <w:sz w:val="24"/>
        </w:rPr>
        <w:t xml:space="preserve"> </w:t>
      </w:r>
      <w:r>
        <w:rPr>
          <w:sz w:val="24"/>
        </w:rPr>
        <w:t>any the</w:t>
      </w:r>
      <w:r>
        <w:rPr>
          <w:spacing w:val="-3"/>
          <w:sz w:val="24"/>
        </w:rPr>
        <w:t xml:space="preserve"> </w:t>
      </w:r>
      <w:r>
        <w:rPr>
          <w:spacing w:val="-2"/>
          <w:sz w:val="24"/>
        </w:rPr>
        <w:t>following:</w:t>
      </w:r>
    </w:p>
    <w:p w14:paraId="24EDD81E" w14:textId="77777777" w:rsidR="00C62017" w:rsidRDefault="00C62017">
      <w:pPr>
        <w:pStyle w:val="BodyText"/>
        <w:spacing w:before="10"/>
        <w:rPr>
          <w:sz w:val="20"/>
        </w:rPr>
      </w:pPr>
    </w:p>
    <w:p w14:paraId="5388C3B3" w14:textId="77777777" w:rsidR="00C62017" w:rsidRDefault="00610AC5">
      <w:pPr>
        <w:pStyle w:val="ListParagraph"/>
        <w:numPr>
          <w:ilvl w:val="1"/>
          <w:numId w:val="2"/>
        </w:numPr>
        <w:tabs>
          <w:tab w:val="left" w:pos="1540"/>
        </w:tabs>
        <w:spacing w:line="288" w:lineRule="auto"/>
        <w:ind w:right="287"/>
        <w:rPr>
          <w:sz w:val="24"/>
        </w:rPr>
      </w:pPr>
      <w:r>
        <w:rPr>
          <w:sz w:val="24"/>
        </w:rPr>
        <w:t>insurance</w:t>
      </w:r>
      <w:r>
        <w:rPr>
          <w:spacing w:val="-8"/>
          <w:sz w:val="24"/>
        </w:rPr>
        <w:t xml:space="preserve"> </w:t>
      </w:r>
      <w:r>
        <w:rPr>
          <w:sz w:val="24"/>
        </w:rPr>
        <w:t>payments,</w:t>
      </w:r>
      <w:r>
        <w:rPr>
          <w:spacing w:val="-4"/>
          <w:sz w:val="24"/>
        </w:rPr>
        <w:t xml:space="preserve"> </w:t>
      </w:r>
      <w:r>
        <w:rPr>
          <w:sz w:val="24"/>
        </w:rPr>
        <w:t>including</w:t>
      </w:r>
      <w:r>
        <w:rPr>
          <w:spacing w:val="-4"/>
          <w:sz w:val="24"/>
        </w:rPr>
        <w:t xml:space="preserve"> </w:t>
      </w:r>
      <w:r>
        <w:rPr>
          <w:sz w:val="24"/>
        </w:rPr>
        <w:t>lump</w:t>
      </w:r>
      <w:r>
        <w:rPr>
          <w:spacing w:val="-2"/>
          <w:sz w:val="24"/>
        </w:rPr>
        <w:t xml:space="preserve"> </w:t>
      </w:r>
      <w:r>
        <w:rPr>
          <w:sz w:val="24"/>
        </w:rPr>
        <w:t>sum</w:t>
      </w:r>
      <w:r>
        <w:rPr>
          <w:spacing w:val="-4"/>
          <w:sz w:val="24"/>
        </w:rPr>
        <w:t xml:space="preserve"> </w:t>
      </w:r>
      <w:r>
        <w:rPr>
          <w:sz w:val="24"/>
        </w:rPr>
        <w:t>payments,</w:t>
      </w:r>
      <w:r>
        <w:rPr>
          <w:spacing w:val="-4"/>
          <w:sz w:val="24"/>
        </w:rPr>
        <w:t xml:space="preserve"> </w:t>
      </w:r>
      <w:r>
        <w:rPr>
          <w:sz w:val="24"/>
        </w:rPr>
        <w:t>payments</w:t>
      </w:r>
      <w:r>
        <w:rPr>
          <w:spacing w:val="-4"/>
          <w:sz w:val="24"/>
        </w:rPr>
        <w:t xml:space="preserve"> </w:t>
      </w:r>
      <w:r>
        <w:rPr>
          <w:sz w:val="24"/>
        </w:rPr>
        <w:t>for</w:t>
      </w:r>
      <w:r>
        <w:rPr>
          <w:spacing w:val="-4"/>
          <w:sz w:val="24"/>
        </w:rPr>
        <w:t xml:space="preserve"> </w:t>
      </w:r>
      <w:r>
        <w:rPr>
          <w:sz w:val="24"/>
        </w:rPr>
        <w:t>repairs</w:t>
      </w:r>
      <w:r>
        <w:rPr>
          <w:spacing w:val="-4"/>
          <w:sz w:val="24"/>
        </w:rPr>
        <w:t xml:space="preserve"> </w:t>
      </w:r>
      <w:r>
        <w:rPr>
          <w:sz w:val="24"/>
        </w:rPr>
        <w:t>and payments covering temporary accommodation costs</w:t>
      </w:r>
    </w:p>
    <w:p w14:paraId="40C88AD6" w14:textId="77777777" w:rsidR="00C62017" w:rsidRDefault="00610AC5">
      <w:pPr>
        <w:pStyle w:val="ListParagraph"/>
        <w:numPr>
          <w:ilvl w:val="1"/>
          <w:numId w:val="2"/>
        </w:numPr>
        <w:tabs>
          <w:tab w:val="left" w:pos="1540"/>
        </w:tabs>
        <w:spacing w:before="120" w:line="288" w:lineRule="auto"/>
        <w:ind w:right="1251"/>
        <w:rPr>
          <w:sz w:val="24"/>
        </w:rPr>
      </w:pPr>
      <w:r>
        <w:rPr>
          <w:sz w:val="24"/>
        </w:rPr>
        <w:t>donations</w:t>
      </w:r>
      <w:r>
        <w:rPr>
          <w:spacing w:val="-5"/>
          <w:sz w:val="24"/>
        </w:rPr>
        <w:t xml:space="preserve"> </w:t>
      </w:r>
      <w:r>
        <w:rPr>
          <w:sz w:val="24"/>
        </w:rPr>
        <w:t>from</w:t>
      </w:r>
      <w:r>
        <w:rPr>
          <w:spacing w:val="-5"/>
          <w:sz w:val="24"/>
        </w:rPr>
        <w:t xml:space="preserve"> </w:t>
      </w:r>
      <w:r>
        <w:rPr>
          <w:sz w:val="24"/>
        </w:rPr>
        <w:t>various</w:t>
      </w:r>
      <w:r>
        <w:rPr>
          <w:spacing w:val="-5"/>
          <w:sz w:val="24"/>
        </w:rPr>
        <w:t xml:space="preserve"> </w:t>
      </w:r>
      <w:r>
        <w:rPr>
          <w:sz w:val="24"/>
        </w:rPr>
        <w:t>sources,</w:t>
      </w:r>
      <w:r>
        <w:rPr>
          <w:spacing w:val="-5"/>
          <w:sz w:val="24"/>
        </w:rPr>
        <w:t xml:space="preserve"> </w:t>
      </w:r>
      <w:r>
        <w:rPr>
          <w:sz w:val="24"/>
        </w:rPr>
        <w:t>including</w:t>
      </w:r>
      <w:r>
        <w:rPr>
          <w:spacing w:val="-5"/>
          <w:sz w:val="24"/>
        </w:rPr>
        <w:t xml:space="preserve"> </w:t>
      </w:r>
      <w:r>
        <w:rPr>
          <w:sz w:val="24"/>
        </w:rPr>
        <w:t>pay-outs</w:t>
      </w:r>
      <w:r>
        <w:rPr>
          <w:spacing w:val="-5"/>
          <w:sz w:val="24"/>
        </w:rPr>
        <w:t xml:space="preserve"> </w:t>
      </w:r>
      <w:r>
        <w:rPr>
          <w:sz w:val="24"/>
        </w:rPr>
        <w:t>from</w:t>
      </w:r>
      <w:r>
        <w:rPr>
          <w:spacing w:val="-4"/>
          <w:sz w:val="24"/>
        </w:rPr>
        <w:t xml:space="preserve"> </w:t>
      </w:r>
      <w:r>
        <w:rPr>
          <w:sz w:val="24"/>
        </w:rPr>
        <w:t>charitable organisations, NGOs, businesses and GoFundMe fundraisers</w:t>
      </w:r>
    </w:p>
    <w:p w14:paraId="6883014A" w14:textId="77777777" w:rsidR="00C62017" w:rsidRDefault="00610AC5">
      <w:pPr>
        <w:pStyle w:val="ListParagraph"/>
        <w:numPr>
          <w:ilvl w:val="1"/>
          <w:numId w:val="2"/>
        </w:numPr>
        <w:tabs>
          <w:tab w:val="left" w:pos="1540"/>
        </w:tabs>
        <w:spacing w:before="120" w:line="288" w:lineRule="auto"/>
        <w:ind w:right="148"/>
        <w:rPr>
          <w:sz w:val="24"/>
        </w:rPr>
      </w:pPr>
      <w:r>
        <w:rPr>
          <w:sz w:val="24"/>
        </w:rPr>
        <w:t>land</w:t>
      </w:r>
      <w:r>
        <w:rPr>
          <w:spacing w:val="-4"/>
          <w:sz w:val="24"/>
        </w:rPr>
        <w:t xml:space="preserve"> </w:t>
      </w:r>
      <w:r>
        <w:rPr>
          <w:sz w:val="24"/>
        </w:rPr>
        <w:t>buyouts,</w:t>
      </w:r>
      <w:r>
        <w:rPr>
          <w:spacing w:val="-4"/>
          <w:sz w:val="24"/>
        </w:rPr>
        <w:t xml:space="preserve"> </w:t>
      </w:r>
      <w:r>
        <w:rPr>
          <w:sz w:val="24"/>
        </w:rPr>
        <w:t>including</w:t>
      </w:r>
      <w:r>
        <w:rPr>
          <w:spacing w:val="-4"/>
          <w:sz w:val="24"/>
        </w:rPr>
        <w:t xml:space="preserve"> </w:t>
      </w:r>
      <w:r>
        <w:rPr>
          <w:sz w:val="24"/>
        </w:rPr>
        <w:t>future</w:t>
      </w:r>
      <w:r>
        <w:rPr>
          <w:spacing w:val="-4"/>
          <w:sz w:val="24"/>
        </w:rPr>
        <w:t xml:space="preserve"> </w:t>
      </w:r>
      <w:r>
        <w:rPr>
          <w:sz w:val="24"/>
        </w:rPr>
        <w:t>large</w:t>
      </w:r>
      <w:r>
        <w:rPr>
          <w:spacing w:val="-4"/>
          <w:sz w:val="24"/>
        </w:rPr>
        <w:t xml:space="preserve"> </w:t>
      </w:r>
      <w:r>
        <w:rPr>
          <w:sz w:val="24"/>
        </w:rPr>
        <w:t>cash</w:t>
      </w:r>
      <w:r>
        <w:rPr>
          <w:spacing w:val="-4"/>
          <w:sz w:val="24"/>
        </w:rPr>
        <w:t xml:space="preserve"> </w:t>
      </w:r>
      <w:r>
        <w:rPr>
          <w:sz w:val="24"/>
        </w:rPr>
        <w:t>payments</w:t>
      </w:r>
      <w:r>
        <w:rPr>
          <w:spacing w:val="-4"/>
          <w:sz w:val="24"/>
        </w:rPr>
        <w:t xml:space="preserve"> </w:t>
      </w:r>
      <w:r>
        <w:rPr>
          <w:sz w:val="24"/>
        </w:rPr>
        <w:t>for</w:t>
      </w:r>
      <w:r>
        <w:rPr>
          <w:spacing w:val="-7"/>
          <w:sz w:val="24"/>
        </w:rPr>
        <w:t xml:space="preserve"> </w:t>
      </w:r>
      <w:r>
        <w:rPr>
          <w:sz w:val="24"/>
        </w:rPr>
        <w:t>land,</w:t>
      </w:r>
      <w:r>
        <w:rPr>
          <w:spacing w:val="-4"/>
          <w:sz w:val="24"/>
        </w:rPr>
        <w:t xml:space="preserve"> </w:t>
      </w:r>
      <w:r>
        <w:rPr>
          <w:sz w:val="24"/>
        </w:rPr>
        <w:t>from</w:t>
      </w:r>
      <w:r>
        <w:rPr>
          <w:spacing w:val="-2"/>
          <w:sz w:val="24"/>
        </w:rPr>
        <w:t xml:space="preserve"> </w:t>
      </w:r>
      <w:r>
        <w:rPr>
          <w:sz w:val="24"/>
        </w:rPr>
        <w:t>Government and Council buyouts</w:t>
      </w:r>
    </w:p>
    <w:p w14:paraId="04D57404" w14:textId="77777777" w:rsidR="00C62017" w:rsidRDefault="00610AC5">
      <w:pPr>
        <w:pStyle w:val="ListParagraph"/>
        <w:numPr>
          <w:ilvl w:val="1"/>
          <w:numId w:val="2"/>
        </w:numPr>
        <w:tabs>
          <w:tab w:val="left" w:pos="1540"/>
        </w:tabs>
        <w:spacing w:before="120"/>
        <w:ind w:right="212"/>
        <w:rPr>
          <w:sz w:val="24"/>
        </w:rPr>
      </w:pPr>
      <w:r>
        <w:rPr>
          <w:sz w:val="24"/>
        </w:rPr>
        <w:t>Kaupapa</w:t>
      </w:r>
      <w:r>
        <w:rPr>
          <w:spacing w:val="-4"/>
          <w:sz w:val="24"/>
        </w:rPr>
        <w:t xml:space="preserve"> </w:t>
      </w:r>
      <w:r>
        <w:rPr>
          <w:sz w:val="24"/>
        </w:rPr>
        <w:t>Māori</w:t>
      </w:r>
      <w:r>
        <w:rPr>
          <w:spacing w:val="-4"/>
          <w:sz w:val="24"/>
        </w:rPr>
        <w:t xml:space="preserve"> </w:t>
      </w:r>
      <w:r>
        <w:rPr>
          <w:sz w:val="24"/>
        </w:rPr>
        <w:t>Pathway</w:t>
      </w:r>
      <w:r>
        <w:rPr>
          <w:spacing w:val="-4"/>
          <w:sz w:val="24"/>
        </w:rPr>
        <w:t xml:space="preserve"> </w:t>
      </w:r>
      <w:r>
        <w:rPr>
          <w:sz w:val="24"/>
        </w:rPr>
        <w:t>payments,</w:t>
      </w:r>
      <w:r>
        <w:rPr>
          <w:spacing w:val="-4"/>
          <w:sz w:val="24"/>
        </w:rPr>
        <w:t xml:space="preserve"> </w:t>
      </w:r>
      <w:r>
        <w:rPr>
          <w:sz w:val="24"/>
        </w:rPr>
        <w:t>including</w:t>
      </w:r>
      <w:r>
        <w:rPr>
          <w:spacing w:val="-4"/>
          <w:sz w:val="24"/>
        </w:rPr>
        <w:t xml:space="preserve"> </w:t>
      </w:r>
      <w:r>
        <w:rPr>
          <w:sz w:val="24"/>
        </w:rPr>
        <w:t>grants</w:t>
      </w:r>
      <w:r>
        <w:rPr>
          <w:spacing w:val="-3"/>
          <w:sz w:val="24"/>
        </w:rPr>
        <w:t xml:space="preserve"> </w:t>
      </w:r>
      <w:r>
        <w:rPr>
          <w:sz w:val="24"/>
        </w:rPr>
        <w:t>allowing</w:t>
      </w:r>
      <w:r>
        <w:rPr>
          <w:spacing w:val="-4"/>
          <w:sz w:val="24"/>
        </w:rPr>
        <w:t xml:space="preserve"> </w:t>
      </w:r>
      <w:r>
        <w:rPr>
          <w:sz w:val="24"/>
        </w:rPr>
        <w:t>people</w:t>
      </w:r>
      <w:r>
        <w:rPr>
          <w:spacing w:val="-4"/>
          <w:sz w:val="24"/>
        </w:rPr>
        <w:t xml:space="preserve"> </w:t>
      </w:r>
      <w:r>
        <w:rPr>
          <w:sz w:val="24"/>
        </w:rPr>
        <w:t>to</w:t>
      </w:r>
      <w:r>
        <w:rPr>
          <w:spacing w:val="-4"/>
          <w:sz w:val="24"/>
        </w:rPr>
        <w:t xml:space="preserve"> </w:t>
      </w:r>
      <w:r>
        <w:rPr>
          <w:sz w:val="24"/>
        </w:rPr>
        <w:t>retain ownership of their land.</w:t>
      </w:r>
    </w:p>
    <w:p w14:paraId="0BD061CC" w14:textId="77777777" w:rsidR="00C62017" w:rsidRDefault="00C62017">
      <w:pPr>
        <w:pStyle w:val="BodyText"/>
        <w:spacing w:before="10"/>
        <w:rPr>
          <w:sz w:val="20"/>
        </w:rPr>
      </w:pPr>
    </w:p>
    <w:p w14:paraId="54448641" w14:textId="77777777" w:rsidR="00C62017" w:rsidRDefault="00610AC5">
      <w:pPr>
        <w:pStyle w:val="ListParagraph"/>
        <w:numPr>
          <w:ilvl w:val="0"/>
          <w:numId w:val="2"/>
        </w:numPr>
        <w:tabs>
          <w:tab w:val="left" w:pos="820"/>
        </w:tabs>
        <w:ind w:right="198"/>
        <w:rPr>
          <w:sz w:val="24"/>
        </w:rPr>
      </w:pPr>
      <w:r>
        <w:rPr>
          <w:sz w:val="24"/>
        </w:rPr>
        <w:t>Insurance pay-outs, donations, land buyouts, and Kaupapa Māori Pathway payments mean</w:t>
      </w:r>
      <w:r>
        <w:rPr>
          <w:spacing w:val="-5"/>
          <w:sz w:val="24"/>
        </w:rPr>
        <w:t xml:space="preserve"> </w:t>
      </w:r>
      <w:r>
        <w:rPr>
          <w:sz w:val="24"/>
        </w:rPr>
        <w:t>that</w:t>
      </w:r>
      <w:r>
        <w:rPr>
          <w:spacing w:val="-5"/>
          <w:sz w:val="24"/>
        </w:rPr>
        <w:t xml:space="preserve"> </w:t>
      </w:r>
      <w:r>
        <w:rPr>
          <w:sz w:val="24"/>
        </w:rPr>
        <w:t>some</w:t>
      </w:r>
      <w:r>
        <w:rPr>
          <w:spacing w:val="-2"/>
          <w:sz w:val="24"/>
        </w:rPr>
        <w:t xml:space="preserve"> </w:t>
      </w:r>
      <w:r>
        <w:rPr>
          <w:sz w:val="24"/>
        </w:rPr>
        <w:t>people</w:t>
      </w:r>
      <w:r>
        <w:rPr>
          <w:spacing w:val="-3"/>
          <w:sz w:val="24"/>
        </w:rPr>
        <w:t xml:space="preserve"> </w:t>
      </w:r>
      <w:r>
        <w:rPr>
          <w:sz w:val="24"/>
        </w:rPr>
        <w:t>will,</w:t>
      </w:r>
      <w:r>
        <w:rPr>
          <w:spacing w:val="-1"/>
          <w:sz w:val="24"/>
        </w:rPr>
        <w:t xml:space="preserve"> </w:t>
      </w:r>
      <w:r>
        <w:rPr>
          <w:sz w:val="24"/>
        </w:rPr>
        <w:t>or</w:t>
      </w:r>
      <w:r>
        <w:rPr>
          <w:spacing w:val="-5"/>
          <w:sz w:val="24"/>
        </w:rPr>
        <w:t xml:space="preserve"> </w:t>
      </w:r>
      <w:r>
        <w:rPr>
          <w:sz w:val="24"/>
        </w:rPr>
        <w:t>already</w:t>
      </w:r>
      <w:r>
        <w:rPr>
          <w:spacing w:val="-3"/>
          <w:sz w:val="24"/>
        </w:rPr>
        <w:t xml:space="preserve"> </w:t>
      </w:r>
      <w:r>
        <w:rPr>
          <w:sz w:val="24"/>
        </w:rPr>
        <w:t>have,</w:t>
      </w:r>
      <w:r>
        <w:rPr>
          <w:spacing w:val="-5"/>
          <w:sz w:val="24"/>
        </w:rPr>
        <w:t xml:space="preserve"> </w:t>
      </w:r>
      <w:r>
        <w:rPr>
          <w:sz w:val="24"/>
        </w:rPr>
        <w:t>acquired</w:t>
      </w:r>
      <w:r>
        <w:rPr>
          <w:spacing w:val="-5"/>
          <w:sz w:val="24"/>
        </w:rPr>
        <w:t xml:space="preserve"> </w:t>
      </w:r>
      <w:r>
        <w:rPr>
          <w:sz w:val="24"/>
        </w:rPr>
        <w:t>money</w:t>
      </w:r>
      <w:r>
        <w:rPr>
          <w:spacing w:val="-5"/>
          <w:sz w:val="24"/>
        </w:rPr>
        <w:t xml:space="preserve"> </w:t>
      </w:r>
      <w:r>
        <w:rPr>
          <w:sz w:val="24"/>
        </w:rPr>
        <w:t>through</w:t>
      </w:r>
      <w:r>
        <w:rPr>
          <w:spacing w:val="-3"/>
          <w:sz w:val="24"/>
        </w:rPr>
        <w:t xml:space="preserve"> </w:t>
      </w:r>
      <w:r>
        <w:rPr>
          <w:sz w:val="24"/>
        </w:rPr>
        <w:t>one,</w:t>
      </w:r>
      <w:r>
        <w:rPr>
          <w:spacing w:val="-1"/>
          <w:sz w:val="24"/>
        </w:rPr>
        <w:t xml:space="preserve"> </w:t>
      </w:r>
      <w:r>
        <w:rPr>
          <w:sz w:val="24"/>
        </w:rPr>
        <w:t>or</w:t>
      </w:r>
      <w:r>
        <w:rPr>
          <w:spacing w:val="-3"/>
          <w:sz w:val="24"/>
        </w:rPr>
        <w:t xml:space="preserve"> </w:t>
      </w:r>
      <w:r>
        <w:rPr>
          <w:sz w:val="24"/>
        </w:rPr>
        <w:t>several,</w:t>
      </w:r>
    </w:p>
    <w:p w14:paraId="63DF5FD3" w14:textId="77777777" w:rsidR="00C62017" w:rsidRDefault="00C62017">
      <w:pPr>
        <w:rPr>
          <w:sz w:val="24"/>
        </w:rPr>
        <w:sectPr w:rsidR="00C62017">
          <w:pgSz w:w="11910" w:h="16840"/>
          <w:pgMar w:top="1340" w:right="1320" w:bottom="1180" w:left="1340" w:header="715" w:footer="984" w:gutter="0"/>
          <w:cols w:space="720"/>
        </w:sectPr>
      </w:pPr>
    </w:p>
    <w:p w14:paraId="0B6C174B" w14:textId="77777777" w:rsidR="00C62017" w:rsidRDefault="00610AC5">
      <w:pPr>
        <w:pStyle w:val="BodyText"/>
        <w:spacing w:before="81"/>
        <w:ind w:left="820"/>
      </w:pPr>
      <w:r>
        <w:lastRenderedPageBreak/>
        <w:t>of</w:t>
      </w:r>
      <w:r>
        <w:rPr>
          <w:spacing w:val="-3"/>
        </w:rPr>
        <w:t xml:space="preserve"> </w:t>
      </w:r>
      <w:r>
        <w:t>these</w:t>
      </w:r>
      <w:r>
        <w:rPr>
          <w:spacing w:val="-6"/>
        </w:rPr>
        <w:t xml:space="preserve"> </w:t>
      </w:r>
      <w:r>
        <w:t>means.</w:t>
      </w:r>
      <w:r>
        <w:rPr>
          <w:spacing w:val="-1"/>
        </w:rPr>
        <w:t xml:space="preserve"> </w:t>
      </w:r>
      <w:r>
        <w:t>As</w:t>
      </w:r>
      <w:r>
        <w:rPr>
          <w:spacing w:val="-3"/>
        </w:rPr>
        <w:t xml:space="preserve"> </w:t>
      </w:r>
      <w:r>
        <w:t>regulation</w:t>
      </w:r>
      <w:r>
        <w:rPr>
          <w:spacing w:val="-3"/>
        </w:rPr>
        <w:t xml:space="preserve"> </w:t>
      </w:r>
      <w:r>
        <w:t>stands,</w:t>
      </w:r>
      <w:r>
        <w:rPr>
          <w:spacing w:val="-3"/>
        </w:rPr>
        <w:t xml:space="preserve"> </w:t>
      </w:r>
      <w:r>
        <w:t>these</w:t>
      </w:r>
      <w:r>
        <w:rPr>
          <w:spacing w:val="-6"/>
        </w:rPr>
        <w:t xml:space="preserve"> </w:t>
      </w:r>
      <w:r>
        <w:t>sources</w:t>
      </w:r>
      <w:r>
        <w:rPr>
          <w:spacing w:val="-3"/>
        </w:rPr>
        <w:t xml:space="preserve"> </w:t>
      </w:r>
      <w:r>
        <w:t>would</w:t>
      </w:r>
      <w:r>
        <w:rPr>
          <w:spacing w:val="-3"/>
        </w:rPr>
        <w:t xml:space="preserve"> </w:t>
      </w:r>
      <w:r>
        <w:t>be</w:t>
      </w:r>
      <w:r>
        <w:rPr>
          <w:spacing w:val="-6"/>
        </w:rPr>
        <w:t xml:space="preserve"> </w:t>
      </w:r>
      <w:r>
        <w:t>included</w:t>
      </w:r>
      <w:r>
        <w:rPr>
          <w:spacing w:val="-3"/>
        </w:rPr>
        <w:t xml:space="preserve"> </w:t>
      </w:r>
      <w:r>
        <w:t>in</w:t>
      </w:r>
      <w:r>
        <w:rPr>
          <w:spacing w:val="-3"/>
        </w:rPr>
        <w:t xml:space="preserve"> </w:t>
      </w:r>
      <w:r>
        <w:t>income</w:t>
      </w:r>
      <w:r>
        <w:rPr>
          <w:spacing w:val="-3"/>
        </w:rPr>
        <w:t xml:space="preserve"> </w:t>
      </w:r>
      <w:r>
        <w:t>and cash asset tests, impacting on residents’ eligibility for support under the SSA, the RCDSSA, and the SAR.</w:t>
      </w:r>
    </w:p>
    <w:p w14:paraId="4CC65277" w14:textId="77777777" w:rsidR="00C62017" w:rsidRDefault="00C62017">
      <w:pPr>
        <w:pStyle w:val="BodyText"/>
        <w:spacing w:before="3"/>
        <w:rPr>
          <w:sz w:val="31"/>
        </w:rPr>
      </w:pPr>
    </w:p>
    <w:p w14:paraId="6F567E3D" w14:textId="77777777" w:rsidR="00C62017" w:rsidRDefault="00610AC5">
      <w:pPr>
        <w:ind w:left="100"/>
        <w:rPr>
          <w:i/>
          <w:sz w:val="24"/>
        </w:rPr>
      </w:pPr>
      <w:r>
        <w:rPr>
          <w:i/>
          <w:sz w:val="24"/>
        </w:rPr>
        <w:t>Insurance</w:t>
      </w:r>
      <w:r>
        <w:rPr>
          <w:i/>
          <w:spacing w:val="-4"/>
          <w:sz w:val="24"/>
        </w:rPr>
        <w:t xml:space="preserve"> </w:t>
      </w:r>
      <w:r>
        <w:rPr>
          <w:i/>
          <w:spacing w:val="-2"/>
          <w:sz w:val="24"/>
        </w:rPr>
        <w:t>Payments</w:t>
      </w:r>
    </w:p>
    <w:p w14:paraId="6435D049" w14:textId="77777777" w:rsidR="00C62017" w:rsidRDefault="00610AC5">
      <w:pPr>
        <w:pStyle w:val="ListParagraph"/>
        <w:numPr>
          <w:ilvl w:val="0"/>
          <w:numId w:val="2"/>
        </w:numPr>
        <w:tabs>
          <w:tab w:val="left" w:pos="819"/>
        </w:tabs>
        <w:spacing w:before="183"/>
        <w:ind w:left="819" w:hanging="719"/>
        <w:rPr>
          <w:sz w:val="24"/>
        </w:rPr>
      </w:pPr>
      <w:r>
        <w:rPr>
          <w:sz w:val="24"/>
        </w:rPr>
        <w:t>There</w:t>
      </w:r>
      <w:r>
        <w:rPr>
          <w:spacing w:val="-3"/>
          <w:sz w:val="24"/>
        </w:rPr>
        <w:t xml:space="preserve"> </w:t>
      </w:r>
      <w:r>
        <w:rPr>
          <w:sz w:val="24"/>
        </w:rPr>
        <w:t>are</w:t>
      </w:r>
      <w:r>
        <w:rPr>
          <w:spacing w:val="-3"/>
          <w:sz w:val="24"/>
        </w:rPr>
        <w:t xml:space="preserve"> </w:t>
      </w:r>
      <w:r>
        <w:rPr>
          <w:sz w:val="24"/>
        </w:rPr>
        <w:t>several types of insurance</w:t>
      </w:r>
      <w:r>
        <w:rPr>
          <w:spacing w:val="-2"/>
          <w:sz w:val="24"/>
        </w:rPr>
        <w:t xml:space="preserve"> payments:</w:t>
      </w:r>
    </w:p>
    <w:p w14:paraId="7F847089" w14:textId="77777777" w:rsidR="00C62017" w:rsidRDefault="00C62017">
      <w:pPr>
        <w:pStyle w:val="BodyText"/>
        <w:spacing w:before="9"/>
        <w:rPr>
          <w:sz w:val="20"/>
        </w:rPr>
      </w:pPr>
    </w:p>
    <w:p w14:paraId="16DE26D1" w14:textId="77777777" w:rsidR="00C62017" w:rsidRDefault="00610AC5">
      <w:pPr>
        <w:pStyle w:val="ListParagraph"/>
        <w:numPr>
          <w:ilvl w:val="1"/>
          <w:numId w:val="2"/>
        </w:numPr>
        <w:tabs>
          <w:tab w:val="left" w:pos="1540"/>
        </w:tabs>
        <w:spacing w:before="1" w:line="288" w:lineRule="auto"/>
        <w:ind w:right="528"/>
        <w:rPr>
          <w:sz w:val="24"/>
        </w:rPr>
      </w:pPr>
      <w:r>
        <w:rPr>
          <w:sz w:val="24"/>
        </w:rPr>
        <w:t>lump</w:t>
      </w:r>
      <w:r>
        <w:rPr>
          <w:spacing w:val="-3"/>
          <w:sz w:val="24"/>
        </w:rPr>
        <w:t xml:space="preserve"> </w:t>
      </w:r>
      <w:r>
        <w:rPr>
          <w:sz w:val="24"/>
        </w:rPr>
        <w:t>sum</w:t>
      </w:r>
      <w:r>
        <w:rPr>
          <w:spacing w:val="-3"/>
          <w:sz w:val="24"/>
        </w:rPr>
        <w:t xml:space="preserve"> </w:t>
      </w:r>
      <w:r>
        <w:rPr>
          <w:sz w:val="24"/>
        </w:rPr>
        <w:t>payments</w:t>
      </w:r>
      <w:r>
        <w:rPr>
          <w:spacing w:val="-3"/>
          <w:sz w:val="24"/>
        </w:rPr>
        <w:t xml:space="preserve"> </w:t>
      </w:r>
      <w:r>
        <w:rPr>
          <w:sz w:val="24"/>
        </w:rPr>
        <w:t>when</w:t>
      </w:r>
      <w:r>
        <w:rPr>
          <w:spacing w:val="-6"/>
          <w:sz w:val="24"/>
        </w:rPr>
        <w:t xml:space="preserve"> </w:t>
      </w:r>
      <w:r>
        <w:rPr>
          <w:sz w:val="24"/>
        </w:rPr>
        <w:t>the</w:t>
      </w:r>
      <w:r>
        <w:rPr>
          <w:spacing w:val="-3"/>
          <w:sz w:val="24"/>
        </w:rPr>
        <w:t xml:space="preserve"> </w:t>
      </w:r>
      <w:r>
        <w:rPr>
          <w:sz w:val="24"/>
        </w:rPr>
        <w:t>insurance</w:t>
      </w:r>
      <w:r>
        <w:rPr>
          <w:spacing w:val="-4"/>
          <w:sz w:val="24"/>
        </w:rPr>
        <w:t xml:space="preserve"> </w:t>
      </w:r>
      <w:r>
        <w:rPr>
          <w:sz w:val="24"/>
        </w:rPr>
        <w:t>company</w:t>
      </w:r>
      <w:r>
        <w:rPr>
          <w:spacing w:val="-1"/>
          <w:sz w:val="24"/>
        </w:rPr>
        <w:t xml:space="preserve"> </w:t>
      </w:r>
      <w:r>
        <w:rPr>
          <w:sz w:val="24"/>
        </w:rPr>
        <w:t>decides</w:t>
      </w:r>
      <w:r>
        <w:rPr>
          <w:spacing w:val="-6"/>
          <w:sz w:val="24"/>
        </w:rPr>
        <w:t xml:space="preserve"> </w:t>
      </w:r>
      <w:r>
        <w:rPr>
          <w:sz w:val="24"/>
        </w:rPr>
        <w:t>that</w:t>
      </w:r>
      <w:r>
        <w:rPr>
          <w:spacing w:val="-3"/>
          <w:sz w:val="24"/>
        </w:rPr>
        <w:t xml:space="preserve"> </w:t>
      </w:r>
      <w:r>
        <w:rPr>
          <w:sz w:val="24"/>
        </w:rPr>
        <w:t>the</w:t>
      </w:r>
      <w:r>
        <w:rPr>
          <w:spacing w:val="-3"/>
          <w:sz w:val="24"/>
        </w:rPr>
        <w:t xml:space="preserve"> </w:t>
      </w:r>
      <w:r>
        <w:rPr>
          <w:sz w:val="24"/>
        </w:rPr>
        <w:t>house</w:t>
      </w:r>
      <w:r>
        <w:rPr>
          <w:spacing w:val="-3"/>
          <w:sz w:val="24"/>
        </w:rPr>
        <w:t xml:space="preserve"> </w:t>
      </w:r>
      <w:r>
        <w:rPr>
          <w:sz w:val="24"/>
        </w:rPr>
        <w:t>is uneconomic to repair</w:t>
      </w:r>
    </w:p>
    <w:p w14:paraId="6383DAE4" w14:textId="77777777" w:rsidR="00C62017" w:rsidRDefault="00610AC5">
      <w:pPr>
        <w:pStyle w:val="ListParagraph"/>
        <w:numPr>
          <w:ilvl w:val="1"/>
          <w:numId w:val="2"/>
        </w:numPr>
        <w:tabs>
          <w:tab w:val="left" w:pos="1539"/>
        </w:tabs>
        <w:spacing w:before="120"/>
        <w:ind w:left="1539" w:hanging="719"/>
        <w:rPr>
          <w:sz w:val="24"/>
        </w:rPr>
      </w:pPr>
      <w:r>
        <w:rPr>
          <w:sz w:val="24"/>
        </w:rPr>
        <w:t>payments</w:t>
      </w:r>
      <w:r>
        <w:rPr>
          <w:spacing w:val="1"/>
          <w:sz w:val="24"/>
        </w:rPr>
        <w:t xml:space="preserve"> </w:t>
      </w:r>
      <w:r>
        <w:rPr>
          <w:sz w:val="24"/>
        </w:rPr>
        <w:t>of</w:t>
      </w:r>
      <w:r>
        <w:rPr>
          <w:spacing w:val="-3"/>
          <w:sz w:val="24"/>
        </w:rPr>
        <w:t xml:space="preserve"> </w:t>
      </w:r>
      <w:r>
        <w:rPr>
          <w:sz w:val="24"/>
        </w:rPr>
        <w:t>claims</w:t>
      </w:r>
      <w:r>
        <w:rPr>
          <w:spacing w:val="-1"/>
          <w:sz w:val="24"/>
        </w:rPr>
        <w:t xml:space="preserve"> </w:t>
      </w:r>
      <w:r>
        <w:rPr>
          <w:sz w:val="24"/>
        </w:rPr>
        <w:t>for</w:t>
      </w:r>
      <w:r>
        <w:rPr>
          <w:spacing w:val="2"/>
          <w:sz w:val="24"/>
        </w:rPr>
        <w:t xml:space="preserve"> </w:t>
      </w:r>
      <w:r>
        <w:rPr>
          <w:sz w:val="24"/>
        </w:rPr>
        <w:t>repairs</w:t>
      </w:r>
      <w:r>
        <w:rPr>
          <w:spacing w:val="-1"/>
          <w:sz w:val="24"/>
        </w:rPr>
        <w:t xml:space="preserve"> </w:t>
      </w:r>
      <w:r>
        <w:rPr>
          <w:sz w:val="24"/>
        </w:rPr>
        <w:t xml:space="preserve">to the </w:t>
      </w:r>
      <w:r>
        <w:rPr>
          <w:spacing w:val="-2"/>
          <w:sz w:val="24"/>
        </w:rPr>
        <w:t>property</w:t>
      </w:r>
    </w:p>
    <w:p w14:paraId="54715B28" w14:textId="77777777" w:rsidR="00C62017" w:rsidRDefault="00610AC5">
      <w:pPr>
        <w:pStyle w:val="ListParagraph"/>
        <w:numPr>
          <w:ilvl w:val="1"/>
          <w:numId w:val="2"/>
        </w:numPr>
        <w:tabs>
          <w:tab w:val="left" w:pos="1540"/>
        </w:tabs>
        <w:spacing w:before="175" w:line="288" w:lineRule="auto"/>
        <w:ind w:right="249"/>
        <w:rPr>
          <w:sz w:val="24"/>
        </w:rPr>
      </w:pPr>
      <w:r>
        <w:rPr>
          <w:sz w:val="24"/>
        </w:rPr>
        <w:t>payments to cover temporary accommodation costs, which can be paid as periodic</w:t>
      </w:r>
      <w:r>
        <w:rPr>
          <w:spacing w:val="-3"/>
          <w:sz w:val="24"/>
        </w:rPr>
        <w:t xml:space="preserve"> </w:t>
      </w:r>
      <w:r>
        <w:rPr>
          <w:sz w:val="24"/>
        </w:rPr>
        <w:t>payments</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eligible</w:t>
      </w:r>
      <w:r>
        <w:rPr>
          <w:spacing w:val="-4"/>
          <w:sz w:val="24"/>
        </w:rPr>
        <w:t xml:space="preserve"> </w:t>
      </w:r>
      <w:r>
        <w:rPr>
          <w:sz w:val="24"/>
        </w:rPr>
        <w:t>period</w:t>
      </w:r>
      <w:r>
        <w:rPr>
          <w:spacing w:val="-4"/>
          <w:sz w:val="24"/>
        </w:rPr>
        <w:t xml:space="preserve"> </w:t>
      </w:r>
      <w:r>
        <w:rPr>
          <w:sz w:val="24"/>
        </w:rPr>
        <w:t>or,</w:t>
      </w:r>
      <w:r>
        <w:rPr>
          <w:spacing w:val="-4"/>
          <w:sz w:val="24"/>
        </w:rPr>
        <w:t xml:space="preserve"> </w:t>
      </w:r>
      <w:r>
        <w:rPr>
          <w:sz w:val="24"/>
        </w:rPr>
        <w:t>in</w:t>
      </w:r>
      <w:r>
        <w:rPr>
          <w:spacing w:val="-4"/>
          <w:sz w:val="24"/>
        </w:rPr>
        <w:t xml:space="preserve"> </w:t>
      </w:r>
      <w:r>
        <w:rPr>
          <w:sz w:val="24"/>
        </w:rPr>
        <w:t>some</w:t>
      </w:r>
      <w:r>
        <w:rPr>
          <w:spacing w:val="-4"/>
          <w:sz w:val="24"/>
        </w:rPr>
        <w:t xml:space="preserve"> </w:t>
      </w:r>
      <w:r>
        <w:rPr>
          <w:sz w:val="24"/>
        </w:rPr>
        <w:t>cases,</w:t>
      </w:r>
      <w:r>
        <w:rPr>
          <w:spacing w:val="-2"/>
          <w:sz w:val="24"/>
        </w:rPr>
        <w:t xml:space="preserve"> </w:t>
      </w:r>
      <w:r>
        <w:rPr>
          <w:sz w:val="24"/>
        </w:rPr>
        <w:t>as</w:t>
      </w:r>
      <w:r>
        <w:rPr>
          <w:spacing w:val="-4"/>
          <w:sz w:val="24"/>
        </w:rPr>
        <w:t xml:space="preserve"> </w:t>
      </w:r>
      <w:r>
        <w:rPr>
          <w:sz w:val="24"/>
        </w:rPr>
        <w:t>a</w:t>
      </w:r>
      <w:r>
        <w:rPr>
          <w:spacing w:val="-7"/>
          <w:sz w:val="24"/>
        </w:rPr>
        <w:t xml:space="preserve"> </w:t>
      </w:r>
      <w:r>
        <w:rPr>
          <w:sz w:val="24"/>
        </w:rPr>
        <w:t>lump</w:t>
      </w:r>
      <w:r>
        <w:rPr>
          <w:spacing w:val="-2"/>
          <w:sz w:val="24"/>
        </w:rPr>
        <w:t xml:space="preserve"> </w:t>
      </w:r>
      <w:r>
        <w:rPr>
          <w:sz w:val="24"/>
        </w:rPr>
        <w:t>sum</w:t>
      </w:r>
      <w:r>
        <w:rPr>
          <w:spacing w:val="-4"/>
          <w:sz w:val="24"/>
        </w:rPr>
        <w:t xml:space="preserve"> </w:t>
      </w:r>
      <w:r>
        <w:rPr>
          <w:sz w:val="24"/>
        </w:rPr>
        <w:t>if the insurer thinks the whole allowance will be needed.</w:t>
      </w:r>
    </w:p>
    <w:p w14:paraId="1BC2F0D0" w14:textId="77777777" w:rsidR="00C62017" w:rsidRDefault="00610AC5">
      <w:pPr>
        <w:pStyle w:val="ListParagraph"/>
        <w:numPr>
          <w:ilvl w:val="0"/>
          <w:numId w:val="2"/>
        </w:numPr>
        <w:tabs>
          <w:tab w:val="left" w:pos="820"/>
        </w:tabs>
        <w:spacing w:before="120"/>
        <w:ind w:right="156"/>
        <w:rPr>
          <w:sz w:val="24"/>
        </w:rPr>
      </w:pPr>
      <w:r>
        <w:rPr>
          <w:sz w:val="24"/>
        </w:rPr>
        <w:t>Affected residents may be receiving insurance pay-outs for property but may not yet 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repair</w:t>
      </w:r>
      <w:r>
        <w:rPr>
          <w:spacing w:val="-3"/>
          <w:sz w:val="24"/>
        </w:rPr>
        <w:t xml:space="preserve"> </w:t>
      </w:r>
      <w:r>
        <w:rPr>
          <w:sz w:val="24"/>
        </w:rPr>
        <w:t>or</w:t>
      </w:r>
      <w:r>
        <w:rPr>
          <w:spacing w:val="-3"/>
          <w:sz w:val="24"/>
        </w:rPr>
        <w:t xml:space="preserve"> </w:t>
      </w:r>
      <w:r>
        <w:rPr>
          <w:sz w:val="24"/>
        </w:rPr>
        <w:t>be</w:t>
      </w:r>
      <w:r>
        <w:rPr>
          <w:spacing w:val="-6"/>
          <w:sz w:val="24"/>
        </w:rPr>
        <w:t xml:space="preserve"> </w:t>
      </w:r>
      <w:r>
        <w:rPr>
          <w:sz w:val="24"/>
        </w:rPr>
        <w:t>in</w:t>
      </w:r>
      <w:r>
        <w:rPr>
          <w:spacing w:val="-3"/>
          <w:sz w:val="24"/>
        </w:rPr>
        <w:t xml:space="preserve"> </w:t>
      </w:r>
      <w:r>
        <w:rPr>
          <w:sz w:val="24"/>
        </w:rPr>
        <w:t>a</w:t>
      </w:r>
      <w:r>
        <w:rPr>
          <w:spacing w:val="-3"/>
          <w:sz w:val="24"/>
        </w:rPr>
        <w:t xml:space="preserve"> </w:t>
      </w:r>
      <w:r>
        <w:rPr>
          <w:sz w:val="24"/>
        </w:rPr>
        <w:t>position</w:t>
      </w:r>
      <w:r>
        <w:rPr>
          <w:spacing w:val="-3"/>
          <w:sz w:val="24"/>
        </w:rPr>
        <w:t xml:space="preserve"> </w:t>
      </w:r>
      <w:r>
        <w:rPr>
          <w:sz w:val="24"/>
        </w:rPr>
        <w:t>to</w:t>
      </w:r>
      <w:r>
        <w:rPr>
          <w:spacing w:val="-3"/>
          <w:sz w:val="24"/>
        </w:rPr>
        <w:t xml:space="preserve"> </w:t>
      </w:r>
      <w:r>
        <w:rPr>
          <w:sz w:val="24"/>
        </w:rPr>
        <w:t>buy</w:t>
      </w:r>
      <w:r>
        <w:rPr>
          <w:spacing w:val="-3"/>
          <w:sz w:val="24"/>
        </w:rPr>
        <w:t xml:space="preserve"> </w:t>
      </w:r>
      <w:r>
        <w:rPr>
          <w:sz w:val="24"/>
        </w:rPr>
        <w:t>new</w:t>
      </w:r>
      <w:r>
        <w:rPr>
          <w:spacing w:val="-6"/>
          <w:sz w:val="24"/>
        </w:rPr>
        <w:t xml:space="preserve"> </w:t>
      </w:r>
      <w:r>
        <w:rPr>
          <w:sz w:val="24"/>
        </w:rPr>
        <w:t>property.</w:t>
      </w:r>
      <w:r>
        <w:rPr>
          <w:spacing w:val="-3"/>
          <w:sz w:val="24"/>
        </w:rPr>
        <w:t xml:space="preserve"> </w:t>
      </w:r>
      <w:r>
        <w:rPr>
          <w:sz w:val="24"/>
        </w:rPr>
        <w:t>Additionally,</w:t>
      </w:r>
      <w:r>
        <w:rPr>
          <w:spacing w:val="-3"/>
          <w:sz w:val="24"/>
        </w:rPr>
        <w:t xml:space="preserve"> </w:t>
      </w:r>
      <w:r>
        <w:rPr>
          <w:sz w:val="24"/>
        </w:rPr>
        <w:t>these</w:t>
      </w:r>
      <w:r>
        <w:rPr>
          <w:spacing w:val="-2"/>
          <w:sz w:val="24"/>
        </w:rPr>
        <w:t xml:space="preserve"> </w:t>
      </w:r>
      <w:r>
        <w:rPr>
          <w:sz w:val="24"/>
        </w:rPr>
        <w:t>processes may take a long period of time to resolve.</w:t>
      </w:r>
    </w:p>
    <w:p w14:paraId="209D28E4" w14:textId="77777777" w:rsidR="00C62017" w:rsidRDefault="00C62017">
      <w:pPr>
        <w:pStyle w:val="BodyText"/>
        <w:spacing w:before="3"/>
        <w:rPr>
          <w:sz w:val="31"/>
        </w:rPr>
      </w:pPr>
    </w:p>
    <w:p w14:paraId="483677B0" w14:textId="77777777" w:rsidR="00C62017" w:rsidRDefault="00610AC5">
      <w:pPr>
        <w:spacing w:before="1"/>
        <w:ind w:left="100"/>
        <w:rPr>
          <w:i/>
          <w:sz w:val="24"/>
        </w:rPr>
      </w:pPr>
      <w:r>
        <w:rPr>
          <w:i/>
          <w:spacing w:val="-2"/>
          <w:sz w:val="24"/>
        </w:rPr>
        <w:t>Donations</w:t>
      </w:r>
    </w:p>
    <w:p w14:paraId="6C9A7200" w14:textId="77777777" w:rsidR="00C62017" w:rsidRDefault="00610AC5">
      <w:pPr>
        <w:pStyle w:val="ListParagraph"/>
        <w:numPr>
          <w:ilvl w:val="0"/>
          <w:numId w:val="2"/>
        </w:numPr>
        <w:tabs>
          <w:tab w:val="left" w:pos="820"/>
        </w:tabs>
        <w:spacing w:before="180"/>
        <w:ind w:right="163"/>
        <w:rPr>
          <w:sz w:val="24"/>
        </w:rPr>
      </w:pPr>
      <w:r>
        <w:rPr>
          <w:sz w:val="24"/>
        </w:rPr>
        <w:t>Funds have been raised to donate to affected communities across various sources, including the New</w:t>
      </w:r>
      <w:r>
        <w:rPr>
          <w:spacing w:val="-3"/>
          <w:sz w:val="24"/>
        </w:rPr>
        <w:t xml:space="preserve"> </w:t>
      </w:r>
      <w:r>
        <w:rPr>
          <w:sz w:val="24"/>
        </w:rPr>
        <w:t>Zealand Disaster Fund (Red Cross), Cyclone</w:t>
      </w:r>
      <w:r>
        <w:rPr>
          <w:spacing w:val="-3"/>
          <w:sz w:val="24"/>
        </w:rPr>
        <w:t xml:space="preserve"> </w:t>
      </w:r>
      <w:r>
        <w:rPr>
          <w:sz w:val="24"/>
        </w:rPr>
        <w:t>Appeal, and the New Zealand Lotteries Commission. Most of the relief funds have not yet been dispersed and it is not yet clear where all the donations are being dispersed to. The total sum of donations</w:t>
      </w:r>
      <w:r>
        <w:rPr>
          <w:spacing w:val="-3"/>
          <w:sz w:val="24"/>
        </w:rPr>
        <w:t xml:space="preserve"> </w:t>
      </w:r>
      <w:r>
        <w:rPr>
          <w:sz w:val="24"/>
        </w:rPr>
        <w:t>raised</w:t>
      </w:r>
      <w:r>
        <w:rPr>
          <w:spacing w:val="-3"/>
          <w:sz w:val="24"/>
        </w:rPr>
        <w:t xml:space="preserve"> </w:t>
      </w:r>
      <w:r>
        <w:rPr>
          <w:sz w:val="24"/>
        </w:rPr>
        <w:t>for</w:t>
      </w:r>
      <w:r>
        <w:rPr>
          <w:spacing w:val="-1"/>
          <w:sz w:val="24"/>
        </w:rPr>
        <w:t xml:space="preserve"> </w:t>
      </w:r>
      <w:r>
        <w:rPr>
          <w:sz w:val="24"/>
        </w:rPr>
        <w:t>communities</w:t>
      </w:r>
      <w:r>
        <w:rPr>
          <w:spacing w:val="-3"/>
          <w:sz w:val="24"/>
        </w:rPr>
        <w:t xml:space="preserve"> </w:t>
      </w:r>
      <w:r>
        <w:rPr>
          <w:sz w:val="24"/>
        </w:rPr>
        <w:t>are</w:t>
      </w:r>
      <w:r>
        <w:rPr>
          <w:spacing w:val="-3"/>
          <w:sz w:val="24"/>
        </w:rPr>
        <w:t xml:space="preserve"> </w:t>
      </w:r>
      <w:r>
        <w:rPr>
          <w:sz w:val="24"/>
        </w:rPr>
        <w:t>on</w:t>
      </w:r>
      <w:r>
        <w:rPr>
          <w:spacing w:val="-3"/>
          <w:sz w:val="24"/>
        </w:rPr>
        <w:t xml:space="preserve"> </w:t>
      </w:r>
      <w:r>
        <w:rPr>
          <w:sz w:val="24"/>
        </w:rPr>
        <w:t>a</w:t>
      </w:r>
      <w:r>
        <w:rPr>
          <w:spacing w:val="-3"/>
          <w:sz w:val="24"/>
        </w:rPr>
        <w:t xml:space="preserve"> </w:t>
      </w:r>
      <w:r>
        <w:rPr>
          <w:sz w:val="24"/>
        </w:rPr>
        <w:t>much</w:t>
      </w:r>
      <w:r>
        <w:rPr>
          <w:spacing w:val="-6"/>
          <w:sz w:val="24"/>
        </w:rPr>
        <w:t xml:space="preserve"> </w:t>
      </w:r>
      <w:r>
        <w:rPr>
          <w:sz w:val="24"/>
        </w:rPr>
        <w:t>smaller</w:t>
      </w:r>
      <w:r>
        <w:rPr>
          <w:spacing w:val="-6"/>
          <w:sz w:val="24"/>
        </w:rPr>
        <w:t xml:space="preserve"> </w:t>
      </w:r>
      <w:r>
        <w:rPr>
          <w:sz w:val="24"/>
        </w:rPr>
        <w:t>scale</w:t>
      </w:r>
      <w:r>
        <w:rPr>
          <w:spacing w:val="-6"/>
          <w:sz w:val="24"/>
        </w:rPr>
        <w:t xml:space="preserve"> </w:t>
      </w:r>
      <w:r>
        <w:rPr>
          <w:sz w:val="24"/>
        </w:rPr>
        <w:t>than</w:t>
      </w:r>
      <w:r>
        <w:rPr>
          <w:spacing w:val="-6"/>
          <w:sz w:val="24"/>
        </w:rPr>
        <w:t xml:space="preserve"> </w:t>
      </w:r>
      <w:r>
        <w:rPr>
          <w:sz w:val="24"/>
        </w:rPr>
        <w:t>insurance</w:t>
      </w:r>
      <w:r>
        <w:rPr>
          <w:spacing w:val="-3"/>
          <w:sz w:val="24"/>
        </w:rPr>
        <w:t xml:space="preserve"> </w:t>
      </w:r>
      <w:r>
        <w:rPr>
          <w:sz w:val="24"/>
        </w:rPr>
        <w:t>pay-outs or future land buyouts.</w:t>
      </w:r>
    </w:p>
    <w:p w14:paraId="7C146CBF" w14:textId="77777777" w:rsidR="00C62017" w:rsidRDefault="00C62017">
      <w:pPr>
        <w:pStyle w:val="BodyText"/>
        <w:spacing w:before="10"/>
        <w:rPr>
          <w:sz w:val="20"/>
        </w:rPr>
      </w:pPr>
    </w:p>
    <w:p w14:paraId="369CDA3E" w14:textId="77777777" w:rsidR="00C62017" w:rsidRDefault="00610AC5">
      <w:pPr>
        <w:pStyle w:val="ListParagraph"/>
        <w:numPr>
          <w:ilvl w:val="0"/>
          <w:numId w:val="2"/>
        </w:numPr>
        <w:tabs>
          <w:tab w:val="left" w:pos="820"/>
        </w:tabs>
        <w:ind w:right="672"/>
        <w:jc w:val="both"/>
        <w:rPr>
          <w:sz w:val="24"/>
        </w:rPr>
      </w:pPr>
      <w:r>
        <w:rPr>
          <w:sz w:val="24"/>
        </w:rPr>
        <w:t>Affected</w:t>
      </w:r>
      <w:r>
        <w:rPr>
          <w:spacing w:val="-2"/>
          <w:sz w:val="24"/>
        </w:rPr>
        <w:t xml:space="preserve"> </w:t>
      </w:r>
      <w:r>
        <w:rPr>
          <w:sz w:val="24"/>
        </w:rPr>
        <w:t>residents</w:t>
      </w:r>
      <w:r>
        <w:rPr>
          <w:spacing w:val="-2"/>
          <w:sz w:val="24"/>
        </w:rPr>
        <w:t xml:space="preserve"> </w:t>
      </w:r>
      <w:r>
        <w:rPr>
          <w:sz w:val="24"/>
        </w:rPr>
        <w:t>may</w:t>
      </w:r>
      <w:r>
        <w:rPr>
          <w:spacing w:val="-2"/>
          <w:sz w:val="24"/>
        </w:rPr>
        <w:t xml:space="preserve"> </w:t>
      </w:r>
      <w:r>
        <w:rPr>
          <w:sz w:val="24"/>
        </w:rPr>
        <w:t>use</w:t>
      </w:r>
      <w:r>
        <w:rPr>
          <w:spacing w:val="-5"/>
          <w:sz w:val="24"/>
        </w:rPr>
        <w:t xml:space="preserve"> </w:t>
      </w:r>
      <w:r>
        <w:rPr>
          <w:sz w:val="24"/>
        </w:rPr>
        <w:t>donations</w:t>
      </w:r>
      <w:r>
        <w:rPr>
          <w:spacing w:val="-2"/>
          <w:sz w:val="24"/>
        </w:rPr>
        <w:t xml:space="preserve"> </w:t>
      </w:r>
      <w:r>
        <w:rPr>
          <w:sz w:val="24"/>
        </w:rPr>
        <w:t>for</w:t>
      </w:r>
      <w:r>
        <w:rPr>
          <w:spacing w:val="-2"/>
          <w:sz w:val="24"/>
        </w:rPr>
        <w:t xml:space="preserve"> </w:t>
      </w:r>
      <w:r>
        <w:rPr>
          <w:sz w:val="24"/>
        </w:rPr>
        <w:t>various</w:t>
      </w:r>
      <w:r>
        <w:rPr>
          <w:spacing w:val="-2"/>
          <w:sz w:val="24"/>
        </w:rPr>
        <w:t xml:space="preserve"> </w:t>
      </w:r>
      <w:r>
        <w:rPr>
          <w:sz w:val="24"/>
        </w:rPr>
        <w:t>purposes</w:t>
      </w:r>
      <w:r>
        <w:rPr>
          <w:spacing w:val="-5"/>
          <w:sz w:val="24"/>
        </w:rPr>
        <w:t xml:space="preserve"> </w:t>
      </w:r>
      <w:r>
        <w:rPr>
          <w:sz w:val="24"/>
        </w:rPr>
        <w:t>such</w:t>
      </w:r>
      <w:r>
        <w:rPr>
          <w:spacing w:val="-2"/>
          <w:sz w:val="24"/>
        </w:rPr>
        <w:t xml:space="preserve"> </w:t>
      </w:r>
      <w:r>
        <w:rPr>
          <w:sz w:val="24"/>
        </w:rPr>
        <w:t>as</w:t>
      </w:r>
      <w:r>
        <w:rPr>
          <w:spacing w:val="-2"/>
          <w:sz w:val="24"/>
        </w:rPr>
        <w:t xml:space="preserve"> </w:t>
      </w:r>
      <w:r>
        <w:rPr>
          <w:sz w:val="24"/>
        </w:rPr>
        <w:t>replacing</w:t>
      </w:r>
      <w:r>
        <w:rPr>
          <w:spacing w:val="-2"/>
          <w:sz w:val="24"/>
        </w:rPr>
        <w:t xml:space="preserve"> </w:t>
      </w:r>
      <w:r>
        <w:rPr>
          <w:sz w:val="24"/>
        </w:rPr>
        <w:t>lost belongings</w:t>
      </w:r>
      <w:r>
        <w:rPr>
          <w:spacing w:val="-3"/>
          <w:sz w:val="24"/>
        </w:rPr>
        <w:t xml:space="preserve"> </w:t>
      </w:r>
      <w:r>
        <w:rPr>
          <w:sz w:val="24"/>
        </w:rPr>
        <w:t>or</w:t>
      </w:r>
      <w:r>
        <w:rPr>
          <w:spacing w:val="-3"/>
          <w:sz w:val="24"/>
        </w:rPr>
        <w:t xml:space="preserve"> </w:t>
      </w:r>
      <w:r>
        <w:rPr>
          <w:sz w:val="24"/>
        </w:rPr>
        <w:t>repairing</w:t>
      </w:r>
      <w:r>
        <w:rPr>
          <w:spacing w:val="-3"/>
          <w:sz w:val="24"/>
        </w:rPr>
        <w:t xml:space="preserve"> </w:t>
      </w:r>
      <w:r>
        <w:rPr>
          <w:sz w:val="24"/>
        </w:rPr>
        <w:t>property.</w:t>
      </w:r>
      <w:r>
        <w:rPr>
          <w:spacing w:val="-3"/>
          <w:sz w:val="24"/>
        </w:rPr>
        <w:t xml:space="preserve"> </w:t>
      </w:r>
      <w:r>
        <w:rPr>
          <w:sz w:val="24"/>
        </w:rPr>
        <w:t>Donations</w:t>
      </w:r>
      <w:r>
        <w:rPr>
          <w:spacing w:val="-3"/>
          <w:sz w:val="24"/>
        </w:rPr>
        <w:t xml:space="preserve"> </w:t>
      </w:r>
      <w:r>
        <w:rPr>
          <w:sz w:val="24"/>
        </w:rPr>
        <w:t>may</w:t>
      </w:r>
      <w:r>
        <w:rPr>
          <w:spacing w:val="-3"/>
          <w:sz w:val="24"/>
        </w:rPr>
        <w:t xml:space="preserve"> </w:t>
      </w:r>
      <w:r>
        <w:rPr>
          <w:sz w:val="24"/>
        </w:rPr>
        <w:t>be</w:t>
      </w:r>
      <w:r>
        <w:rPr>
          <w:spacing w:val="-6"/>
          <w:sz w:val="24"/>
        </w:rPr>
        <w:t xml:space="preserve"> </w:t>
      </w:r>
      <w:r>
        <w:rPr>
          <w:sz w:val="24"/>
        </w:rPr>
        <w:t>used</w:t>
      </w:r>
      <w:r>
        <w:rPr>
          <w:spacing w:val="-3"/>
          <w:sz w:val="24"/>
        </w:rPr>
        <w:t xml:space="preserve"> </w:t>
      </w:r>
      <w:r>
        <w:rPr>
          <w:sz w:val="24"/>
        </w:rPr>
        <w:t>quickly</w:t>
      </w:r>
      <w:r>
        <w:rPr>
          <w:spacing w:val="-3"/>
          <w:sz w:val="24"/>
        </w:rPr>
        <w:t xml:space="preserve"> </w:t>
      </w:r>
      <w:r>
        <w:rPr>
          <w:sz w:val="24"/>
        </w:rPr>
        <w:t>or</w:t>
      </w:r>
      <w:r>
        <w:rPr>
          <w:spacing w:val="-3"/>
          <w:sz w:val="24"/>
        </w:rPr>
        <w:t xml:space="preserve"> </w:t>
      </w:r>
      <w:r>
        <w:rPr>
          <w:sz w:val="24"/>
        </w:rPr>
        <w:t>kept</w:t>
      </w:r>
      <w:r>
        <w:rPr>
          <w:spacing w:val="-3"/>
          <w:sz w:val="24"/>
        </w:rPr>
        <w:t xml:space="preserve"> </w:t>
      </w:r>
      <w:r>
        <w:rPr>
          <w:sz w:val="24"/>
        </w:rPr>
        <w:t>back</w:t>
      </w:r>
      <w:r>
        <w:rPr>
          <w:spacing w:val="-3"/>
          <w:sz w:val="24"/>
        </w:rPr>
        <w:t xml:space="preserve"> </w:t>
      </w:r>
      <w:r>
        <w:rPr>
          <w:sz w:val="24"/>
        </w:rPr>
        <w:t>to contribute toward later expenses.</w:t>
      </w:r>
    </w:p>
    <w:p w14:paraId="3A6D43EE" w14:textId="77777777" w:rsidR="00C62017" w:rsidRDefault="00C62017">
      <w:pPr>
        <w:pStyle w:val="BodyText"/>
        <w:spacing w:before="3"/>
        <w:rPr>
          <w:sz w:val="31"/>
        </w:rPr>
      </w:pPr>
    </w:p>
    <w:p w14:paraId="0CD3DF46" w14:textId="77777777" w:rsidR="00C62017" w:rsidRDefault="00610AC5">
      <w:pPr>
        <w:ind w:left="100"/>
        <w:rPr>
          <w:i/>
          <w:sz w:val="24"/>
        </w:rPr>
      </w:pPr>
      <w:r>
        <w:rPr>
          <w:i/>
          <w:sz w:val="24"/>
        </w:rPr>
        <w:t xml:space="preserve">Land </w:t>
      </w:r>
      <w:r>
        <w:rPr>
          <w:i/>
          <w:spacing w:val="-2"/>
          <w:sz w:val="24"/>
        </w:rPr>
        <w:t>Buyouts</w:t>
      </w:r>
    </w:p>
    <w:p w14:paraId="372943CB" w14:textId="77777777" w:rsidR="00C62017" w:rsidRDefault="00610AC5">
      <w:pPr>
        <w:pStyle w:val="ListParagraph"/>
        <w:numPr>
          <w:ilvl w:val="0"/>
          <w:numId w:val="2"/>
        </w:numPr>
        <w:tabs>
          <w:tab w:val="left" w:pos="820"/>
        </w:tabs>
        <w:spacing w:before="183"/>
        <w:ind w:right="153"/>
        <w:rPr>
          <w:sz w:val="24"/>
        </w:rPr>
      </w:pPr>
      <w:r>
        <w:rPr>
          <w:sz w:val="24"/>
        </w:rPr>
        <w:t>On 1 June 2023 the Government announced it will enter into a funding arrangement with Councils in cyclone and flood affected regions to support them to offer a voluntary buyout for owners of Category 3 designated properties. Hawke’s Bay council</w:t>
      </w:r>
      <w:r>
        <w:rPr>
          <w:spacing w:val="-4"/>
          <w:sz w:val="24"/>
        </w:rPr>
        <w:t xml:space="preserve"> </w:t>
      </w:r>
      <w:r>
        <w:rPr>
          <w:sz w:val="24"/>
        </w:rPr>
        <w:t>recently</w:t>
      </w:r>
      <w:r>
        <w:rPr>
          <w:spacing w:val="-4"/>
          <w:sz w:val="24"/>
        </w:rPr>
        <w:t xml:space="preserve"> </w:t>
      </w:r>
      <w:r>
        <w:rPr>
          <w:sz w:val="24"/>
        </w:rPr>
        <w:t>considered</w:t>
      </w:r>
      <w:r>
        <w:rPr>
          <w:spacing w:val="-4"/>
          <w:sz w:val="24"/>
        </w:rPr>
        <w:t xml:space="preserve"> </w:t>
      </w:r>
      <w:r>
        <w:rPr>
          <w:sz w:val="24"/>
        </w:rPr>
        <w:t>an</w:t>
      </w:r>
      <w:r>
        <w:rPr>
          <w:spacing w:val="-4"/>
          <w:sz w:val="24"/>
        </w:rPr>
        <w:t xml:space="preserve"> </w:t>
      </w:r>
      <w:r>
        <w:rPr>
          <w:sz w:val="24"/>
        </w:rPr>
        <w:t>agreement</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Government</w:t>
      </w:r>
      <w:r>
        <w:rPr>
          <w:spacing w:val="-4"/>
          <w:sz w:val="24"/>
        </w:rPr>
        <w:t xml:space="preserve"> </w:t>
      </w:r>
      <w:r>
        <w:rPr>
          <w:sz w:val="24"/>
        </w:rPr>
        <w:t>on</w:t>
      </w:r>
      <w:r>
        <w:rPr>
          <w:spacing w:val="-4"/>
          <w:sz w:val="24"/>
        </w:rPr>
        <w:t xml:space="preserve"> </w:t>
      </w:r>
      <w:r>
        <w:rPr>
          <w:sz w:val="24"/>
        </w:rPr>
        <w:t>cost-sharing,</w:t>
      </w:r>
      <w:r>
        <w:rPr>
          <w:spacing w:val="-4"/>
          <w:sz w:val="24"/>
        </w:rPr>
        <w:t xml:space="preserve"> </w:t>
      </w:r>
      <w:r>
        <w:rPr>
          <w:sz w:val="24"/>
        </w:rPr>
        <w:t>while councils in Tairāwhiti and Auckland are expecting to complete funding arrangements in coming weeks.</w:t>
      </w:r>
    </w:p>
    <w:p w14:paraId="451A8189" w14:textId="77777777" w:rsidR="00C62017" w:rsidRDefault="00C62017">
      <w:pPr>
        <w:pStyle w:val="BodyText"/>
        <w:spacing w:before="10"/>
        <w:rPr>
          <w:sz w:val="20"/>
        </w:rPr>
      </w:pPr>
    </w:p>
    <w:p w14:paraId="24E846DA" w14:textId="77777777" w:rsidR="00C62017" w:rsidRDefault="00610AC5">
      <w:pPr>
        <w:pStyle w:val="ListParagraph"/>
        <w:numPr>
          <w:ilvl w:val="0"/>
          <w:numId w:val="2"/>
        </w:numPr>
        <w:tabs>
          <w:tab w:val="left" w:pos="820"/>
        </w:tabs>
        <w:ind w:right="253"/>
        <w:rPr>
          <w:sz w:val="24"/>
        </w:rPr>
      </w:pPr>
      <w:r>
        <w:rPr>
          <w:sz w:val="24"/>
        </w:rPr>
        <w:t>Potentially</w:t>
      </w:r>
      <w:r>
        <w:rPr>
          <w:spacing w:val="-3"/>
          <w:sz w:val="24"/>
        </w:rPr>
        <w:t xml:space="preserve"> </w:t>
      </w:r>
      <w:r>
        <w:rPr>
          <w:sz w:val="24"/>
        </w:rPr>
        <w:t>affected</w:t>
      </w:r>
      <w:r>
        <w:rPr>
          <w:spacing w:val="-3"/>
          <w:sz w:val="24"/>
        </w:rPr>
        <w:t xml:space="preserve"> </w:t>
      </w:r>
      <w:r>
        <w:rPr>
          <w:sz w:val="24"/>
        </w:rPr>
        <w:t>residents</w:t>
      </w:r>
      <w:r>
        <w:rPr>
          <w:spacing w:val="-3"/>
          <w:sz w:val="24"/>
        </w:rPr>
        <w:t xml:space="preserve"> </w:t>
      </w:r>
      <w:r>
        <w:rPr>
          <w:sz w:val="24"/>
        </w:rPr>
        <w:t>may</w:t>
      </w:r>
      <w:r>
        <w:rPr>
          <w:spacing w:val="-3"/>
          <w:sz w:val="24"/>
        </w:rPr>
        <w:t xml:space="preserve"> </w:t>
      </w:r>
      <w:r>
        <w:rPr>
          <w:sz w:val="24"/>
        </w:rPr>
        <w:t>receive</w:t>
      </w:r>
      <w:r>
        <w:rPr>
          <w:spacing w:val="-3"/>
          <w:sz w:val="24"/>
        </w:rPr>
        <w:t xml:space="preserve"> </w:t>
      </w:r>
      <w:r>
        <w:rPr>
          <w:sz w:val="24"/>
        </w:rPr>
        <w:t>large</w:t>
      </w:r>
      <w:r>
        <w:rPr>
          <w:spacing w:val="-6"/>
          <w:sz w:val="24"/>
        </w:rPr>
        <w:t xml:space="preserve"> </w:t>
      </w:r>
      <w:r>
        <w:rPr>
          <w:sz w:val="24"/>
        </w:rPr>
        <w:t>cash</w:t>
      </w:r>
      <w:r>
        <w:rPr>
          <w:spacing w:val="-3"/>
          <w:sz w:val="24"/>
        </w:rPr>
        <w:t xml:space="preserve"> </w:t>
      </w:r>
      <w:r>
        <w:rPr>
          <w:sz w:val="24"/>
        </w:rPr>
        <w:t>payments</w:t>
      </w:r>
      <w:r>
        <w:rPr>
          <w:spacing w:val="-3"/>
          <w:sz w:val="24"/>
        </w:rPr>
        <w:t xml:space="preserve"> </w:t>
      </w:r>
      <w:r>
        <w:rPr>
          <w:sz w:val="24"/>
        </w:rPr>
        <w:t>for</w:t>
      </w:r>
      <w:r>
        <w:rPr>
          <w:spacing w:val="-6"/>
          <w:sz w:val="24"/>
        </w:rPr>
        <w:t xml:space="preserve"> </w:t>
      </w:r>
      <w:r>
        <w:rPr>
          <w:sz w:val="24"/>
        </w:rPr>
        <w:t>their</w:t>
      </w:r>
      <w:r>
        <w:rPr>
          <w:spacing w:val="-3"/>
          <w:sz w:val="24"/>
        </w:rPr>
        <w:t xml:space="preserve"> </w:t>
      </w:r>
      <w:r>
        <w:rPr>
          <w:sz w:val="24"/>
        </w:rPr>
        <w:t>land</w:t>
      </w:r>
      <w:r>
        <w:rPr>
          <w:spacing w:val="-3"/>
          <w:sz w:val="24"/>
        </w:rPr>
        <w:t xml:space="preserve"> </w:t>
      </w:r>
      <w:r>
        <w:rPr>
          <w:sz w:val="24"/>
        </w:rPr>
        <w:t>and</w:t>
      </w:r>
      <w:r>
        <w:rPr>
          <w:spacing w:val="-3"/>
          <w:sz w:val="24"/>
        </w:rPr>
        <w:t xml:space="preserve"> </w:t>
      </w:r>
      <w:r>
        <w:rPr>
          <w:sz w:val="24"/>
        </w:rPr>
        <w:t>will need to retain this until they are in a position to purchase new land.</w:t>
      </w:r>
    </w:p>
    <w:p w14:paraId="7DF2EA1D" w14:textId="77777777" w:rsidR="00C62017" w:rsidRDefault="00C62017">
      <w:pPr>
        <w:pStyle w:val="BodyText"/>
        <w:spacing w:before="10"/>
        <w:rPr>
          <w:sz w:val="20"/>
        </w:rPr>
      </w:pPr>
    </w:p>
    <w:p w14:paraId="6B0C6154" w14:textId="77777777" w:rsidR="00C62017" w:rsidRDefault="00610AC5">
      <w:pPr>
        <w:ind w:left="100"/>
        <w:rPr>
          <w:i/>
          <w:sz w:val="24"/>
        </w:rPr>
      </w:pPr>
      <w:r>
        <w:rPr>
          <w:i/>
          <w:sz w:val="24"/>
        </w:rPr>
        <w:t>Kaupapa Māori</w:t>
      </w:r>
      <w:r>
        <w:rPr>
          <w:i/>
          <w:spacing w:val="1"/>
          <w:sz w:val="24"/>
        </w:rPr>
        <w:t xml:space="preserve"> </w:t>
      </w:r>
      <w:r>
        <w:rPr>
          <w:i/>
          <w:sz w:val="24"/>
        </w:rPr>
        <w:t>Pathway</w:t>
      </w:r>
      <w:r>
        <w:rPr>
          <w:i/>
          <w:spacing w:val="-2"/>
          <w:sz w:val="24"/>
        </w:rPr>
        <w:t xml:space="preserve"> payments</w:t>
      </w:r>
    </w:p>
    <w:p w14:paraId="54FECB06" w14:textId="77777777" w:rsidR="00C62017" w:rsidRDefault="00C62017">
      <w:pPr>
        <w:pStyle w:val="BodyText"/>
        <w:spacing w:before="10"/>
        <w:rPr>
          <w:i/>
          <w:sz w:val="20"/>
        </w:rPr>
      </w:pPr>
    </w:p>
    <w:p w14:paraId="4DBF9A98" w14:textId="77777777" w:rsidR="00C62017" w:rsidRDefault="00610AC5">
      <w:pPr>
        <w:pStyle w:val="ListParagraph"/>
        <w:numPr>
          <w:ilvl w:val="0"/>
          <w:numId w:val="2"/>
        </w:numPr>
        <w:tabs>
          <w:tab w:val="left" w:pos="820"/>
        </w:tabs>
        <w:ind w:right="187"/>
        <w:rPr>
          <w:sz w:val="24"/>
        </w:rPr>
      </w:pPr>
      <w:r>
        <w:rPr>
          <w:sz w:val="24"/>
        </w:rPr>
        <w:t>There has also been progress towards developing the Kaupapa Māori Pathway, established</w:t>
      </w:r>
      <w:r>
        <w:rPr>
          <w:spacing w:val="-2"/>
          <w:sz w:val="24"/>
        </w:rPr>
        <w:t xml:space="preserve"> </w:t>
      </w:r>
      <w:r>
        <w:rPr>
          <w:sz w:val="24"/>
        </w:rPr>
        <w:t>for</w:t>
      </w:r>
      <w:r>
        <w:rPr>
          <w:spacing w:val="-2"/>
          <w:sz w:val="24"/>
        </w:rPr>
        <w:t xml:space="preserve"> </w:t>
      </w:r>
      <w:r>
        <w:rPr>
          <w:sz w:val="24"/>
        </w:rPr>
        <w:t>Māori</w:t>
      </w:r>
      <w:r>
        <w:rPr>
          <w:spacing w:val="-4"/>
          <w:sz w:val="24"/>
        </w:rPr>
        <w:t xml:space="preserve"> </w:t>
      </w:r>
      <w:r>
        <w:rPr>
          <w:sz w:val="24"/>
        </w:rPr>
        <w:t>land</w:t>
      </w:r>
      <w:r>
        <w:rPr>
          <w:spacing w:val="-2"/>
          <w:sz w:val="24"/>
        </w:rPr>
        <w:t xml:space="preserve"> </w:t>
      </w:r>
      <w:r>
        <w:rPr>
          <w:sz w:val="24"/>
        </w:rPr>
        <w:t>and</w:t>
      </w:r>
      <w:r>
        <w:rPr>
          <w:spacing w:val="-2"/>
          <w:sz w:val="24"/>
        </w:rPr>
        <w:t xml:space="preserve"> </w:t>
      </w:r>
      <w:r>
        <w:rPr>
          <w:sz w:val="24"/>
        </w:rPr>
        <w:t>communities</w:t>
      </w:r>
      <w:r>
        <w:rPr>
          <w:spacing w:val="-5"/>
          <w:sz w:val="24"/>
        </w:rPr>
        <w:t xml:space="preserve"> </w:t>
      </w:r>
      <w:r>
        <w:rPr>
          <w:sz w:val="24"/>
        </w:rPr>
        <w:t>as</w:t>
      </w:r>
      <w:r>
        <w:rPr>
          <w:spacing w:val="-2"/>
          <w:sz w:val="24"/>
        </w:rPr>
        <w:t xml:space="preserve"> </w:t>
      </w:r>
      <w:r>
        <w:rPr>
          <w:sz w:val="24"/>
        </w:rPr>
        <w:t>part</w:t>
      </w:r>
      <w:r>
        <w:rPr>
          <w:spacing w:val="-2"/>
          <w:sz w:val="24"/>
        </w:rPr>
        <w:t xml:space="preserve"> </w:t>
      </w:r>
      <w:r>
        <w:rPr>
          <w:sz w:val="24"/>
        </w:rPr>
        <w:t>of</w:t>
      </w:r>
      <w:r>
        <w:rPr>
          <w:spacing w:val="-2"/>
          <w:sz w:val="24"/>
        </w:rPr>
        <w:t xml:space="preserve"> </w:t>
      </w:r>
      <w:r>
        <w:rPr>
          <w:sz w:val="24"/>
        </w:rPr>
        <w:t>work</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Future</w:t>
      </w:r>
      <w:r>
        <w:rPr>
          <w:spacing w:val="-5"/>
          <w:sz w:val="24"/>
        </w:rPr>
        <w:t xml:space="preserve"> </w:t>
      </w:r>
      <w:r>
        <w:rPr>
          <w:sz w:val="24"/>
        </w:rPr>
        <w:t>of</w:t>
      </w:r>
      <w:r>
        <w:rPr>
          <w:spacing w:val="-2"/>
          <w:sz w:val="24"/>
        </w:rPr>
        <w:t xml:space="preserve"> </w:t>
      </w:r>
      <w:r>
        <w:rPr>
          <w:sz w:val="24"/>
        </w:rPr>
        <w:t>Severely Affected Locations (FOSAL) following the</w:t>
      </w:r>
      <w:r>
        <w:rPr>
          <w:spacing w:val="-2"/>
          <w:sz w:val="24"/>
        </w:rPr>
        <w:t xml:space="preserve"> </w:t>
      </w:r>
      <w:r>
        <w:rPr>
          <w:sz w:val="24"/>
        </w:rPr>
        <w:t>NIWE. This pathway is being progressed</w:t>
      </w:r>
    </w:p>
    <w:p w14:paraId="4A9A84E5" w14:textId="77777777" w:rsidR="00C62017" w:rsidRDefault="00C62017">
      <w:pPr>
        <w:rPr>
          <w:sz w:val="24"/>
        </w:rPr>
        <w:sectPr w:rsidR="00C62017">
          <w:pgSz w:w="11910" w:h="16840"/>
          <w:pgMar w:top="1340" w:right="1320" w:bottom="1180" w:left="1340" w:header="715" w:footer="984" w:gutter="0"/>
          <w:cols w:space="720"/>
        </w:sectPr>
      </w:pPr>
    </w:p>
    <w:p w14:paraId="24E93091" w14:textId="77777777" w:rsidR="00C62017" w:rsidRDefault="00610AC5">
      <w:pPr>
        <w:pStyle w:val="BodyText"/>
        <w:spacing w:before="81"/>
        <w:ind w:left="820" w:right="105"/>
      </w:pPr>
      <w:r>
        <w:lastRenderedPageBreak/>
        <w:t>in parallel with the wider FOSAL programme, including the Category 3 buyout scheme led by councils [CAB-23-MIN-0414]. These are payments similar to Government</w:t>
      </w:r>
      <w:r>
        <w:rPr>
          <w:spacing w:val="-3"/>
        </w:rPr>
        <w:t xml:space="preserve"> </w:t>
      </w:r>
      <w:r>
        <w:t>buy-outs</w:t>
      </w:r>
      <w:r>
        <w:rPr>
          <w:spacing w:val="-3"/>
        </w:rPr>
        <w:t xml:space="preserve"> </w:t>
      </w:r>
      <w:r>
        <w:t>(to</w:t>
      </w:r>
      <w:r>
        <w:rPr>
          <w:spacing w:val="-1"/>
        </w:rPr>
        <w:t xml:space="preserve"> </w:t>
      </w:r>
      <w:r>
        <w:t>allow</w:t>
      </w:r>
      <w:r>
        <w:rPr>
          <w:spacing w:val="-5"/>
        </w:rPr>
        <w:t xml:space="preserve"> </w:t>
      </w:r>
      <w:r>
        <w:t>people</w:t>
      </w:r>
      <w:r>
        <w:rPr>
          <w:spacing w:val="-3"/>
        </w:rPr>
        <w:t xml:space="preserve"> </w:t>
      </w:r>
      <w:r>
        <w:t>to</w:t>
      </w:r>
      <w:r>
        <w:rPr>
          <w:spacing w:val="-3"/>
        </w:rPr>
        <w:t xml:space="preserve"> </w:t>
      </w:r>
      <w:r>
        <w:t>move</w:t>
      </w:r>
      <w:r>
        <w:rPr>
          <w:spacing w:val="-3"/>
        </w:rPr>
        <w:t xml:space="preserve"> </w:t>
      </w:r>
      <w:r>
        <w:t>from</w:t>
      </w:r>
      <w:r>
        <w:rPr>
          <w:spacing w:val="-3"/>
        </w:rPr>
        <w:t xml:space="preserve"> </w:t>
      </w:r>
      <w:r>
        <w:t>category</w:t>
      </w:r>
      <w:r>
        <w:rPr>
          <w:spacing w:val="-5"/>
        </w:rPr>
        <w:t xml:space="preserve"> </w:t>
      </w:r>
      <w:r>
        <w:t>3</w:t>
      </w:r>
      <w:r>
        <w:rPr>
          <w:spacing w:val="-3"/>
        </w:rPr>
        <w:t xml:space="preserve"> </w:t>
      </w:r>
      <w:r>
        <w:t>land),</w:t>
      </w:r>
      <w:r>
        <w:rPr>
          <w:spacing w:val="-5"/>
        </w:rPr>
        <w:t xml:space="preserve"> </w:t>
      </w:r>
      <w:r>
        <w:t>but</w:t>
      </w:r>
      <w:r>
        <w:rPr>
          <w:spacing w:val="-3"/>
        </w:rPr>
        <w:t xml:space="preserve"> </w:t>
      </w:r>
      <w:r>
        <w:t>without</w:t>
      </w:r>
      <w:r>
        <w:rPr>
          <w:spacing w:val="-3"/>
        </w:rPr>
        <w:t xml:space="preserve"> </w:t>
      </w:r>
      <w:r>
        <w:t>the purchase component (recognising different ownership structures and Treaty considerations). Therefore, they are intended to be grants, allowing people to retain ownership of their land.</w:t>
      </w:r>
    </w:p>
    <w:p w14:paraId="20F8E951" w14:textId="77777777" w:rsidR="00C62017" w:rsidRDefault="00C62017">
      <w:pPr>
        <w:pStyle w:val="BodyText"/>
        <w:spacing w:before="4"/>
        <w:rPr>
          <w:sz w:val="31"/>
        </w:rPr>
      </w:pPr>
    </w:p>
    <w:p w14:paraId="081B9C93" w14:textId="77777777" w:rsidR="00C62017" w:rsidRDefault="00610AC5">
      <w:pPr>
        <w:pStyle w:val="Heading1"/>
        <w:spacing w:before="1"/>
      </w:pPr>
      <w:r>
        <w:t>Payments</w:t>
      </w:r>
      <w:r>
        <w:rPr>
          <w:spacing w:val="-2"/>
        </w:rPr>
        <w:t xml:space="preserve"> </w:t>
      </w:r>
      <w:r>
        <w:t>may</w:t>
      </w:r>
      <w:r>
        <w:rPr>
          <w:spacing w:val="1"/>
        </w:rPr>
        <w:t xml:space="preserve"> </w:t>
      </w:r>
      <w:r>
        <w:t>impact</w:t>
      </w:r>
      <w:r>
        <w:rPr>
          <w:spacing w:val="-1"/>
        </w:rPr>
        <w:t xml:space="preserve"> </w:t>
      </w:r>
      <w:r>
        <w:t>affected</w:t>
      </w:r>
      <w:r>
        <w:rPr>
          <w:spacing w:val="1"/>
        </w:rPr>
        <w:t xml:space="preserve"> </w:t>
      </w:r>
      <w:r>
        <w:t>people’s</w:t>
      </w:r>
      <w:r>
        <w:rPr>
          <w:spacing w:val="-1"/>
        </w:rPr>
        <w:t xml:space="preserve"> </w:t>
      </w:r>
      <w:r>
        <w:t>access</w:t>
      </w:r>
      <w:r>
        <w:rPr>
          <w:spacing w:val="-1"/>
        </w:rPr>
        <w:t xml:space="preserve"> </w:t>
      </w:r>
      <w:r>
        <w:t>to</w:t>
      </w:r>
      <w:r>
        <w:rPr>
          <w:spacing w:val="-1"/>
        </w:rPr>
        <w:t xml:space="preserve"> </w:t>
      </w:r>
      <w:r>
        <w:t>social</w:t>
      </w:r>
      <w:r>
        <w:rPr>
          <w:spacing w:val="-1"/>
        </w:rPr>
        <w:t xml:space="preserve"> </w:t>
      </w:r>
      <w:r>
        <w:t>security</w:t>
      </w:r>
      <w:r>
        <w:rPr>
          <w:spacing w:val="-1"/>
        </w:rPr>
        <w:t xml:space="preserve"> </w:t>
      </w:r>
      <w:r>
        <w:rPr>
          <w:spacing w:val="-2"/>
        </w:rPr>
        <w:t>assistance</w:t>
      </w:r>
    </w:p>
    <w:p w14:paraId="26526635" w14:textId="77777777" w:rsidR="00C62017" w:rsidRDefault="00C62017">
      <w:pPr>
        <w:pStyle w:val="BodyText"/>
        <w:spacing w:before="8"/>
        <w:rPr>
          <w:rFonts w:ascii="Arial"/>
          <w:b/>
          <w:sz w:val="20"/>
        </w:rPr>
      </w:pPr>
    </w:p>
    <w:p w14:paraId="4227B893" w14:textId="77777777" w:rsidR="00C62017" w:rsidRDefault="00610AC5">
      <w:pPr>
        <w:pStyle w:val="ListParagraph"/>
        <w:numPr>
          <w:ilvl w:val="0"/>
          <w:numId w:val="2"/>
        </w:numPr>
        <w:tabs>
          <w:tab w:val="left" w:pos="820"/>
        </w:tabs>
        <w:ind w:right="140"/>
        <w:rPr>
          <w:sz w:val="24"/>
        </w:rPr>
      </w:pPr>
      <w:r>
        <w:rPr>
          <w:sz w:val="24"/>
        </w:rPr>
        <w:t>Income</w:t>
      </w:r>
      <w:r>
        <w:rPr>
          <w:spacing w:val="-6"/>
          <w:sz w:val="24"/>
        </w:rPr>
        <w:t xml:space="preserve"> </w:t>
      </w:r>
      <w:r>
        <w:rPr>
          <w:sz w:val="24"/>
        </w:rPr>
        <w:t>and</w:t>
      </w:r>
      <w:r>
        <w:rPr>
          <w:spacing w:val="-1"/>
          <w:sz w:val="24"/>
        </w:rPr>
        <w:t xml:space="preserve"> </w:t>
      </w:r>
      <w:r>
        <w:rPr>
          <w:sz w:val="24"/>
        </w:rPr>
        <w:t>cash</w:t>
      </w:r>
      <w:r>
        <w:rPr>
          <w:spacing w:val="-3"/>
          <w:sz w:val="24"/>
        </w:rPr>
        <w:t xml:space="preserve"> </w:t>
      </w:r>
      <w:r>
        <w:rPr>
          <w:sz w:val="24"/>
        </w:rPr>
        <w:t>asset</w:t>
      </w:r>
      <w:r>
        <w:rPr>
          <w:spacing w:val="-3"/>
          <w:sz w:val="24"/>
        </w:rPr>
        <w:t xml:space="preserve"> </w:t>
      </w:r>
      <w:r>
        <w:rPr>
          <w:sz w:val="24"/>
        </w:rPr>
        <w:t>tests</w:t>
      </w:r>
      <w:r>
        <w:rPr>
          <w:spacing w:val="-3"/>
          <w:sz w:val="24"/>
        </w:rPr>
        <w:t xml:space="preserve"> </w:t>
      </w:r>
      <w:r>
        <w:rPr>
          <w:sz w:val="24"/>
        </w:rPr>
        <w:t>help</w:t>
      </w:r>
      <w:r>
        <w:rPr>
          <w:spacing w:val="-3"/>
          <w:sz w:val="24"/>
        </w:rPr>
        <w:t xml:space="preserve"> </w:t>
      </w:r>
      <w:r>
        <w:rPr>
          <w:sz w:val="24"/>
        </w:rPr>
        <w:t>the</w:t>
      </w:r>
      <w:r>
        <w:rPr>
          <w:spacing w:val="-3"/>
          <w:sz w:val="24"/>
        </w:rPr>
        <w:t xml:space="preserve"> </w:t>
      </w:r>
      <w:r>
        <w:rPr>
          <w:sz w:val="24"/>
        </w:rPr>
        <w:t>Ministry</w:t>
      </w:r>
      <w:r>
        <w:rPr>
          <w:spacing w:val="-3"/>
          <w:sz w:val="24"/>
        </w:rPr>
        <w:t xml:space="preserve"> </w:t>
      </w:r>
      <w:r>
        <w:rPr>
          <w:sz w:val="24"/>
        </w:rPr>
        <w:t>of</w:t>
      </w:r>
      <w:r>
        <w:rPr>
          <w:spacing w:val="-6"/>
          <w:sz w:val="24"/>
        </w:rPr>
        <w:t xml:space="preserve"> </w:t>
      </w:r>
      <w:r>
        <w:rPr>
          <w:sz w:val="24"/>
        </w:rPr>
        <w:t>Social</w:t>
      </w:r>
      <w:r>
        <w:rPr>
          <w:spacing w:val="-3"/>
          <w:sz w:val="24"/>
        </w:rPr>
        <w:t xml:space="preserve"> </w:t>
      </w:r>
      <w:r>
        <w:rPr>
          <w:sz w:val="24"/>
        </w:rPr>
        <w:t>Development</w:t>
      </w:r>
      <w:r>
        <w:rPr>
          <w:spacing w:val="-3"/>
          <w:sz w:val="24"/>
        </w:rPr>
        <w:t xml:space="preserve"> </w:t>
      </w:r>
      <w:r>
        <w:rPr>
          <w:sz w:val="24"/>
        </w:rPr>
        <w:t>(MSD)</w:t>
      </w:r>
      <w:r>
        <w:rPr>
          <w:spacing w:val="-6"/>
          <w:sz w:val="24"/>
        </w:rPr>
        <w:t xml:space="preserve"> </w:t>
      </w:r>
      <w:r>
        <w:rPr>
          <w:sz w:val="24"/>
        </w:rPr>
        <w:t>to</w:t>
      </w:r>
      <w:r>
        <w:rPr>
          <w:spacing w:val="-1"/>
          <w:sz w:val="24"/>
        </w:rPr>
        <w:t xml:space="preserve"> </w:t>
      </w:r>
      <w:r>
        <w:rPr>
          <w:sz w:val="24"/>
        </w:rPr>
        <w:t>ensure that social assistance is targeted to those most in need. Exemptions from these rules enable MSD to be responsive to different situations where it would be unfair, unreasonable or inequitable if certain payments made to a person prevented them</w:t>
      </w:r>
      <w:r>
        <w:rPr>
          <w:spacing w:val="40"/>
          <w:sz w:val="24"/>
        </w:rPr>
        <w:t xml:space="preserve"> </w:t>
      </w:r>
      <w:r>
        <w:rPr>
          <w:sz w:val="24"/>
        </w:rPr>
        <w:t>from accessing social assistance.</w:t>
      </w:r>
    </w:p>
    <w:p w14:paraId="08E0B786" w14:textId="77777777" w:rsidR="00C62017" w:rsidRDefault="00C62017">
      <w:pPr>
        <w:pStyle w:val="BodyText"/>
        <w:spacing w:before="10"/>
        <w:rPr>
          <w:sz w:val="20"/>
        </w:rPr>
      </w:pPr>
    </w:p>
    <w:p w14:paraId="2FED342C" w14:textId="77777777" w:rsidR="00C62017" w:rsidRDefault="00610AC5">
      <w:pPr>
        <w:pStyle w:val="ListParagraph"/>
        <w:numPr>
          <w:ilvl w:val="0"/>
          <w:numId w:val="2"/>
        </w:numPr>
        <w:tabs>
          <w:tab w:val="left" w:pos="820"/>
        </w:tabs>
        <w:ind w:right="126"/>
        <w:rPr>
          <w:sz w:val="24"/>
        </w:rPr>
      </w:pPr>
      <w:r>
        <w:rPr>
          <w:sz w:val="24"/>
        </w:rPr>
        <w:t>Under the SSA, SAR and the RCDSSA, MSD must consider aspects of a client’s income and cash assets when determining what support a person may be eligible for. A</w:t>
      </w:r>
      <w:r>
        <w:rPr>
          <w:spacing w:val="-3"/>
          <w:sz w:val="24"/>
        </w:rPr>
        <w:t xml:space="preserve"> </w:t>
      </w:r>
      <w:r>
        <w:rPr>
          <w:sz w:val="24"/>
        </w:rPr>
        <w:t>one-off</w:t>
      </w:r>
      <w:r>
        <w:rPr>
          <w:spacing w:val="-3"/>
          <w:sz w:val="24"/>
        </w:rPr>
        <w:t xml:space="preserve"> </w:t>
      </w:r>
      <w:r>
        <w:rPr>
          <w:sz w:val="24"/>
        </w:rPr>
        <w:t>payment,</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an</w:t>
      </w:r>
      <w:r>
        <w:rPr>
          <w:spacing w:val="-3"/>
          <w:sz w:val="24"/>
        </w:rPr>
        <w:t xml:space="preserve"> </w:t>
      </w:r>
      <w:r>
        <w:rPr>
          <w:sz w:val="24"/>
        </w:rPr>
        <w:t>insurance</w:t>
      </w:r>
      <w:r>
        <w:rPr>
          <w:spacing w:val="-3"/>
          <w:sz w:val="24"/>
        </w:rPr>
        <w:t xml:space="preserve"> </w:t>
      </w:r>
      <w:r>
        <w:rPr>
          <w:sz w:val="24"/>
        </w:rPr>
        <w:t>pay-out,</w:t>
      </w:r>
      <w:r>
        <w:rPr>
          <w:spacing w:val="-3"/>
          <w:sz w:val="24"/>
        </w:rPr>
        <w:t xml:space="preserve"> </w:t>
      </w:r>
      <w:r>
        <w:rPr>
          <w:sz w:val="24"/>
        </w:rPr>
        <w:t>may</w:t>
      </w:r>
      <w:r>
        <w:rPr>
          <w:spacing w:val="-1"/>
          <w:sz w:val="24"/>
        </w:rPr>
        <w:t xml:space="preserve"> </w:t>
      </w:r>
      <w:r>
        <w:rPr>
          <w:sz w:val="24"/>
        </w:rPr>
        <w:t>affect</w:t>
      </w:r>
      <w:r>
        <w:rPr>
          <w:spacing w:val="-3"/>
          <w:sz w:val="24"/>
        </w:rPr>
        <w:t xml:space="preserve"> </w:t>
      </w:r>
      <w:r>
        <w:rPr>
          <w:sz w:val="24"/>
        </w:rPr>
        <w:t>people’s eligibility to social security assistance.</w:t>
      </w:r>
    </w:p>
    <w:p w14:paraId="39F74112" w14:textId="77777777" w:rsidR="00C62017" w:rsidRDefault="00C62017">
      <w:pPr>
        <w:pStyle w:val="BodyText"/>
        <w:spacing w:before="10"/>
        <w:rPr>
          <w:sz w:val="20"/>
        </w:rPr>
      </w:pPr>
    </w:p>
    <w:p w14:paraId="5D881525" w14:textId="15781FAD" w:rsidR="00C62017" w:rsidRDefault="00610AC5">
      <w:pPr>
        <w:pStyle w:val="ListParagraph"/>
        <w:numPr>
          <w:ilvl w:val="0"/>
          <w:numId w:val="2"/>
        </w:numPr>
        <w:tabs>
          <w:tab w:val="left" w:pos="820"/>
        </w:tabs>
        <w:ind w:right="123"/>
        <w:rPr>
          <w:sz w:val="24"/>
        </w:rPr>
      </w:pPr>
      <w:r>
        <w:rPr>
          <w:sz w:val="24"/>
        </w:rPr>
        <w:t>Exemptions for certain types of income and cash assets are specified in the Social Security Regulations 2018, the Residential Care and Disability Support Services Regulations</w:t>
      </w:r>
      <w:r>
        <w:rPr>
          <w:spacing w:val="-3"/>
          <w:sz w:val="24"/>
        </w:rPr>
        <w:t xml:space="preserve"> </w:t>
      </w:r>
      <w:r>
        <w:rPr>
          <w:sz w:val="24"/>
        </w:rPr>
        <w:t>2018,</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SAR.</w:t>
      </w:r>
      <w:r>
        <w:rPr>
          <w:spacing w:val="-3"/>
          <w:sz w:val="24"/>
        </w:rPr>
        <w:t xml:space="preserve"> </w:t>
      </w:r>
      <w:r>
        <w:rPr>
          <w:sz w:val="24"/>
        </w:rPr>
        <w:t>Payments</w:t>
      </w:r>
      <w:r>
        <w:rPr>
          <w:spacing w:val="-1"/>
          <w:sz w:val="24"/>
        </w:rPr>
        <w:t xml:space="preserve"> </w:t>
      </w:r>
      <w:r>
        <w:rPr>
          <w:sz w:val="24"/>
        </w:rPr>
        <w:t>such</w:t>
      </w:r>
      <w:r>
        <w:rPr>
          <w:spacing w:val="-6"/>
          <w:sz w:val="24"/>
        </w:rPr>
        <w:t xml:space="preserve"> </w:t>
      </w:r>
      <w:r>
        <w:rPr>
          <w:sz w:val="24"/>
        </w:rPr>
        <w:t>as</w:t>
      </w:r>
      <w:r>
        <w:rPr>
          <w:spacing w:val="-3"/>
          <w:sz w:val="24"/>
        </w:rPr>
        <w:t xml:space="preserve"> </w:t>
      </w:r>
      <w:r>
        <w:rPr>
          <w:sz w:val="24"/>
        </w:rPr>
        <w:t>insurance</w:t>
      </w:r>
      <w:r>
        <w:rPr>
          <w:spacing w:val="-7"/>
          <w:sz w:val="24"/>
        </w:rPr>
        <w:t xml:space="preserve"> </w:t>
      </w:r>
      <w:r>
        <w:rPr>
          <w:sz w:val="24"/>
        </w:rPr>
        <w:t>pay-outs,</w:t>
      </w:r>
      <w:r>
        <w:rPr>
          <w:spacing w:val="-3"/>
          <w:sz w:val="24"/>
        </w:rPr>
        <w:t xml:space="preserve"> </w:t>
      </w:r>
      <w:r>
        <w:rPr>
          <w:sz w:val="24"/>
        </w:rPr>
        <w:t>donations,</w:t>
      </w:r>
      <w:r>
        <w:rPr>
          <w:spacing w:val="-3"/>
          <w:sz w:val="24"/>
        </w:rPr>
        <w:t xml:space="preserve"> </w:t>
      </w:r>
      <w:r>
        <w:rPr>
          <w:sz w:val="24"/>
        </w:rPr>
        <w:t xml:space="preserve">land buyouts and Kaupapa Māori Pathway payments related to the NIWE and Nelson floods are not currently exempt under these regulations, so these payments will be treated as income or cash assets when determining someone’s eligibility to social security assistance. </w:t>
      </w:r>
      <w:r w:rsidR="00475292">
        <w:rPr>
          <w:sz w:val="24"/>
        </w:rPr>
        <w:t xml:space="preserve">[Redacted content]. </w:t>
      </w:r>
    </w:p>
    <w:p w14:paraId="48A022D4" w14:textId="77777777" w:rsidR="00C62017" w:rsidRDefault="00C62017">
      <w:pPr>
        <w:pStyle w:val="BodyText"/>
        <w:spacing w:before="11"/>
        <w:rPr>
          <w:sz w:val="20"/>
        </w:rPr>
      </w:pPr>
    </w:p>
    <w:p w14:paraId="4264F88E" w14:textId="77777777" w:rsidR="00C62017" w:rsidRDefault="00610AC5">
      <w:pPr>
        <w:pStyle w:val="ListParagraph"/>
        <w:numPr>
          <w:ilvl w:val="0"/>
          <w:numId w:val="2"/>
        </w:numPr>
        <w:tabs>
          <w:tab w:val="left" w:pos="820"/>
        </w:tabs>
        <w:ind w:right="144"/>
        <w:rPr>
          <w:sz w:val="24"/>
        </w:rPr>
      </w:pPr>
      <w:r>
        <w:rPr>
          <w:sz w:val="24"/>
        </w:rPr>
        <w:t>This may disadvantage people affected by the NIWE and Nelson floods as these payments could be considered as income and/or cash assets under the Social Security Act 2018 and other legislation. For example, increased cash assets (because of a land buyout, donation, or insurance pay-out) could mean people are ineligible for certain assistance, or a person’s benefit rate could be abated due to interest earned on a payment</w:t>
      </w:r>
      <w:r>
        <w:rPr>
          <w:spacing w:val="-1"/>
          <w:sz w:val="24"/>
        </w:rPr>
        <w:t xml:space="preserve"> </w:t>
      </w:r>
      <w:r>
        <w:rPr>
          <w:sz w:val="24"/>
        </w:rPr>
        <w:t>that</w:t>
      </w:r>
      <w:r>
        <w:rPr>
          <w:spacing w:val="-5"/>
          <w:sz w:val="24"/>
        </w:rPr>
        <w:t xml:space="preserve"> </w:t>
      </w:r>
      <w:r>
        <w:rPr>
          <w:sz w:val="24"/>
        </w:rPr>
        <w:t>is</w:t>
      </w:r>
      <w:r>
        <w:rPr>
          <w:spacing w:val="-1"/>
          <w:sz w:val="24"/>
        </w:rPr>
        <w:t xml:space="preserve"> </w:t>
      </w:r>
      <w:r>
        <w:rPr>
          <w:sz w:val="24"/>
        </w:rPr>
        <w:t>retained</w:t>
      </w:r>
      <w:r>
        <w:rPr>
          <w:spacing w:val="-5"/>
          <w:sz w:val="24"/>
        </w:rPr>
        <w:t xml:space="preserve"> </w:t>
      </w:r>
      <w:r>
        <w:rPr>
          <w:sz w:val="24"/>
        </w:rPr>
        <w:t>in</w:t>
      </w:r>
      <w:r>
        <w:rPr>
          <w:spacing w:val="-3"/>
          <w:sz w:val="24"/>
        </w:rPr>
        <w:t xml:space="preserve"> </w:t>
      </w:r>
      <w:r>
        <w:rPr>
          <w:sz w:val="24"/>
        </w:rPr>
        <w:t>savings.</w:t>
      </w:r>
      <w:r>
        <w:rPr>
          <w:spacing w:val="-3"/>
          <w:sz w:val="24"/>
        </w:rPr>
        <w:t xml:space="preserve"> </w:t>
      </w:r>
      <w:r>
        <w:rPr>
          <w:sz w:val="24"/>
        </w:rPr>
        <w:t>Any</w:t>
      </w:r>
      <w:r>
        <w:rPr>
          <w:spacing w:val="-3"/>
          <w:sz w:val="24"/>
        </w:rPr>
        <w:t xml:space="preserve"> </w:t>
      </w:r>
      <w:r>
        <w:rPr>
          <w:sz w:val="24"/>
        </w:rPr>
        <w:t>related</w:t>
      </w:r>
      <w:r>
        <w:rPr>
          <w:spacing w:val="-5"/>
          <w:sz w:val="24"/>
        </w:rPr>
        <w:t xml:space="preserve"> </w:t>
      </w:r>
      <w:r>
        <w:rPr>
          <w:sz w:val="24"/>
        </w:rPr>
        <w:t>interest</w:t>
      </w:r>
      <w:r>
        <w:rPr>
          <w:spacing w:val="-3"/>
          <w:sz w:val="24"/>
        </w:rPr>
        <w:t xml:space="preserve"> </w:t>
      </w:r>
      <w:r>
        <w:rPr>
          <w:sz w:val="24"/>
        </w:rPr>
        <w:t>from</w:t>
      </w:r>
      <w:r>
        <w:rPr>
          <w:spacing w:val="-3"/>
          <w:sz w:val="24"/>
        </w:rPr>
        <w:t xml:space="preserve"> </w:t>
      </w:r>
      <w:r>
        <w:rPr>
          <w:sz w:val="24"/>
        </w:rPr>
        <w:t>these</w:t>
      </w:r>
      <w:r>
        <w:rPr>
          <w:spacing w:val="-5"/>
          <w:sz w:val="24"/>
        </w:rPr>
        <w:t xml:space="preserve"> </w:t>
      </w:r>
      <w:r>
        <w:rPr>
          <w:sz w:val="24"/>
        </w:rPr>
        <w:t>payments</w:t>
      </w:r>
      <w:r>
        <w:rPr>
          <w:spacing w:val="-3"/>
          <w:sz w:val="24"/>
        </w:rPr>
        <w:t xml:space="preserve"> </w:t>
      </w:r>
      <w:r>
        <w:rPr>
          <w:sz w:val="24"/>
        </w:rPr>
        <w:t>will</w:t>
      </w:r>
      <w:r>
        <w:rPr>
          <w:spacing w:val="-1"/>
          <w:sz w:val="24"/>
        </w:rPr>
        <w:t xml:space="preserve"> </w:t>
      </w:r>
      <w:r>
        <w:rPr>
          <w:sz w:val="24"/>
        </w:rPr>
        <w:t>also likely be included in calculations and could reduce means tested eligibility. Without an exemption the payment would also still be treated as a cash asset and would affect assistance that includes an asset test, for example Special Needs Grants, Accommodation Supplement or Temporary Additional Support.</w:t>
      </w:r>
    </w:p>
    <w:p w14:paraId="36A03BC0" w14:textId="77777777" w:rsidR="00C62017" w:rsidRDefault="00C62017">
      <w:pPr>
        <w:pStyle w:val="BodyText"/>
        <w:spacing w:before="5"/>
        <w:rPr>
          <w:sz w:val="31"/>
        </w:rPr>
      </w:pPr>
    </w:p>
    <w:p w14:paraId="3C20F843" w14:textId="77777777" w:rsidR="00C62017" w:rsidRDefault="00610AC5">
      <w:pPr>
        <w:pStyle w:val="Heading1"/>
      </w:pPr>
      <w:r>
        <w:t>The</w:t>
      </w:r>
      <w:r>
        <w:rPr>
          <w:spacing w:val="-2"/>
        </w:rPr>
        <w:t xml:space="preserve"> </w:t>
      </w:r>
      <w:r>
        <w:t>scale</w:t>
      </w:r>
      <w:r>
        <w:rPr>
          <w:spacing w:val="3"/>
        </w:rPr>
        <w:t xml:space="preserve"> </w:t>
      </w:r>
      <w:r>
        <w:t>of</w:t>
      </w:r>
      <w:r>
        <w:rPr>
          <w:spacing w:val="-2"/>
        </w:rPr>
        <w:t xml:space="preserve"> </w:t>
      </w:r>
      <w:r>
        <w:t>the</w:t>
      </w:r>
      <w:r>
        <w:rPr>
          <w:spacing w:val="-2"/>
        </w:rPr>
        <w:t xml:space="preserve"> </w:t>
      </w:r>
      <w:r>
        <w:t>impact remains</w:t>
      </w:r>
      <w:r>
        <w:rPr>
          <w:spacing w:val="1"/>
        </w:rPr>
        <w:t xml:space="preserve"> </w:t>
      </w:r>
      <w:r>
        <w:rPr>
          <w:spacing w:val="-2"/>
        </w:rPr>
        <w:t>uncertain</w:t>
      </w:r>
    </w:p>
    <w:p w14:paraId="57E0EF11" w14:textId="77777777" w:rsidR="00C62017" w:rsidRDefault="00C62017">
      <w:pPr>
        <w:pStyle w:val="BodyText"/>
        <w:spacing w:before="8"/>
        <w:rPr>
          <w:rFonts w:ascii="Arial"/>
          <w:b/>
          <w:sz w:val="20"/>
        </w:rPr>
      </w:pPr>
    </w:p>
    <w:p w14:paraId="6B403903" w14:textId="77777777" w:rsidR="00C62017" w:rsidRDefault="00610AC5">
      <w:pPr>
        <w:pStyle w:val="ListParagraph"/>
        <w:numPr>
          <w:ilvl w:val="0"/>
          <w:numId w:val="2"/>
        </w:numPr>
        <w:tabs>
          <w:tab w:val="left" w:pos="820"/>
        </w:tabs>
        <w:spacing w:before="1"/>
        <w:ind w:right="129"/>
        <w:rPr>
          <w:sz w:val="24"/>
        </w:rPr>
      </w:pPr>
      <w:r>
        <w:rPr>
          <w:sz w:val="24"/>
        </w:rPr>
        <w:t>It</w:t>
      </w:r>
      <w:r>
        <w:rPr>
          <w:spacing w:val="-3"/>
          <w:sz w:val="24"/>
        </w:rPr>
        <w:t xml:space="preserve"> </w:t>
      </w:r>
      <w:r>
        <w:rPr>
          <w:sz w:val="24"/>
        </w:rPr>
        <w:t>remains</w:t>
      </w:r>
      <w:r>
        <w:rPr>
          <w:spacing w:val="-3"/>
          <w:sz w:val="24"/>
        </w:rPr>
        <w:t xml:space="preserve"> </w:t>
      </w:r>
      <w:r>
        <w:rPr>
          <w:sz w:val="24"/>
        </w:rPr>
        <w:t>unclear</w:t>
      </w:r>
      <w:r>
        <w:rPr>
          <w:spacing w:val="-6"/>
          <w:sz w:val="24"/>
        </w:rPr>
        <w:t xml:space="preserve"> </w:t>
      </w:r>
      <w:r>
        <w:rPr>
          <w:sz w:val="24"/>
        </w:rPr>
        <w:t>at</w:t>
      </w:r>
      <w:r>
        <w:rPr>
          <w:spacing w:val="-3"/>
          <w:sz w:val="24"/>
        </w:rPr>
        <w:t xml:space="preserve"> </w:t>
      </w:r>
      <w:r>
        <w:rPr>
          <w:sz w:val="24"/>
        </w:rPr>
        <w:t>this stage</w:t>
      </w:r>
      <w:r>
        <w:rPr>
          <w:spacing w:val="-5"/>
          <w:sz w:val="24"/>
        </w:rPr>
        <w:t xml:space="preserve"> </w:t>
      </w:r>
      <w:r>
        <w:rPr>
          <w:sz w:val="24"/>
        </w:rPr>
        <w:t>when</w:t>
      </w:r>
      <w:r>
        <w:rPr>
          <w:spacing w:val="-3"/>
          <w:sz w:val="24"/>
        </w:rPr>
        <w:t xml:space="preserve"> </w:t>
      </w:r>
      <w:r>
        <w:rPr>
          <w:sz w:val="24"/>
        </w:rPr>
        <w:t>this</w:t>
      </w:r>
      <w:r>
        <w:rPr>
          <w:spacing w:val="-3"/>
          <w:sz w:val="24"/>
        </w:rPr>
        <w:t xml:space="preserve"> </w:t>
      </w:r>
      <w:r>
        <w:rPr>
          <w:sz w:val="24"/>
        </w:rPr>
        <w:t>issue</w:t>
      </w:r>
      <w:r>
        <w:rPr>
          <w:spacing w:val="-3"/>
          <w:sz w:val="24"/>
        </w:rPr>
        <w:t xml:space="preserve"> </w:t>
      </w:r>
      <w:r>
        <w:rPr>
          <w:sz w:val="24"/>
        </w:rPr>
        <w:t>may</w:t>
      </w:r>
      <w:r>
        <w:rPr>
          <w:spacing w:val="-3"/>
          <w:sz w:val="24"/>
        </w:rPr>
        <w:t xml:space="preserve"> </w:t>
      </w:r>
      <w:r>
        <w:rPr>
          <w:sz w:val="24"/>
        </w:rPr>
        <w:t>arise</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what</w:t>
      </w:r>
      <w:r>
        <w:rPr>
          <w:spacing w:val="-3"/>
          <w:sz w:val="24"/>
        </w:rPr>
        <w:t xml:space="preserve"> </w:t>
      </w:r>
      <w:r>
        <w:rPr>
          <w:sz w:val="24"/>
        </w:rPr>
        <w:t>extent,</w:t>
      </w:r>
      <w:r>
        <w:rPr>
          <w:spacing w:val="-1"/>
          <w:sz w:val="24"/>
        </w:rPr>
        <w:t xml:space="preserve"> </w:t>
      </w:r>
      <w:r>
        <w:rPr>
          <w:sz w:val="24"/>
        </w:rPr>
        <w:t xml:space="preserve">including the distribution of those impacts. I have been informed that there is currently no evidence of specific cases where clients have become ineligible for MSD assistance solely due to any of these payments. However, we know that there is the potential for this to occur given some homeowners receive assistance such as the Accommodation </w:t>
      </w:r>
      <w:r>
        <w:rPr>
          <w:spacing w:val="-2"/>
          <w:sz w:val="24"/>
        </w:rPr>
        <w:t>Supplement.</w:t>
      </w:r>
    </w:p>
    <w:p w14:paraId="19D82021" w14:textId="77777777" w:rsidR="00C62017" w:rsidRDefault="00C62017">
      <w:pPr>
        <w:rPr>
          <w:sz w:val="24"/>
        </w:rPr>
        <w:sectPr w:rsidR="00C62017">
          <w:pgSz w:w="11910" w:h="16840"/>
          <w:pgMar w:top="1340" w:right="1320" w:bottom="1180" w:left="1340" w:header="715" w:footer="984" w:gutter="0"/>
          <w:cols w:space="720"/>
        </w:sectPr>
      </w:pPr>
    </w:p>
    <w:p w14:paraId="1355452B" w14:textId="77777777" w:rsidR="00C62017" w:rsidRDefault="00610AC5">
      <w:pPr>
        <w:pStyle w:val="ListParagraph"/>
        <w:numPr>
          <w:ilvl w:val="0"/>
          <w:numId w:val="2"/>
        </w:numPr>
        <w:tabs>
          <w:tab w:val="left" w:pos="820"/>
        </w:tabs>
        <w:spacing w:before="81"/>
        <w:ind w:right="323"/>
        <w:rPr>
          <w:sz w:val="24"/>
        </w:rPr>
      </w:pPr>
      <w:r>
        <w:rPr>
          <w:sz w:val="24"/>
        </w:rPr>
        <w:lastRenderedPageBreak/>
        <w:t>Insurance</w:t>
      </w:r>
      <w:r>
        <w:rPr>
          <w:spacing w:val="-3"/>
          <w:sz w:val="24"/>
        </w:rPr>
        <w:t xml:space="preserve"> </w:t>
      </w:r>
      <w:r>
        <w:rPr>
          <w:sz w:val="24"/>
        </w:rPr>
        <w:t>payments</w:t>
      </w:r>
      <w:r>
        <w:rPr>
          <w:spacing w:val="-1"/>
          <w:sz w:val="24"/>
        </w:rPr>
        <w:t xml:space="preserve"> </w:t>
      </w:r>
      <w:r>
        <w:rPr>
          <w:sz w:val="24"/>
        </w:rPr>
        <w:t>are</w:t>
      </w:r>
      <w:r>
        <w:rPr>
          <w:spacing w:val="-6"/>
          <w:sz w:val="24"/>
        </w:rPr>
        <w:t xml:space="preserve"> </w:t>
      </w:r>
      <w:r>
        <w:rPr>
          <w:sz w:val="24"/>
        </w:rPr>
        <w:t>yet</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made</w:t>
      </w:r>
      <w:r>
        <w:rPr>
          <w:spacing w:val="-5"/>
          <w:sz w:val="24"/>
        </w:rPr>
        <w:t xml:space="preserve"> </w:t>
      </w:r>
      <w:r>
        <w:rPr>
          <w:sz w:val="24"/>
        </w:rPr>
        <w:t>in</w:t>
      </w:r>
      <w:r>
        <w:rPr>
          <w:spacing w:val="-1"/>
          <w:sz w:val="24"/>
        </w:rPr>
        <w:t xml:space="preserve"> </w:t>
      </w:r>
      <w:r>
        <w:rPr>
          <w:sz w:val="24"/>
        </w:rPr>
        <w:t>many</w:t>
      </w:r>
      <w:r>
        <w:rPr>
          <w:spacing w:val="-3"/>
          <w:sz w:val="24"/>
        </w:rPr>
        <w:t xml:space="preserve"> </w:t>
      </w:r>
      <w:r>
        <w:rPr>
          <w:sz w:val="24"/>
        </w:rPr>
        <w:t>cases,</w:t>
      </w:r>
      <w:r>
        <w:rPr>
          <w:spacing w:val="-3"/>
          <w:sz w:val="24"/>
        </w:rPr>
        <w:t xml:space="preserve"> </w:t>
      </w:r>
      <w:r>
        <w:rPr>
          <w:sz w:val="24"/>
        </w:rPr>
        <w:t>and</w:t>
      </w:r>
      <w:r>
        <w:rPr>
          <w:spacing w:val="-3"/>
          <w:sz w:val="24"/>
        </w:rPr>
        <w:t xml:space="preserve"> </w:t>
      </w:r>
      <w:r>
        <w:rPr>
          <w:sz w:val="24"/>
        </w:rPr>
        <w:t>land</w:t>
      </w:r>
      <w:r>
        <w:rPr>
          <w:spacing w:val="-3"/>
          <w:sz w:val="24"/>
        </w:rPr>
        <w:t xml:space="preserve"> </w:t>
      </w:r>
      <w:r>
        <w:rPr>
          <w:sz w:val="24"/>
        </w:rPr>
        <w:t>buyouts</w:t>
      </w:r>
      <w:r>
        <w:rPr>
          <w:spacing w:val="-3"/>
          <w:sz w:val="24"/>
        </w:rPr>
        <w:t xml:space="preserve"> </w:t>
      </w:r>
      <w:r>
        <w:rPr>
          <w:sz w:val="24"/>
        </w:rPr>
        <w:t>are</w:t>
      </w:r>
      <w:r>
        <w:rPr>
          <w:spacing w:val="-2"/>
          <w:sz w:val="24"/>
        </w:rPr>
        <w:t xml:space="preserve"> </w:t>
      </w:r>
      <w:r>
        <w:rPr>
          <w:sz w:val="24"/>
        </w:rPr>
        <w:t>unlikely to begin for several months. I also expect that the numbers ultimately affected are likely to be relatively small. For example, only a small proportion of homeowners receive Accommodation Supplement.</w:t>
      </w:r>
    </w:p>
    <w:p w14:paraId="494B386B" w14:textId="77777777" w:rsidR="00C62017" w:rsidRDefault="00C62017">
      <w:pPr>
        <w:pStyle w:val="BodyText"/>
        <w:spacing w:before="9"/>
        <w:rPr>
          <w:sz w:val="20"/>
        </w:rPr>
      </w:pPr>
    </w:p>
    <w:p w14:paraId="65C04ABE" w14:textId="77777777" w:rsidR="00C62017" w:rsidRDefault="00610AC5">
      <w:pPr>
        <w:pStyle w:val="ListParagraph"/>
        <w:numPr>
          <w:ilvl w:val="0"/>
          <w:numId w:val="2"/>
        </w:numPr>
        <w:tabs>
          <w:tab w:val="left" w:pos="820"/>
        </w:tabs>
        <w:spacing w:before="1"/>
        <w:ind w:right="229"/>
        <w:rPr>
          <w:sz w:val="24"/>
        </w:rPr>
      </w:pPr>
      <w:r>
        <w:rPr>
          <w:sz w:val="24"/>
        </w:rPr>
        <w:t>I do know that there are people struggling with temporary accommodation costs following the NIWE and Nelson floods, but my understanding of these cases is that the current difficulties are predominantly due to double accommodation costs rather than</w:t>
      </w:r>
      <w:r>
        <w:rPr>
          <w:spacing w:val="-3"/>
          <w:sz w:val="24"/>
        </w:rPr>
        <w:t xml:space="preserve"> </w:t>
      </w:r>
      <w:r>
        <w:rPr>
          <w:sz w:val="24"/>
        </w:rPr>
        <w:t>insurance</w:t>
      </w:r>
      <w:r>
        <w:rPr>
          <w:spacing w:val="-3"/>
          <w:sz w:val="24"/>
        </w:rPr>
        <w:t xml:space="preserve"> </w:t>
      </w:r>
      <w:r>
        <w:rPr>
          <w:sz w:val="24"/>
        </w:rPr>
        <w:t>payments</w:t>
      </w:r>
      <w:r>
        <w:rPr>
          <w:spacing w:val="-1"/>
          <w:sz w:val="24"/>
        </w:rPr>
        <w:t xml:space="preserve"> </w:t>
      </w:r>
      <w:r>
        <w:rPr>
          <w:sz w:val="24"/>
        </w:rPr>
        <w:t>affecting</w:t>
      </w:r>
      <w:r>
        <w:rPr>
          <w:spacing w:val="-3"/>
          <w:sz w:val="24"/>
        </w:rPr>
        <w:t xml:space="preserve"> </w:t>
      </w:r>
      <w:r>
        <w:rPr>
          <w:sz w:val="24"/>
        </w:rPr>
        <w:t>eligibility</w:t>
      </w:r>
      <w:r>
        <w:rPr>
          <w:spacing w:val="-3"/>
          <w:sz w:val="24"/>
        </w:rPr>
        <w:t xml:space="preserve"> </w:t>
      </w:r>
      <w:r>
        <w:rPr>
          <w:sz w:val="24"/>
        </w:rPr>
        <w:t>for</w:t>
      </w:r>
      <w:r>
        <w:rPr>
          <w:spacing w:val="-6"/>
          <w:sz w:val="24"/>
        </w:rPr>
        <w:t xml:space="preserve"> </w:t>
      </w:r>
      <w:r>
        <w:rPr>
          <w:sz w:val="24"/>
        </w:rPr>
        <w:t>MSD</w:t>
      </w:r>
      <w:r>
        <w:rPr>
          <w:spacing w:val="-6"/>
          <w:sz w:val="24"/>
        </w:rPr>
        <w:t xml:space="preserve"> </w:t>
      </w:r>
      <w:r>
        <w:rPr>
          <w:sz w:val="24"/>
        </w:rPr>
        <w:t>assistance.</w:t>
      </w:r>
      <w:r>
        <w:rPr>
          <w:spacing w:val="-3"/>
          <w:sz w:val="24"/>
        </w:rPr>
        <w:t xml:space="preserve"> </w:t>
      </w:r>
      <w:r>
        <w:rPr>
          <w:sz w:val="24"/>
        </w:rPr>
        <w:t>People</w:t>
      </w:r>
      <w:r>
        <w:rPr>
          <w:spacing w:val="-3"/>
          <w:sz w:val="24"/>
        </w:rPr>
        <w:t xml:space="preserve"> </w:t>
      </w:r>
      <w:r>
        <w:rPr>
          <w:sz w:val="24"/>
        </w:rPr>
        <w:t>with</w:t>
      </w:r>
      <w:r>
        <w:rPr>
          <w:spacing w:val="-1"/>
          <w:sz w:val="24"/>
        </w:rPr>
        <w:t xml:space="preserve"> </w:t>
      </w:r>
      <w:r>
        <w:rPr>
          <w:sz w:val="24"/>
        </w:rPr>
        <w:t xml:space="preserve">double accommodation costs will be supported by the new Severe Weather Events Temporary Accommodation Assistance (SWE TAA) which I announced on 19 July </w:t>
      </w:r>
      <w:r>
        <w:rPr>
          <w:spacing w:val="-2"/>
          <w:sz w:val="24"/>
        </w:rPr>
        <w:t>2023.</w:t>
      </w:r>
    </w:p>
    <w:p w14:paraId="1D004E1E" w14:textId="77777777" w:rsidR="00C62017" w:rsidRDefault="00C62017">
      <w:pPr>
        <w:pStyle w:val="BodyText"/>
        <w:spacing w:before="11"/>
        <w:rPr>
          <w:sz w:val="20"/>
        </w:rPr>
      </w:pPr>
    </w:p>
    <w:p w14:paraId="2FC18860" w14:textId="77777777" w:rsidR="00C62017" w:rsidRDefault="00610AC5">
      <w:pPr>
        <w:pStyle w:val="Heading1"/>
      </w:pPr>
      <w:r>
        <w:rPr>
          <w:spacing w:val="-2"/>
        </w:rPr>
        <w:t>Analysis</w:t>
      </w:r>
    </w:p>
    <w:p w14:paraId="2E999C8C" w14:textId="77777777" w:rsidR="00C62017" w:rsidRDefault="00C62017">
      <w:pPr>
        <w:pStyle w:val="BodyText"/>
        <w:spacing w:before="10"/>
        <w:rPr>
          <w:rFonts w:ascii="Arial"/>
          <w:b/>
          <w:sz w:val="20"/>
        </w:rPr>
      </w:pPr>
    </w:p>
    <w:p w14:paraId="5617803F" w14:textId="77777777" w:rsidR="00C62017" w:rsidRDefault="00610AC5">
      <w:pPr>
        <w:ind w:left="100"/>
        <w:rPr>
          <w:rFonts w:ascii="Arial"/>
          <w:b/>
          <w:sz w:val="24"/>
        </w:rPr>
      </w:pPr>
      <w:r>
        <w:rPr>
          <w:rFonts w:ascii="Arial"/>
          <w:b/>
          <w:sz w:val="24"/>
        </w:rPr>
        <w:t>There</w:t>
      </w:r>
      <w:r>
        <w:rPr>
          <w:rFonts w:ascii="Arial"/>
          <w:b/>
          <w:spacing w:val="-1"/>
          <w:sz w:val="24"/>
        </w:rPr>
        <w:t xml:space="preserve"> </w:t>
      </w:r>
      <w:r>
        <w:rPr>
          <w:rFonts w:ascii="Arial"/>
          <w:b/>
          <w:sz w:val="24"/>
        </w:rPr>
        <w:t>is</w:t>
      </w:r>
      <w:r>
        <w:rPr>
          <w:rFonts w:ascii="Arial"/>
          <w:b/>
          <w:spacing w:val="-2"/>
          <w:sz w:val="24"/>
        </w:rPr>
        <w:t xml:space="preserve"> </w:t>
      </w:r>
      <w:r>
        <w:rPr>
          <w:rFonts w:ascii="Arial"/>
          <w:b/>
          <w:sz w:val="24"/>
        </w:rPr>
        <w:t>rationale for</w:t>
      </w:r>
      <w:r>
        <w:rPr>
          <w:rFonts w:ascii="Arial"/>
          <w:b/>
          <w:spacing w:val="-2"/>
          <w:sz w:val="24"/>
        </w:rPr>
        <w:t xml:space="preserve"> </w:t>
      </w:r>
      <w:r>
        <w:rPr>
          <w:rFonts w:ascii="Arial"/>
          <w:b/>
          <w:sz w:val="24"/>
        </w:rPr>
        <w:t>an exemption for these</w:t>
      </w:r>
      <w:r>
        <w:rPr>
          <w:rFonts w:ascii="Arial"/>
          <w:b/>
          <w:spacing w:val="3"/>
          <w:sz w:val="24"/>
        </w:rPr>
        <w:t xml:space="preserve"> </w:t>
      </w:r>
      <w:r>
        <w:rPr>
          <w:rFonts w:ascii="Arial"/>
          <w:b/>
          <w:spacing w:val="-2"/>
          <w:sz w:val="24"/>
        </w:rPr>
        <w:t>payments</w:t>
      </w:r>
    </w:p>
    <w:p w14:paraId="5E9FE579" w14:textId="77777777" w:rsidR="00C62017" w:rsidRDefault="00C62017">
      <w:pPr>
        <w:pStyle w:val="BodyText"/>
        <w:spacing w:before="9"/>
        <w:rPr>
          <w:rFonts w:ascii="Arial"/>
          <w:b/>
          <w:sz w:val="20"/>
        </w:rPr>
      </w:pPr>
    </w:p>
    <w:p w14:paraId="37334513" w14:textId="77777777" w:rsidR="00C62017" w:rsidRDefault="00610AC5">
      <w:pPr>
        <w:pStyle w:val="ListParagraph"/>
        <w:numPr>
          <w:ilvl w:val="0"/>
          <w:numId w:val="2"/>
        </w:numPr>
        <w:tabs>
          <w:tab w:val="left" w:pos="820"/>
        </w:tabs>
        <w:ind w:right="237"/>
        <w:rPr>
          <w:sz w:val="24"/>
        </w:rPr>
      </w:pPr>
      <w:r>
        <w:rPr>
          <w:sz w:val="24"/>
        </w:rPr>
        <w:t>In 2019, I agreed to a draft framework for determining whether an income or cash asset exemption is required. Assessing insurance pay-outs, donations and land buyouts against that framework (summarised in Appendix One) demonstrates that there is a rationale in all cases for exempting these payments from affecting means- tested</w:t>
      </w:r>
      <w:r>
        <w:rPr>
          <w:spacing w:val="-3"/>
          <w:sz w:val="24"/>
        </w:rPr>
        <w:t xml:space="preserve"> </w:t>
      </w:r>
      <w:r>
        <w:rPr>
          <w:sz w:val="24"/>
        </w:rPr>
        <w:t>welfare</w:t>
      </w:r>
      <w:r>
        <w:rPr>
          <w:spacing w:val="-6"/>
          <w:sz w:val="24"/>
        </w:rPr>
        <w:t xml:space="preserve"> </w:t>
      </w:r>
      <w:r>
        <w:rPr>
          <w:sz w:val="24"/>
        </w:rPr>
        <w:t>system</w:t>
      </w:r>
      <w:r>
        <w:rPr>
          <w:spacing w:val="-3"/>
          <w:sz w:val="24"/>
        </w:rPr>
        <w:t xml:space="preserve"> </w:t>
      </w:r>
      <w:r>
        <w:rPr>
          <w:sz w:val="24"/>
        </w:rPr>
        <w:t>supports.</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Kaupapa</w:t>
      </w:r>
      <w:r>
        <w:rPr>
          <w:spacing w:val="-1"/>
          <w:sz w:val="24"/>
        </w:rPr>
        <w:t xml:space="preserve"> </w:t>
      </w:r>
      <w:r>
        <w:rPr>
          <w:sz w:val="24"/>
        </w:rPr>
        <w:t>Māori</w:t>
      </w:r>
      <w:r>
        <w:rPr>
          <w:spacing w:val="-3"/>
          <w:sz w:val="24"/>
        </w:rPr>
        <w:t xml:space="preserve"> </w:t>
      </w:r>
      <w:r>
        <w:rPr>
          <w:sz w:val="24"/>
        </w:rPr>
        <w:t>Pathway</w:t>
      </w:r>
      <w:r>
        <w:rPr>
          <w:spacing w:val="-6"/>
          <w:sz w:val="24"/>
        </w:rPr>
        <w:t xml:space="preserve"> </w:t>
      </w:r>
      <w:r>
        <w:rPr>
          <w:sz w:val="24"/>
        </w:rPr>
        <w:t>payments</w:t>
      </w:r>
      <w:r>
        <w:rPr>
          <w:spacing w:val="-1"/>
          <w:sz w:val="24"/>
        </w:rPr>
        <w:t xml:space="preserve"> </w:t>
      </w:r>
      <w:r>
        <w:rPr>
          <w:sz w:val="24"/>
        </w:rPr>
        <w:t>are</w:t>
      </w:r>
      <w:r>
        <w:rPr>
          <w:spacing w:val="-3"/>
          <w:sz w:val="24"/>
        </w:rPr>
        <w:t xml:space="preserve"> </w:t>
      </w:r>
      <w:r>
        <w:rPr>
          <w:sz w:val="24"/>
        </w:rPr>
        <w:t>similar to the land buyouts, these payments also meet the rationale to be exempted.</w:t>
      </w:r>
    </w:p>
    <w:p w14:paraId="44EDB5E1" w14:textId="77777777" w:rsidR="00C62017" w:rsidRDefault="00C62017">
      <w:pPr>
        <w:pStyle w:val="BodyText"/>
        <w:spacing w:before="10"/>
        <w:rPr>
          <w:sz w:val="20"/>
        </w:rPr>
      </w:pPr>
    </w:p>
    <w:p w14:paraId="6E67599E" w14:textId="77777777" w:rsidR="00C62017" w:rsidRDefault="00610AC5">
      <w:pPr>
        <w:pStyle w:val="ListParagraph"/>
        <w:numPr>
          <w:ilvl w:val="0"/>
          <w:numId w:val="2"/>
        </w:numPr>
        <w:tabs>
          <w:tab w:val="left" w:pos="820"/>
        </w:tabs>
        <w:ind w:right="240"/>
        <w:rPr>
          <w:sz w:val="24"/>
        </w:rPr>
      </w:pPr>
      <w:r>
        <w:rPr>
          <w:sz w:val="24"/>
        </w:rPr>
        <w:t>The main consideration in this situation is the alignment with legislative intent, i.e. whether</w:t>
      </w:r>
      <w:r>
        <w:rPr>
          <w:spacing w:val="-3"/>
          <w:sz w:val="24"/>
        </w:rPr>
        <w:t xml:space="preserve"> </w:t>
      </w:r>
      <w:r>
        <w:rPr>
          <w:sz w:val="24"/>
        </w:rPr>
        <w:t>this</w:t>
      </w:r>
      <w:r>
        <w:rPr>
          <w:spacing w:val="-3"/>
          <w:sz w:val="24"/>
        </w:rPr>
        <w:t xml:space="preserve"> </w:t>
      </w:r>
      <w:r>
        <w:rPr>
          <w:sz w:val="24"/>
        </w:rPr>
        <w:t>situation</w:t>
      </w:r>
      <w:r>
        <w:rPr>
          <w:spacing w:val="-3"/>
          <w:sz w:val="24"/>
        </w:rPr>
        <w:t xml:space="preserve"> </w:t>
      </w:r>
      <w:r>
        <w:rPr>
          <w:sz w:val="24"/>
        </w:rPr>
        <w:t>justifies</w:t>
      </w:r>
      <w:r>
        <w:rPr>
          <w:spacing w:val="-3"/>
          <w:sz w:val="24"/>
        </w:rPr>
        <w:t xml:space="preserve"> </w:t>
      </w:r>
      <w:r>
        <w:rPr>
          <w:sz w:val="24"/>
        </w:rPr>
        <w:t>a</w:t>
      </w:r>
      <w:r>
        <w:rPr>
          <w:spacing w:val="-6"/>
          <w:sz w:val="24"/>
        </w:rPr>
        <w:t xml:space="preserve"> </w:t>
      </w:r>
      <w:r>
        <w:rPr>
          <w:sz w:val="24"/>
        </w:rPr>
        <w:t>different</w:t>
      </w:r>
      <w:r>
        <w:rPr>
          <w:spacing w:val="-3"/>
          <w:sz w:val="24"/>
        </w:rPr>
        <w:t xml:space="preserve"> </w:t>
      </w:r>
      <w:r>
        <w:rPr>
          <w:sz w:val="24"/>
        </w:rPr>
        <w:t>treatment.</w:t>
      </w:r>
      <w:r>
        <w:rPr>
          <w:spacing w:val="-3"/>
          <w:sz w:val="24"/>
        </w:rPr>
        <w:t xml:space="preserve"> </w:t>
      </w:r>
      <w:r>
        <w:rPr>
          <w:sz w:val="24"/>
        </w:rPr>
        <w:t>The</w:t>
      </w:r>
      <w:r>
        <w:rPr>
          <w:spacing w:val="-3"/>
          <w:sz w:val="24"/>
        </w:rPr>
        <w:t xml:space="preserve"> </w:t>
      </w:r>
      <w:r>
        <w:rPr>
          <w:sz w:val="24"/>
        </w:rPr>
        <w:t>means-testing</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welfare system reflects the</w:t>
      </w:r>
      <w:r>
        <w:rPr>
          <w:spacing w:val="-3"/>
          <w:sz w:val="24"/>
        </w:rPr>
        <w:t xml:space="preserve"> </w:t>
      </w:r>
      <w:r>
        <w:rPr>
          <w:sz w:val="24"/>
        </w:rPr>
        <w:t>legislative requirement that people should use resources available to them before calling on the government for assistance.</w:t>
      </w:r>
    </w:p>
    <w:p w14:paraId="0DE5FD49" w14:textId="77777777" w:rsidR="00C62017" w:rsidRDefault="00C62017">
      <w:pPr>
        <w:pStyle w:val="BodyText"/>
        <w:spacing w:before="10"/>
        <w:rPr>
          <w:sz w:val="20"/>
        </w:rPr>
      </w:pPr>
    </w:p>
    <w:p w14:paraId="4B3288CD" w14:textId="77777777" w:rsidR="00C62017" w:rsidRDefault="00610AC5">
      <w:pPr>
        <w:pStyle w:val="ListParagraph"/>
        <w:numPr>
          <w:ilvl w:val="0"/>
          <w:numId w:val="2"/>
        </w:numPr>
        <w:tabs>
          <w:tab w:val="left" w:pos="820"/>
        </w:tabs>
        <w:ind w:right="301"/>
        <w:rPr>
          <w:sz w:val="24"/>
        </w:rPr>
      </w:pPr>
      <w:r>
        <w:rPr>
          <w:sz w:val="24"/>
        </w:rPr>
        <w:t>MSD</w:t>
      </w:r>
      <w:r>
        <w:rPr>
          <w:spacing w:val="-4"/>
          <w:sz w:val="24"/>
        </w:rPr>
        <w:t xml:space="preserve"> </w:t>
      </w:r>
      <w:r>
        <w:rPr>
          <w:sz w:val="24"/>
        </w:rPr>
        <w:t>officials</w:t>
      </w:r>
      <w:r>
        <w:rPr>
          <w:spacing w:val="-4"/>
          <w:sz w:val="24"/>
        </w:rPr>
        <w:t xml:space="preserve"> </w:t>
      </w:r>
      <w:r>
        <w:rPr>
          <w:sz w:val="24"/>
        </w:rPr>
        <w:t>recommended</w:t>
      </w:r>
      <w:r>
        <w:rPr>
          <w:spacing w:val="-6"/>
          <w:sz w:val="24"/>
        </w:rPr>
        <w:t xml:space="preserve"> </w:t>
      </w:r>
      <w:r>
        <w:rPr>
          <w:sz w:val="24"/>
        </w:rPr>
        <w:t>exemptions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NIWE</w:t>
      </w:r>
      <w:r>
        <w:rPr>
          <w:spacing w:val="-4"/>
          <w:sz w:val="24"/>
        </w:rPr>
        <w:t xml:space="preserve"> </w:t>
      </w:r>
      <w:r>
        <w:rPr>
          <w:sz w:val="24"/>
        </w:rPr>
        <w:t>and</w:t>
      </w:r>
      <w:r>
        <w:rPr>
          <w:spacing w:val="-4"/>
          <w:sz w:val="24"/>
        </w:rPr>
        <w:t xml:space="preserve"> </w:t>
      </w:r>
      <w:r>
        <w:rPr>
          <w:sz w:val="24"/>
        </w:rPr>
        <w:t>Nelson</w:t>
      </w:r>
      <w:r>
        <w:rPr>
          <w:spacing w:val="-4"/>
          <w:sz w:val="24"/>
        </w:rPr>
        <w:t xml:space="preserve"> </w:t>
      </w:r>
      <w:r>
        <w:rPr>
          <w:sz w:val="24"/>
        </w:rPr>
        <w:t>floods</w:t>
      </w:r>
      <w:r>
        <w:rPr>
          <w:spacing w:val="-4"/>
          <w:sz w:val="24"/>
        </w:rPr>
        <w:t xml:space="preserve"> </w:t>
      </w:r>
      <w:r>
        <w:rPr>
          <w:sz w:val="24"/>
        </w:rPr>
        <w:t>should</w:t>
      </w:r>
      <w:r>
        <w:rPr>
          <w:spacing w:val="-4"/>
          <w:sz w:val="24"/>
        </w:rPr>
        <w:t xml:space="preserve"> </w:t>
      </w:r>
      <w:r>
        <w:rPr>
          <w:sz w:val="24"/>
        </w:rPr>
        <w:t>be broadly applied</w:t>
      </w:r>
      <w:r>
        <w:rPr>
          <w:spacing w:val="-1"/>
          <w:sz w:val="24"/>
        </w:rPr>
        <w:t xml:space="preserve"> </w:t>
      </w:r>
      <w:r>
        <w:rPr>
          <w:sz w:val="24"/>
        </w:rPr>
        <w:t>across</w:t>
      </w:r>
      <w:r>
        <w:rPr>
          <w:spacing w:val="-1"/>
          <w:sz w:val="24"/>
        </w:rPr>
        <w:t xml:space="preserve"> </w:t>
      </w:r>
      <w:r>
        <w:rPr>
          <w:sz w:val="24"/>
        </w:rPr>
        <w:t>the</w:t>
      </w:r>
      <w:r>
        <w:rPr>
          <w:spacing w:val="-4"/>
          <w:sz w:val="24"/>
        </w:rPr>
        <w:t xml:space="preserve"> </w:t>
      </w:r>
      <w:r>
        <w:rPr>
          <w:sz w:val="24"/>
        </w:rPr>
        <w:t>types</w:t>
      </w:r>
      <w:r>
        <w:rPr>
          <w:spacing w:val="-1"/>
          <w:sz w:val="24"/>
        </w:rPr>
        <w:t xml:space="preserve"> </w:t>
      </w:r>
      <w:r>
        <w:rPr>
          <w:sz w:val="24"/>
        </w:rPr>
        <w:t>of</w:t>
      </w:r>
      <w:r>
        <w:rPr>
          <w:spacing w:val="-1"/>
          <w:sz w:val="24"/>
        </w:rPr>
        <w:t xml:space="preserve"> </w:t>
      </w:r>
      <w:r>
        <w:rPr>
          <w:sz w:val="24"/>
        </w:rPr>
        <w:t>assistance</w:t>
      </w:r>
      <w:r>
        <w:rPr>
          <w:spacing w:val="-4"/>
          <w:sz w:val="24"/>
        </w:rPr>
        <w:t xml:space="preserve"> </w:t>
      </w:r>
      <w:r>
        <w:rPr>
          <w:sz w:val="24"/>
        </w:rPr>
        <w:t>specified</w:t>
      </w:r>
      <w:r>
        <w:rPr>
          <w:spacing w:val="-1"/>
          <w:sz w:val="24"/>
        </w:rPr>
        <w:t xml:space="preserve"> </w:t>
      </w:r>
      <w:r>
        <w:rPr>
          <w:sz w:val="24"/>
        </w:rPr>
        <w:t>above</w:t>
      </w:r>
      <w:r>
        <w:rPr>
          <w:spacing w:val="-1"/>
          <w:sz w:val="24"/>
        </w:rPr>
        <w:t xml:space="preserve"> </w:t>
      </w:r>
      <w:r>
        <w:rPr>
          <w:sz w:val="24"/>
        </w:rPr>
        <w:t>in</w:t>
      </w:r>
      <w:r>
        <w:rPr>
          <w:spacing w:val="-1"/>
          <w:sz w:val="24"/>
        </w:rPr>
        <w:t xml:space="preserve"> </w:t>
      </w:r>
      <w:r>
        <w:rPr>
          <w:sz w:val="24"/>
        </w:rPr>
        <w:t>paragraph 16.</w:t>
      </w:r>
      <w:r>
        <w:rPr>
          <w:spacing w:val="-1"/>
          <w:sz w:val="24"/>
        </w:rPr>
        <w:t xml:space="preserve"> </w:t>
      </w:r>
      <w:r>
        <w:rPr>
          <w:sz w:val="24"/>
        </w:rPr>
        <w:t>They did not recommend retrospective application given the requirement for primary legislation and that there is no evidence of people being impacted to date. I support this and recommend these changes.</w:t>
      </w:r>
    </w:p>
    <w:p w14:paraId="6CB6EB8C" w14:textId="77777777" w:rsidR="00C62017" w:rsidRDefault="00C62017">
      <w:pPr>
        <w:pStyle w:val="BodyText"/>
        <w:spacing w:before="10"/>
        <w:rPr>
          <w:sz w:val="20"/>
        </w:rPr>
      </w:pPr>
    </w:p>
    <w:p w14:paraId="40775A36" w14:textId="77777777" w:rsidR="00C62017" w:rsidRDefault="00610AC5">
      <w:pPr>
        <w:pStyle w:val="ListParagraph"/>
        <w:numPr>
          <w:ilvl w:val="0"/>
          <w:numId w:val="2"/>
        </w:numPr>
        <w:tabs>
          <w:tab w:val="left" w:pos="820"/>
        </w:tabs>
        <w:ind w:right="134"/>
        <w:rPr>
          <w:sz w:val="24"/>
        </w:rPr>
      </w:pPr>
      <w:r>
        <w:rPr>
          <w:sz w:val="24"/>
        </w:rPr>
        <w:t>Exempting payments for those</w:t>
      </w:r>
      <w:r>
        <w:rPr>
          <w:spacing w:val="-2"/>
          <w:sz w:val="24"/>
        </w:rPr>
        <w:t xml:space="preserve"> </w:t>
      </w:r>
      <w:r>
        <w:rPr>
          <w:sz w:val="24"/>
        </w:rPr>
        <w:t>affected by the Nelson floods creates a stronger</w:t>
      </w:r>
      <w:r>
        <w:rPr>
          <w:spacing w:val="-3"/>
          <w:sz w:val="24"/>
        </w:rPr>
        <w:t xml:space="preserve"> </w:t>
      </w:r>
      <w:r>
        <w:rPr>
          <w:sz w:val="24"/>
        </w:rPr>
        <w:t>risk of creating</w:t>
      </w:r>
      <w:r>
        <w:rPr>
          <w:spacing w:val="-2"/>
          <w:sz w:val="24"/>
        </w:rPr>
        <w:t xml:space="preserve"> </w:t>
      </w:r>
      <w:r>
        <w:rPr>
          <w:sz w:val="24"/>
        </w:rPr>
        <w:t>a</w:t>
      </w:r>
      <w:r>
        <w:rPr>
          <w:spacing w:val="-2"/>
          <w:sz w:val="24"/>
        </w:rPr>
        <w:t xml:space="preserve"> </w:t>
      </w:r>
      <w:r>
        <w:rPr>
          <w:sz w:val="24"/>
        </w:rPr>
        <w:t>precedent</w:t>
      </w:r>
      <w:r>
        <w:rPr>
          <w:spacing w:val="-2"/>
          <w:sz w:val="24"/>
        </w:rPr>
        <w:t xml:space="preserve"> </w:t>
      </w:r>
      <w:r>
        <w:rPr>
          <w:sz w:val="24"/>
        </w:rPr>
        <w:t>for</w:t>
      </w:r>
      <w:r>
        <w:rPr>
          <w:spacing w:val="-2"/>
          <w:sz w:val="24"/>
        </w:rPr>
        <w:t xml:space="preserve"> </w:t>
      </w:r>
      <w:r>
        <w:rPr>
          <w:sz w:val="24"/>
        </w:rPr>
        <w:t>these</w:t>
      </w:r>
      <w:r>
        <w:rPr>
          <w:spacing w:val="-2"/>
          <w:sz w:val="24"/>
        </w:rPr>
        <w:t xml:space="preserve"> </w:t>
      </w:r>
      <w:r>
        <w:rPr>
          <w:sz w:val="24"/>
        </w:rPr>
        <w:t>types</w:t>
      </w:r>
      <w:r>
        <w:rPr>
          <w:spacing w:val="-2"/>
          <w:sz w:val="24"/>
        </w:rPr>
        <w:t xml:space="preserve"> </w:t>
      </w:r>
      <w:r>
        <w:rPr>
          <w:sz w:val="24"/>
        </w:rPr>
        <w:t>of events</w:t>
      </w:r>
      <w:r>
        <w:rPr>
          <w:spacing w:val="-2"/>
          <w:sz w:val="24"/>
        </w:rPr>
        <w:t xml:space="preserve"> </w:t>
      </w:r>
      <w:r>
        <w:rPr>
          <w:sz w:val="24"/>
        </w:rPr>
        <w:t>in</w:t>
      </w:r>
      <w:r>
        <w:rPr>
          <w:spacing w:val="-2"/>
          <w:sz w:val="24"/>
        </w:rPr>
        <w:t xml:space="preserve"> </w:t>
      </w:r>
      <w:r>
        <w:rPr>
          <w:sz w:val="24"/>
        </w:rPr>
        <w:t>the</w:t>
      </w:r>
      <w:r>
        <w:rPr>
          <w:spacing w:val="-5"/>
          <w:sz w:val="24"/>
        </w:rPr>
        <w:t xml:space="preserve"> </w:t>
      </w:r>
      <w:r>
        <w:rPr>
          <w:sz w:val="24"/>
        </w:rPr>
        <w:t>future,</w:t>
      </w:r>
      <w:r>
        <w:rPr>
          <w:spacing w:val="-5"/>
          <w:sz w:val="24"/>
        </w:rPr>
        <w:t xml:space="preserve"> </w:t>
      </w:r>
      <w:r>
        <w:rPr>
          <w:sz w:val="24"/>
        </w:rPr>
        <w:t>particularly</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numbers of those affected in the Nelson, Tasman and Marlborough regions are smaller than those</w:t>
      </w:r>
      <w:r>
        <w:rPr>
          <w:spacing w:val="-2"/>
          <w:sz w:val="24"/>
        </w:rPr>
        <w:t xml:space="preserve"> </w:t>
      </w:r>
      <w:r>
        <w:rPr>
          <w:sz w:val="24"/>
        </w:rPr>
        <w:t>affected</w:t>
      </w:r>
      <w:r>
        <w:rPr>
          <w:spacing w:val="-2"/>
          <w:sz w:val="24"/>
        </w:rPr>
        <w:t xml:space="preserve"> </w:t>
      </w:r>
      <w:r>
        <w:rPr>
          <w:sz w:val="24"/>
        </w:rPr>
        <w:t>by</w:t>
      </w:r>
      <w:r>
        <w:rPr>
          <w:spacing w:val="-2"/>
          <w:sz w:val="24"/>
        </w:rPr>
        <w:t xml:space="preserve"> </w:t>
      </w:r>
      <w:r>
        <w:rPr>
          <w:sz w:val="24"/>
        </w:rPr>
        <w:t>the</w:t>
      </w:r>
      <w:r>
        <w:rPr>
          <w:spacing w:val="-2"/>
          <w:sz w:val="24"/>
        </w:rPr>
        <w:t xml:space="preserve"> </w:t>
      </w:r>
      <w:r>
        <w:rPr>
          <w:sz w:val="24"/>
        </w:rPr>
        <w:t>NIWE.</w:t>
      </w:r>
      <w:r>
        <w:rPr>
          <w:spacing w:val="-2"/>
          <w:sz w:val="24"/>
        </w:rPr>
        <w:t xml:space="preserve"> </w:t>
      </w:r>
      <w:r>
        <w:rPr>
          <w:sz w:val="24"/>
        </w:rPr>
        <w:t>As</w:t>
      </w:r>
      <w:r>
        <w:rPr>
          <w:spacing w:val="-2"/>
          <w:sz w:val="24"/>
        </w:rPr>
        <w:t xml:space="preserve"> </w:t>
      </w:r>
      <w:r>
        <w:rPr>
          <w:sz w:val="24"/>
        </w:rPr>
        <w:t>with</w:t>
      </w:r>
      <w:r>
        <w:rPr>
          <w:spacing w:val="-2"/>
          <w:sz w:val="24"/>
        </w:rPr>
        <w:t xml:space="preserve"> </w:t>
      </w:r>
      <w:r>
        <w:rPr>
          <w:sz w:val="24"/>
        </w:rPr>
        <w:t>the</w:t>
      </w:r>
      <w:r>
        <w:rPr>
          <w:spacing w:val="-5"/>
          <w:sz w:val="24"/>
        </w:rPr>
        <w:t xml:space="preserve"> </w:t>
      </w:r>
      <w:r>
        <w:rPr>
          <w:sz w:val="24"/>
        </w:rPr>
        <w:t>NIWE, the</w:t>
      </w:r>
      <w:r>
        <w:rPr>
          <w:spacing w:val="-5"/>
          <w:sz w:val="24"/>
        </w:rPr>
        <w:t xml:space="preserve"> </w:t>
      </w:r>
      <w:r>
        <w:rPr>
          <w:sz w:val="24"/>
        </w:rPr>
        <w:t>scale</w:t>
      </w:r>
      <w:r>
        <w:rPr>
          <w:spacing w:val="-2"/>
          <w:sz w:val="24"/>
        </w:rPr>
        <w:t xml:space="preserve"> </w:t>
      </w:r>
      <w:r>
        <w:rPr>
          <w:sz w:val="24"/>
        </w:rPr>
        <w:t>of</w:t>
      </w:r>
      <w:r>
        <w:rPr>
          <w:spacing w:val="-5"/>
          <w:sz w:val="24"/>
        </w:rPr>
        <w:t xml:space="preserve"> </w:t>
      </w:r>
      <w:r>
        <w:rPr>
          <w:sz w:val="24"/>
        </w:rPr>
        <w:t>impact</w:t>
      </w:r>
      <w:r>
        <w:rPr>
          <w:spacing w:val="-4"/>
          <w:sz w:val="24"/>
        </w:rPr>
        <w:t xml:space="preserve"> </w:t>
      </w:r>
      <w:r>
        <w:rPr>
          <w:sz w:val="24"/>
        </w:rPr>
        <w:t>remains</w:t>
      </w:r>
      <w:r>
        <w:rPr>
          <w:spacing w:val="-2"/>
          <w:sz w:val="24"/>
        </w:rPr>
        <w:t xml:space="preserve"> </w:t>
      </w:r>
      <w:r>
        <w:rPr>
          <w:sz w:val="24"/>
        </w:rPr>
        <w:t>uncertain and there remains no evidence of where clients have become ineligible for MSD assistance. However, in an announcement on 1 September 2023, the Government determined that for a small number of Nelson homeowners, the impacts from the August 2022 floods have been similar</w:t>
      </w:r>
      <w:r>
        <w:rPr>
          <w:spacing w:val="-1"/>
          <w:sz w:val="24"/>
        </w:rPr>
        <w:t xml:space="preserve"> </w:t>
      </w:r>
      <w:r>
        <w:rPr>
          <w:sz w:val="24"/>
        </w:rPr>
        <w:t>to those</w:t>
      </w:r>
      <w:r>
        <w:rPr>
          <w:spacing w:val="-1"/>
          <w:sz w:val="24"/>
        </w:rPr>
        <w:t xml:space="preserve"> </w:t>
      </w:r>
      <w:r>
        <w:rPr>
          <w:sz w:val="24"/>
        </w:rPr>
        <w:t>affected by the</w:t>
      </w:r>
      <w:r>
        <w:rPr>
          <w:spacing w:val="-1"/>
          <w:sz w:val="24"/>
        </w:rPr>
        <w:t xml:space="preserve"> </w:t>
      </w:r>
      <w:r>
        <w:rPr>
          <w:sz w:val="24"/>
        </w:rPr>
        <w:t>NIWE. When applying the policy framework (Appendix One) there is rationale to include those affected by the Nelson floods in the exemptions.</w:t>
      </w:r>
    </w:p>
    <w:p w14:paraId="3DCCA94D" w14:textId="77777777" w:rsidR="00C62017" w:rsidRDefault="00C62017">
      <w:pPr>
        <w:pStyle w:val="BodyText"/>
        <w:rPr>
          <w:sz w:val="21"/>
        </w:rPr>
      </w:pPr>
    </w:p>
    <w:p w14:paraId="6F87C716" w14:textId="77777777" w:rsidR="00C62017" w:rsidRDefault="00610AC5">
      <w:pPr>
        <w:pStyle w:val="Heading1"/>
      </w:pPr>
      <w:r>
        <w:t>Unique</w:t>
      </w:r>
      <w:r>
        <w:rPr>
          <w:spacing w:val="-4"/>
        </w:rPr>
        <w:t xml:space="preserve"> </w:t>
      </w:r>
      <w:r>
        <w:t>events</w:t>
      </w:r>
      <w:r>
        <w:rPr>
          <w:spacing w:val="-5"/>
        </w:rPr>
        <w:t xml:space="preserve"> </w:t>
      </w:r>
      <w:r>
        <w:t>have</w:t>
      </w:r>
      <w:r>
        <w:rPr>
          <w:spacing w:val="-4"/>
        </w:rPr>
        <w:t xml:space="preserve"> </w:t>
      </w:r>
      <w:r>
        <w:t>been</w:t>
      </w:r>
      <w:r>
        <w:rPr>
          <w:spacing w:val="-2"/>
        </w:rPr>
        <w:t xml:space="preserve"> </w:t>
      </w:r>
      <w:r>
        <w:t>treated</w:t>
      </w:r>
      <w:r>
        <w:rPr>
          <w:spacing w:val="-6"/>
        </w:rPr>
        <w:t xml:space="preserve"> </w:t>
      </w:r>
      <w:r>
        <w:t>differently</w:t>
      </w:r>
      <w:r>
        <w:rPr>
          <w:spacing w:val="-4"/>
        </w:rPr>
        <w:t xml:space="preserve"> </w:t>
      </w:r>
      <w:r>
        <w:t>in</w:t>
      </w:r>
      <w:r>
        <w:rPr>
          <w:spacing w:val="-2"/>
        </w:rPr>
        <w:t xml:space="preserve"> </w:t>
      </w:r>
      <w:r>
        <w:t>the</w:t>
      </w:r>
      <w:r>
        <w:rPr>
          <w:spacing w:val="-2"/>
        </w:rPr>
        <w:t xml:space="preserve"> </w:t>
      </w:r>
      <w:r>
        <w:t>past</w:t>
      </w:r>
      <w:r>
        <w:rPr>
          <w:spacing w:val="-3"/>
        </w:rPr>
        <w:t xml:space="preserve"> </w:t>
      </w:r>
      <w:r>
        <w:t>and</w:t>
      </w:r>
      <w:r>
        <w:rPr>
          <w:spacing w:val="-4"/>
        </w:rPr>
        <w:t xml:space="preserve"> </w:t>
      </w:r>
      <w:r>
        <w:t>these</w:t>
      </w:r>
      <w:r>
        <w:rPr>
          <w:spacing w:val="-2"/>
        </w:rPr>
        <w:t xml:space="preserve"> </w:t>
      </w:r>
      <w:r>
        <w:t>events</w:t>
      </w:r>
      <w:r>
        <w:rPr>
          <w:spacing w:val="-4"/>
        </w:rPr>
        <w:t xml:space="preserve"> </w:t>
      </w:r>
      <w:r>
        <w:t>have some exceptional characteristics</w:t>
      </w:r>
    </w:p>
    <w:p w14:paraId="46ED8835" w14:textId="77777777" w:rsidR="00C62017" w:rsidRDefault="00C62017">
      <w:pPr>
        <w:pStyle w:val="BodyText"/>
        <w:spacing w:before="9"/>
        <w:rPr>
          <w:rFonts w:ascii="Arial"/>
          <w:b/>
          <w:sz w:val="20"/>
        </w:rPr>
      </w:pPr>
    </w:p>
    <w:p w14:paraId="218F44C7" w14:textId="77777777" w:rsidR="00C62017" w:rsidRDefault="00610AC5">
      <w:pPr>
        <w:pStyle w:val="ListParagraph"/>
        <w:numPr>
          <w:ilvl w:val="0"/>
          <w:numId w:val="2"/>
        </w:numPr>
        <w:tabs>
          <w:tab w:val="left" w:pos="820"/>
        </w:tabs>
        <w:ind w:right="369"/>
        <w:rPr>
          <w:sz w:val="24"/>
        </w:rPr>
      </w:pPr>
      <w:r>
        <w:rPr>
          <w:sz w:val="24"/>
        </w:rPr>
        <w:t>In</w:t>
      </w:r>
      <w:r>
        <w:rPr>
          <w:spacing w:val="-4"/>
          <w:sz w:val="24"/>
        </w:rPr>
        <w:t xml:space="preserve"> </w:t>
      </w:r>
      <w:r>
        <w:rPr>
          <w:sz w:val="24"/>
        </w:rPr>
        <w:t>2011,</w:t>
      </w:r>
      <w:r>
        <w:rPr>
          <w:spacing w:val="-4"/>
          <w:sz w:val="24"/>
        </w:rPr>
        <w:t xml:space="preserve"> </w:t>
      </w:r>
      <w:r>
        <w:rPr>
          <w:sz w:val="24"/>
        </w:rPr>
        <w:t>the</w:t>
      </w:r>
      <w:r>
        <w:rPr>
          <w:spacing w:val="-4"/>
          <w:sz w:val="24"/>
        </w:rPr>
        <w:t xml:space="preserve"> </w:t>
      </w:r>
      <w:r>
        <w:rPr>
          <w:sz w:val="24"/>
        </w:rPr>
        <w:t>Government</w:t>
      </w:r>
      <w:r>
        <w:rPr>
          <w:spacing w:val="-4"/>
          <w:sz w:val="24"/>
        </w:rPr>
        <w:t xml:space="preserve"> </w:t>
      </w:r>
      <w:r>
        <w:rPr>
          <w:sz w:val="24"/>
        </w:rPr>
        <w:t>determined</w:t>
      </w:r>
      <w:r>
        <w:rPr>
          <w:spacing w:val="-4"/>
          <w:sz w:val="24"/>
        </w:rPr>
        <w:t xml:space="preserve"> </w:t>
      </w:r>
      <w:r>
        <w:rPr>
          <w:sz w:val="24"/>
        </w:rPr>
        <w:t>that</w:t>
      </w:r>
      <w:r>
        <w:rPr>
          <w:spacing w:val="-4"/>
          <w:sz w:val="24"/>
        </w:rPr>
        <w:t xml:space="preserve"> </w:t>
      </w:r>
      <w:r>
        <w:rPr>
          <w:sz w:val="24"/>
        </w:rPr>
        <w:t>it</w:t>
      </w:r>
      <w:r>
        <w:rPr>
          <w:spacing w:val="-2"/>
          <w:sz w:val="24"/>
        </w:rPr>
        <w:t xml:space="preserve"> </w:t>
      </w:r>
      <w:r>
        <w:rPr>
          <w:sz w:val="24"/>
        </w:rPr>
        <w:t>was</w:t>
      </w:r>
      <w:r>
        <w:rPr>
          <w:spacing w:val="-4"/>
          <w:sz w:val="24"/>
        </w:rPr>
        <w:t xml:space="preserve"> </w:t>
      </w:r>
      <w:r>
        <w:rPr>
          <w:sz w:val="24"/>
        </w:rPr>
        <w:t>appropriate</w:t>
      </w:r>
      <w:r>
        <w:rPr>
          <w:spacing w:val="-6"/>
          <w:sz w:val="24"/>
        </w:rPr>
        <w:t xml:space="preserve"> </w:t>
      </w:r>
      <w:r>
        <w:rPr>
          <w:sz w:val="24"/>
        </w:rPr>
        <w:t>to</w:t>
      </w:r>
      <w:r>
        <w:rPr>
          <w:spacing w:val="-2"/>
          <w:sz w:val="24"/>
        </w:rPr>
        <w:t xml:space="preserve"> </w:t>
      </w:r>
      <w:r>
        <w:rPr>
          <w:sz w:val="24"/>
        </w:rPr>
        <w:t>protect</w:t>
      </w:r>
      <w:r>
        <w:rPr>
          <w:spacing w:val="-6"/>
          <w:sz w:val="24"/>
        </w:rPr>
        <w:t xml:space="preserve"> </w:t>
      </w:r>
      <w:r>
        <w:rPr>
          <w:sz w:val="24"/>
        </w:rPr>
        <w:t>the</w:t>
      </w:r>
      <w:r>
        <w:rPr>
          <w:spacing w:val="-2"/>
          <w:sz w:val="24"/>
        </w:rPr>
        <w:t xml:space="preserve"> </w:t>
      </w:r>
      <w:r>
        <w:rPr>
          <w:sz w:val="24"/>
        </w:rPr>
        <w:t>payments that people received following the Canterbury earthquake to ensure they could be</w:t>
      </w:r>
    </w:p>
    <w:p w14:paraId="104E52DF" w14:textId="77777777" w:rsidR="00C62017" w:rsidRDefault="00C62017">
      <w:pPr>
        <w:rPr>
          <w:sz w:val="24"/>
        </w:rPr>
        <w:sectPr w:rsidR="00C62017">
          <w:pgSz w:w="11910" w:h="16840"/>
          <w:pgMar w:top="1340" w:right="1320" w:bottom="1180" w:left="1340" w:header="715" w:footer="984" w:gutter="0"/>
          <w:cols w:space="720"/>
        </w:sectPr>
      </w:pPr>
    </w:p>
    <w:p w14:paraId="27CE00EA" w14:textId="77777777" w:rsidR="00C62017" w:rsidRDefault="00610AC5">
      <w:pPr>
        <w:pStyle w:val="BodyText"/>
        <w:spacing w:before="81"/>
        <w:ind w:left="820"/>
      </w:pPr>
      <w:r>
        <w:lastRenderedPageBreak/>
        <w:t>used</w:t>
      </w:r>
      <w:r>
        <w:rPr>
          <w:spacing w:val="-3"/>
        </w:rPr>
        <w:t xml:space="preserve"> </w:t>
      </w:r>
      <w:r>
        <w:t>for</w:t>
      </w:r>
      <w:r>
        <w:rPr>
          <w:spacing w:val="-3"/>
        </w:rPr>
        <w:t xml:space="preserve"> </w:t>
      </w:r>
      <w:r>
        <w:t>their</w:t>
      </w:r>
      <w:r>
        <w:rPr>
          <w:spacing w:val="-3"/>
        </w:rPr>
        <w:t xml:space="preserve"> </w:t>
      </w:r>
      <w:r>
        <w:t>intended</w:t>
      </w:r>
      <w:r>
        <w:rPr>
          <w:spacing w:val="-3"/>
        </w:rPr>
        <w:t xml:space="preserve"> </w:t>
      </w:r>
      <w:r>
        <w:t>purpose.</w:t>
      </w:r>
      <w:r>
        <w:rPr>
          <w:spacing w:val="-3"/>
        </w:rPr>
        <w:t xml:space="preserve"> </w:t>
      </w:r>
      <w:r>
        <w:t>An</w:t>
      </w:r>
      <w:r>
        <w:rPr>
          <w:spacing w:val="-3"/>
        </w:rPr>
        <w:t xml:space="preserve"> </w:t>
      </w:r>
      <w:r>
        <w:t>exemption</w:t>
      </w:r>
      <w:r>
        <w:rPr>
          <w:spacing w:val="-3"/>
        </w:rPr>
        <w:t xml:space="preserve"> </w:t>
      </w:r>
      <w:r>
        <w:t>was</w:t>
      </w:r>
      <w:r>
        <w:rPr>
          <w:spacing w:val="-3"/>
        </w:rPr>
        <w:t xml:space="preserve"> </w:t>
      </w:r>
      <w:r>
        <w:t>created</w:t>
      </w:r>
      <w:r>
        <w:rPr>
          <w:spacing w:val="-3"/>
        </w:rPr>
        <w:t xml:space="preserve"> </w:t>
      </w:r>
      <w:r>
        <w:t>to</w:t>
      </w:r>
      <w:r>
        <w:rPr>
          <w:spacing w:val="-3"/>
        </w:rPr>
        <w:t xml:space="preserve"> </w:t>
      </w:r>
      <w:r>
        <w:t>avoid</w:t>
      </w:r>
      <w:r>
        <w:rPr>
          <w:spacing w:val="-3"/>
        </w:rPr>
        <w:t xml:space="preserve"> </w:t>
      </w:r>
      <w:r>
        <w:t>people</w:t>
      </w:r>
      <w:r>
        <w:rPr>
          <w:spacing w:val="-6"/>
        </w:rPr>
        <w:t xml:space="preserve"> </w:t>
      </w:r>
      <w:r>
        <w:t>needing</w:t>
      </w:r>
      <w:r>
        <w:rPr>
          <w:spacing w:val="-3"/>
        </w:rPr>
        <w:t xml:space="preserve"> </w:t>
      </w:r>
      <w:r>
        <w:t xml:space="preserve">to use these payments for their ongoing expenses, given the exceptional nature of the </w:t>
      </w:r>
      <w:r>
        <w:rPr>
          <w:spacing w:val="-2"/>
        </w:rPr>
        <w:t>event.</w:t>
      </w:r>
    </w:p>
    <w:p w14:paraId="2505EAEC" w14:textId="77777777" w:rsidR="00C62017" w:rsidRDefault="00C62017">
      <w:pPr>
        <w:pStyle w:val="BodyText"/>
        <w:spacing w:before="9"/>
        <w:rPr>
          <w:sz w:val="20"/>
        </w:rPr>
      </w:pPr>
    </w:p>
    <w:p w14:paraId="6F12385F" w14:textId="77777777" w:rsidR="00C62017" w:rsidRDefault="00610AC5">
      <w:pPr>
        <w:pStyle w:val="ListParagraph"/>
        <w:numPr>
          <w:ilvl w:val="0"/>
          <w:numId w:val="2"/>
        </w:numPr>
        <w:tabs>
          <w:tab w:val="left" w:pos="820"/>
        </w:tabs>
        <w:spacing w:before="1"/>
        <w:ind w:right="190"/>
        <w:rPr>
          <w:sz w:val="24"/>
        </w:rPr>
      </w:pPr>
      <w:r>
        <w:rPr>
          <w:sz w:val="24"/>
        </w:rPr>
        <w:t>Large-scale or national events have less community support than singular isolated events, as the effects hit the whole community at once so resources and community support</w:t>
      </w:r>
      <w:r>
        <w:rPr>
          <w:spacing w:val="-2"/>
          <w:sz w:val="24"/>
        </w:rPr>
        <w:t xml:space="preserve"> </w:t>
      </w:r>
      <w:r>
        <w:rPr>
          <w:sz w:val="24"/>
        </w:rPr>
        <w:t>are</w:t>
      </w:r>
      <w:r>
        <w:rPr>
          <w:spacing w:val="-6"/>
          <w:sz w:val="24"/>
        </w:rPr>
        <w:t xml:space="preserve"> </w:t>
      </w:r>
      <w:r>
        <w:rPr>
          <w:sz w:val="24"/>
        </w:rPr>
        <w:t>more</w:t>
      </w:r>
      <w:r>
        <w:rPr>
          <w:spacing w:val="-5"/>
          <w:sz w:val="24"/>
        </w:rPr>
        <w:t xml:space="preserve"> </w:t>
      </w:r>
      <w:r>
        <w:rPr>
          <w:sz w:val="24"/>
        </w:rPr>
        <w:t>thinly</w:t>
      </w:r>
      <w:r>
        <w:rPr>
          <w:spacing w:val="-2"/>
          <w:sz w:val="24"/>
        </w:rPr>
        <w:t xml:space="preserve"> </w:t>
      </w:r>
      <w:r>
        <w:rPr>
          <w:sz w:val="24"/>
        </w:rPr>
        <w:t>spread.</w:t>
      </w:r>
      <w:r>
        <w:rPr>
          <w:spacing w:val="-2"/>
          <w:sz w:val="24"/>
        </w:rPr>
        <w:t xml:space="preserve"> </w:t>
      </w:r>
      <w:r>
        <w:rPr>
          <w:sz w:val="24"/>
        </w:rPr>
        <w:t>Some</w:t>
      </w:r>
      <w:r>
        <w:rPr>
          <w:spacing w:val="-5"/>
          <w:sz w:val="24"/>
        </w:rPr>
        <w:t xml:space="preserve"> </w:t>
      </w:r>
      <w:r>
        <w:rPr>
          <w:sz w:val="24"/>
        </w:rPr>
        <w:t>affected</w:t>
      </w:r>
      <w:r>
        <w:rPr>
          <w:spacing w:val="-2"/>
          <w:sz w:val="24"/>
        </w:rPr>
        <w:t xml:space="preserve"> </w:t>
      </w:r>
      <w:r>
        <w:rPr>
          <w:sz w:val="24"/>
        </w:rPr>
        <w:t>people</w:t>
      </w:r>
      <w:r>
        <w:rPr>
          <w:spacing w:val="-5"/>
          <w:sz w:val="24"/>
        </w:rPr>
        <w:t xml:space="preserve"> </w:t>
      </w:r>
      <w:r>
        <w:rPr>
          <w:sz w:val="24"/>
        </w:rPr>
        <w:t>may</w:t>
      </w:r>
      <w:r>
        <w:rPr>
          <w:spacing w:val="-2"/>
          <w:sz w:val="24"/>
        </w:rPr>
        <w:t xml:space="preserve"> </w:t>
      </w:r>
      <w:r>
        <w:rPr>
          <w:sz w:val="24"/>
        </w:rPr>
        <w:t>also</w:t>
      </w:r>
      <w:r>
        <w:rPr>
          <w:spacing w:val="-2"/>
          <w:sz w:val="24"/>
        </w:rPr>
        <w:t xml:space="preserve"> </w:t>
      </w:r>
      <w:r>
        <w:rPr>
          <w:sz w:val="24"/>
        </w:rPr>
        <w:t>be</w:t>
      </w:r>
      <w:r>
        <w:rPr>
          <w:spacing w:val="-2"/>
          <w:sz w:val="24"/>
        </w:rPr>
        <w:t xml:space="preserve"> </w:t>
      </w:r>
      <w:r>
        <w:rPr>
          <w:sz w:val="24"/>
        </w:rPr>
        <w:t>holding</w:t>
      </w:r>
      <w:r>
        <w:rPr>
          <w:spacing w:val="-2"/>
          <w:sz w:val="24"/>
        </w:rPr>
        <w:t xml:space="preserve"> </w:t>
      </w:r>
      <w:r>
        <w:rPr>
          <w:sz w:val="24"/>
        </w:rPr>
        <w:t>cash</w:t>
      </w:r>
      <w:r>
        <w:rPr>
          <w:spacing w:val="-2"/>
          <w:sz w:val="24"/>
        </w:rPr>
        <w:t xml:space="preserve"> </w:t>
      </w:r>
      <w:r>
        <w:rPr>
          <w:sz w:val="24"/>
        </w:rPr>
        <w:t>assets for an extended period of time, given the scale of these events and demand for common resources from, for example, the building and construction industry.</w:t>
      </w:r>
    </w:p>
    <w:p w14:paraId="29099025" w14:textId="77777777" w:rsidR="00C62017" w:rsidRDefault="00C62017">
      <w:pPr>
        <w:pStyle w:val="BodyText"/>
        <w:spacing w:before="10"/>
        <w:rPr>
          <w:sz w:val="20"/>
        </w:rPr>
      </w:pPr>
    </w:p>
    <w:p w14:paraId="6EEBAA30" w14:textId="77777777" w:rsidR="00C62017" w:rsidRDefault="00610AC5">
      <w:pPr>
        <w:pStyle w:val="ListParagraph"/>
        <w:numPr>
          <w:ilvl w:val="0"/>
          <w:numId w:val="2"/>
        </w:numPr>
        <w:tabs>
          <w:tab w:val="left" w:pos="820"/>
        </w:tabs>
        <w:ind w:right="160"/>
        <w:rPr>
          <w:sz w:val="24"/>
        </w:rPr>
      </w:pPr>
      <w:r>
        <w:rPr>
          <w:sz w:val="24"/>
        </w:rPr>
        <w:t>The</w:t>
      </w:r>
      <w:r>
        <w:rPr>
          <w:spacing w:val="-3"/>
          <w:sz w:val="24"/>
        </w:rPr>
        <w:t xml:space="preserve"> </w:t>
      </w:r>
      <w:r>
        <w:rPr>
          <w:sz w:val="24"/>
        </w:rPr>
        <w:t>severity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NIWE</w:t>
      </w:r>
      <w:r>
        <w:rPr>
          <w:spacing w:val="-3"/>
          <w:sz w:val="24"/>
        </w:rPr>
        <w:t xml:space="preserve"> </w:t>
      </w:r>
      <w:r>
        <w:rPr>
          <w:sz w:val="24"/>
        </w:rPr>
        <w:t>and</w:t>
      </w:r>
      <w:r>
        <w:rPr>
          <w:spacing w:val="-3"/>
          <w:sz w:val="24"/>
        </w:rPr>
        <w:t xml:space="preserve"> </w:t>
      </w:r>
      <w:r>
        <w:rPr>
          <w:sz w:val="24"/>
        </w:rPr>
        <w:t>Nelson</w:t>
      </w:r>
      <w:r>
        <w:rPr>
          <w:spacing w:val="-3"/>
          <w:sz w:val="24"/>
        </w:rPr>
        <w:t xml:space="preserve"> </w:t>
      </w:r>
      <w:r>
        <w:rPr>
          <w:sz w:val="24"/>
        </w:rPr>
        <w:t>floods,</w:t>
      </w:r>
      <w:r>
        <w:rPr>
          <w:spacing w:val="-3"/>
          <w:sz w:val="24"/>
        </w:rPr>
        <w:t xml:space="preserve"> </w:t>
      </w:r>
      <w:r>
        <w:rPr>
          <w:sz w:val="24"/>
        </w:rPr>
        <w:t>and</w:t>
      </w:r>
      <w:r>
        <w:rPr>
          <w:spacing w:val="-1"/>
          <w:sz w:val="24"/>
        </w:rPr>
        <w:t xml:space="preserve"> </w:t>
      </w:r>
      <w:r>
        <w:rPr>
          <w:sz w:val="24"/>
        </w:rPr>
        <w:t>the</w:t>
      </w:r>
      <w:r>
        <w:rPr>
          <w:spacing w:val="-3"/>
          <w:sz w:val="24"/>
        </w:rPr>
        <w:t xml:space="preserve"> </w:t>
      </w:r>
      <w:r>
        <w:rPr>
          <w:sz w:val="24"/>
        </w:rPr>
        <w:t>uncertainty</w:t>
      </w:r>
      <w:r>
        <w:rPr>
          <w:spacing w:val="-3"/>
          <w:sz w:val="24"/>
        </w:rPr>
        <w:t xml:space="preserve"> </w:t>
      </w:r>
      <w:r>
        <w:rPr>
          <w:sz w:val="24"/>
        </w:rPr>
        <w:t>regarding</w:t>
      </w:r>
      <w:r>
        <w:rPr>
          <w:spacing w:val="-3"/>
          <w:sz w:val="24"/>
        </w:rPr>
        <w:t xml:space="preserve"> </w:t>
      </w:r>
      <w:r>
        <w:rPr>
          <w:sz w:val="24"/>
        </w:rPr>
        <w:t>the</w:t>
      </w:r>
      <w:r>
        <w:rPr>
          <w:spacing w:val="-6"/>
          <w:sz w:val="24"/>
        </w:rPr>
        <w:t xml:space="preserve"> </w:t>
      </w:r>
      <w:r>
        <w:rPr>
          <w:sz w:val="24"/>
        </w:rPr>
        <w:t xml:space="preserve">ability to use payments given ongoing insurance and government buyout processes, presents a rationale for treating payments for these events differently to payments in ordinary </w:t>
      </w:r>
      <w:r>
        <w:rPr>
          <w:spacing w:val="-2"/>
          <w:sz w:val="24"/>
        </w:rPr>
        <w:t>circumstances.</w:t>
      </w:r>
    </w:p>
    <w:p w14:paraId="61ECEFF7" w14:textId="77777777" w:rsidR="00C62017" w:rsidRDefault="00C62017">
      <w:pPr>
        <w:pStyle w:val="BodyText"/>
        <w:spacing w:before="10"/>
        <w:rPr>
          <w:sz w:val="20"/>
        </w:rPr>
      </w:pPr>
    </w:p>
    <w:p w14:paraId="59BED2BC" w14:textId="77777777" w:rsidR="00C62017" w:rsidRDefault="00610AC5">
      <w:pPr>
        <w:pStyle w:val="ListParagraph"/>
        <w:numPr>
          <w:ilvl w:val="0"/>
          <w:numId w:val="2"/>
        </w:numPr>
        <w:tabs>
          <w:tab w:val="left" w:pos="820"/>
        </w:tabs>
        <w:ind w:right="194"/>
        <w:rPr>
          <w:sz w:val="24"/>
        </w:rPr>
      </w:pPr>
      <w:r>
        <w:rPr>
          <w:sz w:val="24"/>
        </w:rPr>
        <w:t>The exceptional nature of these weather events is demonstrated by, for example, the passage of the Severe Weather Emergency Recovery Legislation Act 2023, the land buyout</w:t>
      </w:r>
      <w:r>
        <w:rPr>
          <w:spacing w:val="-3"/>
          <w:sz w:val="24"/>
        </w:rPr>
        <w:t xml:space="preserve"> </w:t>
      </w:r>
      <w:r>
        <w:rPr>
          <w:sz w:val="24"/>
        </w:rPr>
        <w:t>process</w:t>
      </w:r>
      <w:r>
        <w:rPr>
          <w:spacing w:val="-3"/>
          <w:sz w:val="24"/>
        </w:rPr>
        <w:t xml:space="preserve"> </w:t>
      </w:r>
      <w:r>
        <w:rPr>
          <w:sz w:val="24"/>
        </w:rPr>
        <w:t>being</w:t>
      </w:r>
      <w:r>
        <w:rPr>
          <w:spacing w:val="-3"/>
          <w:sz w:val="24"/>
        </w:rPr>
        <w:t xml:space="preserve"> </w:t>
      </w:r>
      <w:r>
        <w:rPr>
          <w:sz w:val="24"/>
        </w:rPr>
        <w:t>progressed</w:t>
      </w:r>
      <w:r>
        <w:rPr>
          <w:spacing w:val="-6"/>
          <w:sz w:val="24"/>
        </w:rPr>
        <w:t xml:space="preserve"> </w:t>
      </w:r>
      <w:r>
        <w:rPr>
          <w:sz w:val="24"/>
        </w:rPr>
        <w:t>by</w:t>
      </w:r>
      <w:r>
        <w:rPr>
          <w:spacing w:val="-3"/>
          <w:sz w:val="24"/>
        </w:rPr>
        <w:t xml:space="preserve"> </w:t>
      </w:r>
      <w:r>
        <w:rPr>
          <w:sz w:val="24"/>
        </w:rPr>
        <w:t>central</w:t>
      </w:r>
      <w:r>
        <w:rPr>
          <w:spacing w:val="-5"/>
          <w:sz w:val="24"/>
        </w:rPr>
        <w:t xml:space="preserve"> </w:t>
      </w:r>
      <w:r>
        <w:rPr>
          <w:sz w:val="24"/>
        </w:rPr>
        <w:t>and</w:t>
      </w:r>
      <w:r>
        <w:rPr>
          <w:spacing w:val="-3"/>
          <w:sz w:val="24"/>
        </w:rPr>
        <w:t xml:space="preserve"> </w:t>
      </w:r>
      <w:r>
        <w:rPr>
          <w:sz w:val="24"/>
        </w:rPr>
        <w:t>local</w:t>
      </w:r>
      <w:r>
        <w:rPr>
          <w:spacing w:val="-5"/>
          <w:sz w:val="24"/>
        </w:rPr>
        <w:t xml:space="preserve"> </w:t>
      </w:r>
      <w:r>
        <w:rPr>
          <w:sz w:val="24"/>
        </w:rPr>
        <w:t>government, and</w:t>
      </w:r>
      <w:r>
        <w:rPr>
          <w:spacing w:val="-3"/>
          <w:sz w:val="24"/>
        </w:rPr>
        <w:t xml:space="preserve"> </w:t>
      </w:r>
      <w:r>
        <w:rPr>
          <w:sz w:val="24"/>
        </w:rPr>
        <w:t>my</w:t>
      </w:r>
      <w:r>
        <w:rPr>
          <w:spacing w:val="-1"/>
          <w:sz w:val="24"/>
        </w:rPr>
        <w:t xml:space="preserve"> </w:t>
      </w:r>
      <w:r>
        <w:rPr>
          <w:sz w:val="24"/>
        </w:rPr>
        <w:t>decision</w:t>
      </w:r>
      <w:r>
        <w:rPr>
          <w:spacing w:val="-3"/>
          <w:sz w:val="24"/>
        </w:rPr>
        <w:t xml:space="preserve"> </w:t>
      </w:r>
      <w:r>
        <w:rPr>
          <w:sz w:val="24"/>
        </w:rPr>
        <w:t>to create the bespoke TAA payment.</w:t>
      </w:r>
    </w:p>
    <w:p w14:paraId="08A767BE" w14:textId="77777777" w:rsidR="00C62017" w:rsidRDefault="00C62017">
      <w:pPr>
        <w:pStyle w:val="BodyText"/>
        <w:rPr>
          <w:sz w:val="21"/>
        </w:rPr>
      </w:pPr>
    </w:p>
    <w:p w14:paraId="194397A7" w14:textId="77777777" w:rsidR="00C62017" w:rsidRDefault="00610AC5">
      <w:pPr>
        <w:pStyle w:val="Heading1"/>
      </w:pPr>
      <w:r>
        <w:t>A</w:t>
      </w:r>
      <w:r>
        <w:rPr>
          <w:spacing w:val="-3"/>
        </w:rPr>
        <w:t xml:space="preserve"> </w:t>
      </w:r>
      <w:r>
        <w:t>special</w:t>
      </w:r>
      <w:r>
        <w:rPr>
          <w:spacing w:val="-3"/>
        </w:rPr>
        <w:t xml:space="preserve"> </w:t>
      </w:r>
      <w:r>
        <w:t>treatment</w:t>
      </w:r>
      <w:r>
        <w:rPr>
          <w:spacing w:val="-3"/>
        </w:rPr>
        <w:t xml:space="preserve"> </w:t>
      </w:r>
      <w:r>
        <w:t>can</w:t>
      </w:r>
      <w:r>
        <w:rPr>
          <w:spacing w:val="-3"/>
        </w:rPr>
        <w:t xml:space="preserve"> </w:t>
      </w:r>
      <w:r>
        <w:t>therefore</w:t>
      </w:r>
      <w:r>
        <w:rPr>
          <w:spacing w:val="-1"/>
        </w:rPr>
        <w:t xml:space="preserve"> </w:t>
      </w:r>
      <w:r>
        <w:t>be</w:t>
      </w:r>
      <w:r>
        <w:rPr>
          <w:spacing w:val="-3"/>
        </w:rPr>
        <w:t xml:space="preserve"> </w:t>
      </w:r>
      <w:r>
        <w:t>justified,</w:t>
      </w:r>
      <w:r>
        <w:rPr>
          <w:spacing w:val="-3"/>
        </w:rPr>
        <w:t xml:space="preserve"> </w:t>
      </w:r>
      <w:r>
        <w:t>but</w:t>
      </w:r>
      <w:r>
        <w:rPr>
          <w:spacing w:val="-3"/>
        </w:rPr>
        <w:t xml:space="preserve"> </w:t>
      </w:r>
      <w:r>
        <w:t>it</w:t>
      </w:r>
      <w:r>
        <w:rPr>
          <w:spacing w:val="-3"/>
        </w:rPr>
        <w:t xml:space="preserve"> </w:t>
      </w:r>
      <w:r>
        <w:t>has</w:t>
      </w:r>
      <w:r>
        <w:rPr>
          <w:spacing w:val="-3"/>
        </w:rPr>
        <w:t xml:space="preserve"> </w:t>
      </w:r>
      <w:r>
        <w:t>equity</w:t>
      </w:r>
      <w:r>
        <w:rPr>
          <w:spacing w:val="-3"/>
        </w:rPr>
        <w:t xml:space="preserve"> </w:t>
      </w:r>
      <w:r>
        <w:t>and</w:t>
      </w:r>
      <w:r>
        <w:rPr>
          <w:spacing w:val="-3"/>
        </w:rPr>
        <w:t xml:space="preserve"> </w:t>
      </w:r>
      <w:r>
        <w:t xml:space="preserve">precedent </w:t>
      </w:r>
      <w:r>
        <w:rPr>
          <w:spacing w:val="-2"/>
        </w:rPr>
        <w:t>considerations</w:t>
      </w:r>
    </w:p>
    <w:p w14:paraId="511D9AEA" w14:textId="77777777" w:rsidR="00C62017" w:rsidRDefault="00C62017">
      <w:pPr>
        <w:pStyle w:val="BodyText"/>
        <w:spacing w:before="8"/>
        <w:rPr>
          <w:rFonts w:ascii="Arial"/>
          <w:b/>
          <w:sz w:val="20"/>
        </w:rPr>
      </w:pPr>
    </w:p>
    <w:p w14:paraId="77CCD427" w14:textId="77777777" w:rsidR="00C62017" w:rsidRDefault="00610AC5">
      <w:pPr>
        <w:pStyle w:val="ListParagraph"/>
        <w:numPr>
          <w:ilvl w:val="0"/>
          <w:numId w:val="2"/>
        </w:numPr>
        <w:tabs>
          <w:tab w:val="left" w:pos="820"/>
        </w:tabs>
        <w:spacing w:before="1"/>
        <w:ind w:right="281"/>
        <w:rPr>
          <w:sz w:val="24"/>
        </w:rPr>
      </w:pPr>
      <w:r>
        <w:rPr>
          <w:sz w:val="24"/>
        </w:rPr>
        <w:t>Creating exemptions for the NIWE and Nelson floods will create an inequity, benefiting those who receive these payments compared to those who receive similar insurance</w:t>
      </w:r>
      <w:r>
        <w:rPr>
          <w:spacing w:val="-6"/>
          <w:sz w:val="24"/>
        </w:rPr>
        <w:t xml:space="preserve"> </w:t>
      </w:r>
      <w:r>
        <w:rPr>
          <w:sz w:val="24"/>
        </w:rPr>
        <w:t>or</w:t>
      </w:r>
      <w:r>
        <w:rPr>
          <w:spacing w:val="-2"/>
          <w:sz w:val="24"/>
        </w:rPr>
        <w:t xml:space="preserve"> </w:t>
      </w:r>
      <w:r>
        <w:rPr>
          <w:sz w:val="24"/>
        </w:rPr>
        <w:t>donation</w:t>
      </w:r>
      <w:r>
        <w:rPr>
          <w:spacing w:val="-2"/>
          <w:sz w:val="24"/>
        </w:rPr>
        <w:t xml:space="preserve"> </w:t>
      </w:r>
      <w:r>
        <w:rPr>
          <w:sz w:val="24"/>
        </w:rPr>
        <w:t>payments</w:t>
      </w:r>
      <w:r>
        <w:rPr>
          <w:spacing w:val="-2"/>
          <w:sz w:val="24"/>
        </w:rPr>
        <w:t xml:space="preserve"> </w:t>
      </w:r>
      <w:r>
        <w:rPr>
          <w:sz w:val="24"/>
        </w:rPr>
        <w:t>in</w:t>
      </w:r>
      <w:r>
        <w:rPr>
          <w:spacing w:val="-2"/>
          <w:sz w:val="24"/>
        </w:rPr>
        <w:t xml:space="preserve"> </w:t>
      </w:r>
      <w:r>
        <w:rPr>
          <w:sz w:val="24"/>
        </w:rPr>
        <w:t>other</w:t>
      </w:r>
      <w:r>
        <w:rPr>
          <w:spacing w:val="-6"/>
          <w:sz w:val="24"/>
        </w:rPr>
        <w:t xml:space="preserve"> </w:t>
      </w:r>
      <w:r>
        <w:rPr>
          <w:sz w:val="24"/>
        </w:rPr>
        <w:t>situations –</w:t>
      </w:r>
      <w:r>
        <w:rPr>
          <w:spacing w:val="-2"/>
          <w:sz w:val="24"/>
        </w:rPr>
        <w:t xml:space="preserve"> </w:t>
      </w:r>
      <w:r>
        <w:rPr>
          <w:sz w:val="24"/>
        </w:rPr>
        <w:t>such</w:t>
      </w:r>
      <w:r>
        <w:rPr>
          <w:spacing w:val="-5"/>
          <w:sz w:val="24"/>
        </w:rPr>
        <w:t xml:space="preserve"> </w:t>
      </w:r>
      <w:r>
        <w:rPr>
          <w:sz w:val="24"/>
        </w:rPr>
        <w:t>as</w:t>
      </w:r>
      <w:r>
        <w:rPr>
          <w:spacing w:val="-2"/>
          <w:sz w:val="24"/>
        </w:rPr>
        <w:t xml:space="preserve"> </w:t>
      </w:r>
      <w:r>
        <w:rPr>
          <w:sz w:val="24"/>
        </w:rPr>
        <w:t>for</w:t>
      </w:r>
      <w:r>
        <w:rPr>
          <w:spacing w:val="-5"/>
          <w:sz w:val="24"/>
        </w:rPr>
        <w:t xml:space="preserve"> </w:t>
      </w:r>
      <w:r>
        <w:rPr>
          <w:sz w:val="24"/>
        </w:rPr>
        <w:t>fire</w:t>
      </w:r>
      <w:r>
        <w:rPr>
          <w:spacing w:val="-5"/>
          <w:sz w:val="24"/>
        </w:rPr>
        <w:t xml:space="preserve"> </w:t>
      </w:r>
      <w:r>
        <w:rPr>
          <w:sz w:val="24"/>
        </w:rPr>
        <w:t>or flood</w:t>
      </w:r>
      <w:r>
        <w:rPr>
          <w:spacing w:val="-2"/>
          <w:sz w:val="24"/>
        </w:rPr>
        <w:t xml:space="preserve"> </w:t>
      </w:r>
      <w:r>
        <w:rPr>
          <w:sz w:val="24"/>
        </w:rPr>
        <w:t>damage unrelated to the weather events. This could be perceived as unfair.</w:t>
      </w:r>
    </w:p>
    <w:p w14:paraId="07F3D182" w14:textId="77777777" w:rsidR="00C62017" w:rsidRDefault="00C62017">
      <w:pPr>
        <w:pStyle w:val="BodyText"/>
        <w:spacing w:before="9"/>
        <w:rPr>
          <w:sz w:val="20"/>
        </w:rPr>
      </w:pPr>
    </w:p>
    <w:p w14:paraId="2FB92D16" w14:textId="77777777" w:rsidR="00C62017" w:rsidRDefault="00610AC5">
      <w:pPr>
        <w:pStyle w:val="ListParagraph"/>
        <w:numPr>
          <w:ilvl w:val="0"/>
          <w:numId w:val="2"/>
        </w:numPr>
        <w:tabs>
          <w:tab w:val="left" w:pos="820"/>
        </w:tabs>
        <w:spacing w:before="1"/>
        <w:ind w:right="302"/>
        <w:rPr>
          <w:sz w:val="24"/>
        </w:rPr>
      </w:pPr>
      <w:r>
        <w:rPr>
          <w:sz w:val="24"/>
        </w:rPr>
        <w:t>There is a risk that creating exemptions in this instance sets a precedent for future events of a similar nature. With the potential for the frequency of similar events to increase,</w:t>
      </w:r>
      <w:r>
        <w:rPr>
          <w:spacing w:val="-2"/>
          <w:sz w:val="24"/>
        </w:rPr>
        <w:t xml:space="preserve"> </w:t>
      </w:r>
      <w:r>
        <w:rPr>
          <w:sz w:val="24"/>
        </w:rPr>
        <w:t>exemptions</w:t>
      </w:r>
      <w:r>
        <w:rPr>
          <w:spacing w:val="-2"/>
          <w:sz w:val="24"/>
        </w:rPr>
        <w:t xml:space="preserve"> </w:t>
      </w:r>
      <w:r>
        <w:rPr>
          <w:sz w:val="24"/>
        </w:rPr>
        <w:t>such</w:t>
      </w:r>
      <w:r>
        <w:rPr>
          <w:spacing w:val="-2"/>
          <w:sz w:val="24"/>
        </w:rPr>
        <w:t xml:space="preserve"> </w:t>
      </w:r>
      <w:r>
        <w:rPr>
          <w:sz w:val="24"/>
        </w:rPr>
        <w:t>as</w:t>
      </w:r>
      <w:r>
        <w:rPr>
          <w:spacing w:val="-5"/>
          <w:sz w:val="24"/>
        </w:rPr>
        <w:t xml:space="preserve"> </w:t>
      </w:r>
      <w:r>
        <w:rPr>
          <w:sz w:val="24"/>
        </w:rPr>
        <w:t>these</w:t>
      </w:r>
      <w:r>
        <w:rPr>
          <w:spacing w:val="-2"/>
          <w:sz w:val="24"/>
        </w:rPr>
        <w:t xml:space="preserve"> </w:t>
      </w:r>
      <w:r>
        <w:rPr>
          <w:sz w:val="24"/>
        </w:rPr>
        <w:t>could become more</w:t>
      </w:r>
      <w:r>
        <w:rPr>
          <w:spacing w:val="-6"/>
          <w:sz w:val="24"/>
        </w:rPr>
        <w:t xml:space="preserve"> </w:t>
      </w:r>
      <w:r>
        <w:rPr>
          <w:sz w:val="24"/>
        </w:rPr>
        <w:t>common.</w:t>
      </w:r>
      <w:r>
        <w:rPr>
          <w:spacing w:val="-2"/>
          <w:sz w:val="24"/>
        </w:rPr>
        <w:t xml:space="preserve"> </w:t>
      </w:r>
      <w:r>
        <w:rPr>
          <w:sz w:val="24"/>
        </w:rPr>
        <w:t>The</w:t>
      </w:r>
      <w:r>
        <w:rPr>
          <w:spacing w:val="-2"/>
          <w:sz w:val="24"/>
        </w:rPr>
        <w:t xml:space="preserve"> </w:t>
      </w:r>
      <w:r>
        <w:rPr>
          <w:sz w:val="24"/>
        </w:rPr>
        <w:t>Government’s approach</w:t>
      </w:r>
      <w:r>
        <w:rPr>
          <w:spacing w:val="-1"/>
          <w:sz w:val="24"/>
        </w:rPr>
        <w:t xml:space="preserve"> </w:t>
      </w:r>
      <w:r>
        <w:rPr>
          <w:sz w:val="24"/>
        </w:rPr>
        <w:t>to</w:t>
      </w:r>
      <w:r>
        <w:rPr>
          <w:spacing w:val="-1"/>
          <w:sz w:val="24"/>
        </w:rPr>
        <w:t xml:space="preserve"> </w:t>
      </w:r>
      <w:r>
        <w:rPr>
          <w:sz w:val="24"/>
        </w:rPr>
        <w:t>managed retreat</w:t>
      </w:r>
      <w:r>
        <w:rPr>
          <w:spacing w:val="-3"/>
          <w:sz w:val="24"/>
        </w:rPr>
        <w:t xml:space="preserve"> </w:t>
      </w:r>
      <w:r>
        <w:rPr>
          <w:sz w:val="24"/>
        </w:rPr>
        <w:t>is also</w:t>
      </w:r>
      <w:r>
        <w:rPr>
          <w:spacing w:val="-1"/>
          <w:sz w:val="24"/>
        </w:rPr>
        <w:t xml:space="preserve"> </w:t>
      </w:r>
      <w:r>
        <w:rPr>
          <w:sz w:val="24"/>
        </w:rPr>
        <w:t>under</w:t>
      </w:r>
      <w:r>
        <w:rPr>
          <w:spacing w:val="-1"/>
          <w:sz w:val="24"/>
        </w:rPr>
        <w:t xml:space="preserve"> </w:t>
      </w:r>
      <w:r>
        <w:rPr>
          <w:sz w:val="24"/>
        </w:rPr>
        <w:t>development,</w:t>
      </w:r>
      <w:r>
        <w:rPr>
          <w:spacing w:val="-1"/>
          <w:sz w:val="24"/>
        </w:rPr>
        <w:t xml:space="preserve"> </w:t>
      </w:r>
      <w:r>
        <w:rPr>
          <w:sz w:val="24"/>
        </w:rPr>
        <w:t>and</w:t>
      </w:r>
      <w:r>
        <w:rPr>
          <w:spacing w:val="-1"/>
          <w:sz w:val="24"/>
        </w:rPr>
        <w:t xml:space="preserve"> </w:t>
      </w:r>
      <w:r>
        <w:rPr>
          <w:sz w:val="24"/>
        </w:rPr>
        <w:t>decisions</w:t>
      </w:r>
      <w:r>
        <w:rPr>
          <w:spacing w:val="-1"/>
          <w:sz w:val="24"/>
        </w:rPr>
        <w:t xml:space="preserve"> </w:t>
      </w:r>
      <w:r>
        <w:rPr>
          <w:sz w:val="24"/>
        </w:rPr>
        <w:t>for</w:t>
      </w:r>
      <w:r>
        <w:rPr>
          <w:spacing w:val="-4"/>
          <w:sz w:val="24"/>
        </w:rPr>
        <w:t xml:space="preserve"> </w:t>
      </w:r>
      <w:r>
        <w:rPr>
          <w:sz w:val="24"/>
        </w:rPr>
        <w:t>the</w:t>
      </w:r>
      <w:r>
        <w:rPr>
          <w:spacing w:val="-1"/>
          <w:sz w:val="24"/>
        </w:rPr>
        <w:t xml:space="preserve"> </w:t>
      </w:r>
      <w:r>
        <w:rPr>
          <w:sz w:val="24"/>
        </w:rPr>
        <w:t>NIWE and</w:t>
      </w:r>
      <w:r>
        <w:rPr>
          <w:spacing w:val="-4"/>
          <w:sz w:val="24"/>
        </w:rPr>
        <w:t xml:space="preserve"> </w:t>
      </w:r>
      <w:r>
        <w:rPr>
          <w:sz w:val="24"/>
        </w:rPr>
        <w:t>Nelson</w:t>
      </w:r>
      <w:r>
        <w:rPr>
          <w:spacing w:val="-4"/>
          <w:sz w:val="24"/>
        </w:rPr>
        <w:t xml:space="preserve"> </w:t>
      </w:r>
      <w:r>
        <w:rPr>
          <w:sz w:val="24"/>
        </w:rPr>
        <w:t>floods</w:t>
      </w:r>
      <w:r>
        <w:rPr>
          <w:spacing w:val="-4"/>
          <w:sz w:val="24"/>
        </w:rPr>
        <w:t xml:space="preserve"> </w:t>
      </w:r>
      <w:r>
        <w:rPr>
          <w:sz w:val="24"/>
        </w:rPr>
        <w:t>may</w:t>
      </w:r>
      <w:r>
        <w:rPr>
          <w:spacing w:val="-4"/>
          <w:sz w:val="24"/>
        </w:rPr>
        <w:t xml:space="preserve"> </w:t>
      </w:r>
      <w:r>
        <w:rPr>
          <w:sz w:val="24"/>
        </w:rPr>
        <w:t>create</w:t>
      </w:r>
      <w:r>
        <w:rPr>
          <w:spacing w:val="-2"/>
          <w:sz w:val="24"/>
        </w:rPr>
        <w:t xml:space="preserve"> </w:t>
      </w:r>
      <w:r>
        <w:rPr>
          <w:sz w:val="24"/>
        </w:rPr>
        <w:t>an</w:t>
      </w:r>
      <w:r>
        <w:rPr>
          <w:spacing w:val="-6"/>
          <w:sz w:val="24"/>
        </w:rPr>
        <w:t xml:space="preserve"> </w:t>
      </w:r>
      <w:r>
        <w:rPr>
          <w:sz w:val="24"/>
        </w:rPr>
        <w:t>expectation</w:t>
      </w:r>
      <w:r>
        <w:rPr>
          <w:spacing w:val="-4"/>
          <w:sz w:val="24"/>
        </w:rPr>
        <w:t xml:space="preserve"> </w:t>
      </w:r>
      <w:r>
        <w:rPr>
          <w:sz w:val="24"/>
        </w:rPr>
        <w:t>that</w:t>
      </w:r>
      <w:r>
        <w:rPr>
          <w:spacing w:val="-4"/>
          <w:sz w:val="24"/>
        </w:rPr>
        <w:t xml:space="preserve"> </w:t>
      </w:r>
      <w:r>
        <w:rPr>
          <w:sz w:val="24"/>
        </w:rPr>
        <w:t>future</w:t>
      </w:r>
      <w:r>
        <w:rPr>
          <w:spacing w:val="-4"/>
          <w:sz w:val="24"/>
        </w:rPr>
        <w:t xml:space="preserve"> </w:t>
      </w:r>
      <w:r>
        <w:rPr>
          <w:sz w:val="24"/>
        </w:rPr>
        <w:t>climate-related</w:t>
      </w:r>
      <w:r>
        <w:rPr>
          <w:spacing w:val="-4"/>
          <w:sz w:val="24"/>
        </w:rPr>
        <w:t xml:space="preserve"> </w:t>
      </w:r>
      <w:r>
        <w:rPr>
          <w:sz w:val="24"/>
        </w:rPr>
        <w:t>events</w:t>
      </w:r>
      <w:r>
        <w:rPr>
          <w:spacing w:val="-4"/>
          <w:sz w:val="24"/>
        </w:rPr>
        <w:t xml:space="preserve"> </w:t>
      </w:r>
      <w:r>
        <w:rPr>
          <w:sz w:val="24"/>
        </w:rPr>
        <w:t>result in an exemption for similar payments.</w:t>
      </w:r>
    </w:p>
    <w:p w14:paraId="6E037C0E" w14:textId="77777777" w:rsidR="00C62017" w:rsidRDefault="00C62017">
      <w:pPr>
        <w:pStyle w:val="BodyText"/>
        <w:spacing w:before="11"/>
        <w:rPr>
          <w:sz w:val="20"/>
        </w:rPr>
      </w:pPr>
    </w:p>
    <w:p w14:paraId="16BB27D7" w14:textId="77777777" w:rsidR="00C62017" w:rsidRDefault="00610AC5">
      <w:pPr>
        <w:pStyle w:val="Heading1"/>
        <w:ind w:right="105"/>
      </w:pPr>
      <w:r>
        <w:t>Income</w:t>
      </w:r>
      <w:r>
        <w:rPr>
          <w:spacing w:val="-3"/>
        </w:rPr>
        <w:t xml:space="preserve"> </w:t>
      </w:r>
      <w:r>
        <w:t>and</w:t>
      </w:r>
      <w:r>
        <w:rPr>
          <w:spacing w:val="-6"/>
        </w:rPr>
        <w:t xml:space="preserve"> </w:t>
      </w:r>
      <w:r>
        <w:t>cash</w:t>
      </w:r>
      <w:r>
        <w:rPr>
          <w:spacing w:val="-1"/>
        </w:rPr>
        <w:t xml:space="preserve"> </w:t>
      </w:r>
      <w:r>
        <w:t>asset</w:t>
      </w:r>
      <w:r>
        <w:rPr>
          <w:spacing w:val="-2"/>
        </w:rPr>
        <w:t xml:space="preserve"> </w:t>
      </w:r>
      <w:r>
        <w:t>tests</w:t>
      </w:r>
      <w:r>
        <w:rPr>
          <w:spacing w:val="-3"/>
        </w:rPr>
        <w:t xml:space="preserve"> </w:t>
      </w:r>
      <w:r>
        <w:t>should</w:t>
      </w:r>
      <w:r>
        <w:rPr>
          <w:spacing w:val="-3"/>
        </w:rPr>
        <w:t xml:space="preserve"> </w:t>
      </w:r>
      <w:r>
        <w:t>be</w:t>
      </w:r>
      <w:r>
        <w:rPr>
          <w:spacing w:val="-3"/>
        </w:rPr>
        <w:t xml:space="preserve"> </w:t>
      </w:r>
      <w:r>
        <w:t>amended</w:t>
      </w:r>
      <w:r>
        <w:rPr>
          <w:spacing w:val="-3"/>
        </w:rPr>
        <w:t xml:space="preserve"> </w:t>
      </w:r>
      <w:r>
        <w:t>to</w:t>
      </w:r>
      <w:r>
        <w:rPr>
          <w:spacing w:val="-3"/>
        </w:rPr>
        <w:t xml:space="preserve"> </w:t>
      </w:r>
      <w:r>
        <w:t>ensure</w:t>
      </w:r>
      <w:r>
        <w:rPr>
          <w:spacing w:val="-3"/>
        </w:rPr>
        <w:t xml:space="preserve"> </w:t>
      </w:r>
      <w:r>
        <w:t>that</w:t>
      </w:r>
      <w:r>
        <w:rPr>
          <w:spacing w:val="-5"/>
        </w:rPr>
        <w:t xml:space="preserve"> </w:t>
      </w:r>
      <w:r>
        <w:t>affected people’s social security assistance is not negatively impacted</w:t>
      </w:r>
    </w:p>
    <w:p w14:paraId="24F4153C" w14:textId="77777777" w:rsidR="00C62017" w:rsidRDefault="00C62017">
      <w:pPr>
        <w:pStyle w:val="BodyText"/>
        <w:spacing w:before="9"/>
        <w:rPr>
          <w:rFonts w:ascii="Arial"/>
          <w:b/>
          <w:sz w:val="20"/>
        </w:rPr>
      </w:pPr>
    </w:p>
    <w:p w14:paraId="42DF6621" w14:textId="77777777" w:rsidR="00C62017" w:rsidRDefault="00610AC5">
      <w:pPr>
        <w:pStyle w:val="ListParagraph"/>
        <w:numPr>
          <w:ilvl w:val="0"/>
          <w:numId w:val="2"/>
        </w:numPr>
        <w:tabs>
          <w:tab w:val="left" w:pos="820"/>
        </w:tabs>
        <w:ind w:right="133"/>
        <w:rPr>
          <w:sz w:val="24"/>
        </w:rPr>
      </w:pPr>
      <w:r>
        <w:rPr>
          <w:sz w:val="24"/>
        </w:rPr>
        <w:t>I propose that an exemption be applied to insurance pay-outs, financial donations received, and land buyout payments related to the NIWE and Nelson floods. I consider this exemption should also include any Kaupapa Māori Pathway payments received. I consider that it would be unfair to include these types of payments when assessing</w:t>
      </w:r>
      <w:r>
        <w:rPr>
          <w:spacing w:val="-3"/>
          <w:sz w:val="24"/>
        </w:rPr>
        <w:t xml:space="preserve"> </w:t>
      </w:r>
      <w:r>
        <w:rPr>
          <w:sz w:val="24"/>
        </w:rPr>
        <w:t>the</w:t>
      </w:r>
      <w:r>
        <w:rPr>
          <w:spacing w:val="-3"/>
          <w:sz w:val="24"/>
        </w:rPr>
        <w:t xml:space="preserve"> </w:t>
      </w:r>
      <w:r>
        <w:rPr>
          <w:sz w:val="24"/>
        </w:rPr>
        <w:t>eligibility</w:t>
      </w:r>
      <w:r>
        <w:rPr>
          <w:spacing w:val="-3"/>
          <w:sz w:val="24"/>
        </w:rPr>
        <w:t xml:space="preserve"> </w:t>
      </w:r>
      <w:r>
        <w:rPr>
          <w:sz w:val="24"/>
        </w:rPr>
        <w:t>of</w:t>
      </w:r>
      <w:r>
        <w:rPr>
          <w:spacing w:val="-3"/>
          <w:sz w:val="24"/>
        </w:rPr>
        <w:t xml:space="preserve"> </w:t>
      </w:r>
      <w:r>
        <w:rPr>
          <w:sz w:val="24"/>
        </w:rPr>
        <w:t>people</w:t>
      </w:r>
      <w:r>
        <w:rPr>
          <w:spacing w:val="-3"/>
          <w:sz w:val="24"/>
        </w:rPr>
        <w:t xml:space="preserve"> </w:t>
      </w:r>
      <w:r>
        <w:rPr>
          <w:sz w:val="24"/>
        </w:rPr>
        <w:t>impacted</w:t>
      </w:r>
      <w:r>
        <w:rPr>
          <w:spacing w:val="-3"/>
          <w:sz w:val="24"/>
        </w:rPr>
        <w:t xml:space="preserve"> </w:t>
      </w:r>
      <w:r>
        <w:rPr>
          <w:sz w:val="24"/>
        </w:rPr>
        <w:t>by</w:t>
      </w:r>
      <w:r>
        <w:rPr>
          <w:spacing w:val="-3"/>
          <w:sz w:val="24"/>
        </w:rPr>
        <w:t xml:space="preserve"> </w:t>
      </w:r>
      <w:r>
        <w:rPr>
          <w:sz w:val="24"/>
        </w:rPr>
        <w:t>these</w:t>
      </w:r>
      <w:r>
        <w:rPr>
          <w:spacing w:val="-3"/>
          <w:sz w:val="24"/>
        </w:rPr>
        <w:t xml:space="preserve"> </w:t>
      </w:r>
      <w:r>
        <w:rPr>
          <w:sz w:val="24"/>
        </w:rPr>
        <w:t>events</w:t>
      </w:r>
      <w:r>
        <w:rPr>
          <w:spacing w:val="-3"/>
          <w:sz w:val="24"/>
        </w:rPr>
        <w:t xml:space="preserve"> </w:t>
      </w:r>
      <w:r>
        <w:rPr>
          <w:sz w:val="24"/>
        </w:rPr>
        <w:t>to</w:t>
      </w:r>
      <w:r>
        <w:rPr>
          <w:spacing w:val="-1"/>
          <w:sz w:val="24"/>
        </w:rPr>
        <w:t xml:space="preserve"> </w:t>
      </w:r>
      <w:r>
        <w:rPr>
          <w:sz w:val="24"/>
        </w:rPr>
        <w:t>receive</w:t>
      </w:r>
      <w:r>
        <w:rPr>
          <w:spacing w:val="-3"/>
          <w:sz w:val="24"/>
        </w:rPr>
        <w:t xml:space="preserve"> </w:t>
      </w:r>
      <w:r>
        <w:rPr>
          <w:sz w:val="24"/>
        </w:rPr>
        <w:t>assistance</w:t>
      </w:r>
      <w:r>
        <w:rPr>
          <w:spacing w:val="-7"/>
          <w:sz w:val="24"/>
        </w:rPr>
        <w:t xml:space="preserve"> </w:t>
      </w:r>
      <w:r>
        <w:rPr>
          <w:sz w:val="24"/>
        </w:rPr>
        <w:t>under the SSA, RCDSSA, and the SAR as payments received have resulted in them being significantly disadvantaged compared to others in the community.</w:t>
      </w:r>
    </w:p>
    <w:p w14:paraId="0F5DD6D5" w14:textId="77777777" w:rsidR="00C62017" w:rsidRDefault="00C62017">
      <w:pPr>
        <w:rPr>
          <w:sz w:val="24"/>
        </w:rPr>
        <w:sectPr w:rsidR="00C62017">
          <w:pgSz w:w="11910" w:h="16840"/>
          <w:pgMar w:top="1340" w:right="1320" w:bottom="1180" w:left="1340" w:header="715" w:footer="984" w:gutter="0"/>
          <w:cols w:space="720"/>
        </w:sectPr>
      </w:pPr>
    </w:p>
    <w:p w14:paraId="1E0770DD" w14:textId="77777777" w:rsidR="00C62017" w:rsidRDefault="00610AC5">
      <w:pPr>
        <w:pStyle w:val="ListParagraph"/>
        <w:numPr>
          <w:ilvl w:val="0"/>
          <w:numId w:val="2"/>
        </w:numPr>
        <w:tabs>
          <w:tab w:val="left" w:pos="820"/>
        </w:tabs>
        <w:spacing w:before="81"/>
        <w:ind w:right="239"/>
        <w:rPr>
          <w:sz w:val="24"/>
        </w:rPr>
      </w:pPr>
      <w:r>
        <w:rPr>
          <w:sz w:val="24"/>
        </w:rPr>
        <w:lastRenderedPageBreak/>
        <w:t>I</w:t>
      </w:r>
      <w:r>
        <w:rPr>
          <w:spacing w:val="-6"/>
          <w:sz w:val="24"/>
        </w:rPr>
        <w:t xml:space="preserve"> </w:t>
      </w:r>
      <w:r>
        <w:rPr>
          <w:sz w:val="24"/>
        </w:rPr>
        <w:t>propose</w:t>
      </w:r>
      <w:r>
        <w:rPr>
          <w:spacing w:val="-5"/>
          <w:sz w:val="24"/>
        </w:rPr>
        <w:t xml:space="preserve"> </w:t>
      </w:r>
      <w:r>
        <w:rPr>
          <w:sz w:val="24"/>
        </w:rPr>
        <w:t>that</w:t>
      </w:r>
      <w:r>
        <w:rPr>
          <w:spacing w:val="-4"/>
          <w:sz w:val="24"/>
        </w:rPr>
        <w:t xml:space="preserve"> </w:t>
      </w:r>
      <w:r>
        <w:rPr>
          <w:sz w:val="24"/>
        </w:rPr>
        <w:t>these</w:t>
      </w:r>
      <w:r>
        <w:rPr>
          <w:spacing w:val="-2"/>
          <w:sz w:val="24"/>
        </w:rPr>
        <w:t xml:space="preserve"> </w:t>
      </w:r>
      <w:r>
        <w:rPr>
          <w:sz w:val="24"/>
        </w:rPr>
        <w:t>payments</w:t>
      </w:r>
      <w:r>
        <w:rPr>
          <w:spacing w:val="-2"/>
          <w:sz w:val="24"/>
        </w:rPr>
        <w:t xml:space="preserve"> </w:t>
      </w:r>
      <w:r>
        <w:rPr>
          <w:sz w:val="24"/>
        </w:rPr>
        <w:t>are</w:t>
      </w:r>
      <w:r>
        <w:rPr>
          <w:spacing w:val="-2"/>
          <w:sz w:val="24"/>
        </w:rPr>
        <w:t xml:space="preserve"> </w:t>
      </w:r>
      <w:r>
        <w:rPr>
          <w:sz w:val="24"/>
        </w:rPr>
        <w:t>exempted</w:t>
      </w:r>
      <w:r>
        <w:rPr>
          <w:spacing w:val="-2"/>
          <w:sz w:val="24"/>
        </w:rPr>
        <w:t xml:space="preserve"> </w:t>
      </w:r>
      <w:r>
        <w:rPr>
          <w:sz w:val="24"/>
        </w:rPr>
        <w:t>as</w:t>
      </w:r>
      <w:r>
        <w:rPr>
          <w:spacing w:val="-5"/>
          <w:sz w:val="24"/>
        </w:rPr>
        <w:t xml:space="preserve"> </w:t>
      </w:r>
      <w:r>
        <w:rPr>
          <w:sz w:val="24"/>
        </w:rPr>
        <w:t>both</w:t>
      </w:r>
      <w:r>
        <w:rPr>
          <w:spacing w:val="-2"/>
          <w:sz w:val="24"/>
        </w:rPr>
        <w:t xml:space="preserve"> </w:t>
      </w:r>
      <w:r>
        <w:rPr>
          <w:sz w:val="24"/>
        </w:rPr>
        <w:t>income</w:t>
      </w:r>
      <w:r>
        <w:rPr>
          <w:spacing w:val="-2"/>
          <w:sz w:val="24"/>
        </w:rPr>
        <w:t xml:space="preserve"> </w:t>
      </w:r>
      <w:r>
        <w:rPr>
          <w:sz w:val="24"/>
        </w:rPr>
        <w:t>and</w:t>
      </w:r>
      <w:r>
        <w:rPr>
          <w:spacing w:val="-2"/>
          <w:sz w:val="24"/>
        </w:rPr>
        <w:t xml:space="preserve"> </w:t>
      </w:r>
      <w:r>
        <w:rPr>
          <w:sz w:val="24"/>
        </w:rPr>
        <w:t>cash assets</w:t>
      </w:r>
      <w:r>
        <w:rPr>
          <w:spacing w:val="-2"/>
          <w:sz w:val="24"/>
        </w:rPr>
        <w:t xml:space="preserve"> </w:t>
      </w:r>
      <w:r>
        <w:rPr>
          <w:sz w:val="24"/>
        </w:rPr>
        <w:t>under</w:t>
      </w:r>
      <w:r>
        <w:rPr>
          <w:spacing w:val="-2"/>
          <w:sz w:val="24"/>
        </w:rPr>
        <w:t xml:space="preserve"> </w:t>
      </w:r>
      <w:r>
        <w:rPr>
          <w:sz w:val="24"/>
        </w:rPr>
        <w:t>the Social Security Regulations 2018; as income under the SAR; and as income and assets</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Residential</w:t>
      </w:r>
      <w:r>
        <w:rPr>
          <w:spacing w:val="-2"/>
          <w:sz w:val="24"/>
        </w:rPr>
        <w:t xml:space="preserve"> </w:t>
      </w:r>
      <w:r>
        <w:rPr>
          <w:sz w:val="24"/>
        </w:rPr>
        <w:t>Care</w:t>
      </w:r>
      <w:r>
        <w:rPr>
          <w:spacing w:val="-4"/>
          <w:sz w:val="24"/>
        </w:rPr>
        <w:t xml:space="preserve"> </w:t>
      </w:r>
      <w:r>
        <w:rPr>
          <w:sz w:val="24"/>
        </w:rPr>
        <w:t>and</w:t>
      </w:r>
      <w:r>
        <w:rPr>
          <w:spacing w:val="-2"/>
          <w:sz w:val="24"/>
        </w:rPr>
        <w:t xml:space="preserve"> </w:t>
      </w:r>
      <w:r>
        <w:rPr>
          <w:sz w:val="24"/>
        </w:rPr>
        <w:t>Disability</w:t>
      </w:r>
      <w:r>
        <w:rPr>
          <w:spacing w:val="-2"/>
          <w:sz w:val="24"/>
        </w:rPr>
        <w:t xml:space="preserve"> </w:t>
      </w:r>
      <w:r>
        <w:rPr>
          <w:sz w:val="24"/>
        </w:rPr>
        <w:t>Support</w:t>
      </w:r>
      <w:r>
        <w:rPr>
          <w:spacing w:val="-2"/>
          <w:sz w:val="24"/>
        </w:rPr>
        <w:t xml:space="preserve"> </w:t>
      </w:r>
      <w:r>
        <w:rPr>
          <w:sz w:val="24"/>
        </w:rPr>
        <w:t>Services</w:t>
      </w:r>
      <w:r>
        <w:rPr>
          <w:spacing w:val="-4"/>
          <w:sz w:val="24"/>
        </w:rPr>
        <w:t xml:space="preserve"> </w:t>
      </w:r>
      <w:r>
        <w:rPr>
          <w:sz w:val="24"/>
        </w:rPr>
        <w:t>Regulations 2018</w:t>
      </w:r>
      <w:r>
        <w:rPr>
          <w:sz w:val="24"/>
          <w:vertAlign w:val="superscript"/>
        </w:rPr>
        <w:t>4</w:t>
      </w:r>
      <w:r>
        <w:rPr>
          <w:sz w:val="24"/>
        </w:rPr>
        <w:t>.</w:t>
      </w:r>
    </w:p>
    <w:p w14:paraId="1E818CB4" w14:textId="77777777" w:rsidR="00C62017" w:rsidRDefault="00610AC5">
      <w:pPr>
        <w:pStyle w:val="ListParagraph"/>
        <w:numPr>
          <w:ilvl w:val="0"/>
          <w:numId w:val="2"/>
        </w:numPr>
        <w:tabs>
          <w:tab w:val="left" w:pos="820"/>
        </w:tabs>
        <w:spacing w:before="240"/>
        <w:ind w:right="298"/>
        <w:rPr>
          <w:sz w:val="24"/>
        </w:rPr>
      </w:pPr>
      <w:r>
        <w:rPr>
          <w:sz w:val="24"/>
        </w:rPr>
        <w:t>I also propose that the exemptions include any related interest made from these payments</w:t>
      </w:r>
      <w:r>
        <w:rPr>
          <w:spacing w:val="-2"/>
          <w:sz w:val="24"/>
        </w:rPr>
        <w:t xml:space="preserve"> </w:t>
      </w:r>
      <w:r>
        <w:rPr>
          <w:sz w:val="24"/>
        </w:rPr>
        <w:t>(insurance</w:t>
      </w:r>
      <w:r>
        <w:rPr>
          <w:spacing w:val="-7"/>
          <w:sz w:val="24"/>
        </w:rPr>
        <w:t xml:space="preserve"> </w:t>
      </w:r>
      <w:r>
        <w:rPr>
          <w:sz w:val="24"/>
        </w:rPr>
        <w:t>pay-outs,</w:t>
      </w:r>
      <w:r>
        <w:rPr>
          <w:spacing w:val="-4"/>
          <w:sz w:val="24"/>
        </w:rPr>
        <w:t xml:space="preserve"> </w:t>
      </w:r>
      <w:r>
        <w:rPr>
          <w:sz w:val="24"/>
        </w:rPr>
        <w:t>donations,</w:t>
      </w:r>
      <w:r>
        <w:rPr>
          <w:spacing w:val="-4"/>
          <w:sz w:val="24"/>
        </w:rPr>
        <w:t xml:space="preserve"> </w:t>
      </w:r>
      <w:r>
        <w:rPr>
          <w:sz w:val="24"/>
        </w:rPr>
        <w:t>land</w:t>
      </w:r>
      <w:r>
        <w:rPr>
          <w:spacing w:val="-4"/>
          <w:sz w:val="24"/>
        </w:rPr>
        <w:t xml:space="preserve"> </w:t>
      </w:r>
      <w:r>
        <w:rPr>
          <w:sz w:val="24"/>
        </w:rPr>
        <w:t>buyouts</w:t>
      </w:r>
      <w:r>
        <w:rPr>
          <w:spacing w:val="-4"/>
          <w:sz w:val="24"/>
        </w:rPr>
        <w:t xml:space="preserve"> </w:t>
      </w:r>
      <w:r>
        <w:rPr>
          <w:sz w:val="24"/>
        </w:rPr>
        <w:t>and</w:t>
      </w:r>
      <w:r>
        <w:rPr>
          <w:spacing w:val="-4"/>
          <w:sz w:val="24"/>
        </w:rPr>
        <w:t xml:space="preserve"> </w:t>
      </w:r>
      <w:r>
        <w:rPr>
          <w:sz w:val="24"/>
        </w:rPr>
        <w:t>Kaupapa</w:t>
      </w:r>
      <w:r>
        <w:rPr>
          <w:spacing w:val="-7"/>
          <w:sz w:val="24"/>
        </w:rPr>
        <w:t xml:space="preserve"> </w:t>
      </w:r>
      <w:r>
        <w:rPr>
          <w:sz w:val="24"/>
        </w:rPr>
        <w:t>Māori</w:t>
      </w:r>
      <w:r>
        <w:rPr>
          <w:spacing w:val="-4"/>
          <w:sz w:val="24"/>
        </w:rPr>
        <w:t xml:space="preserve"> </w:t>
      </w:r>
      <w:r>
        <w:rPr>
          <w:sz w:val="24"/>
        </w:rPr>
        <w:t>Pathway payments).</w:t>
      </w:r>
      <w:r>
        <w:rPr>
          <w:spacing w:val="-1"/>
          <w:sz w:val="24"/>
        </w:rPr>
        <w:t xml:space="preserve"> </w:t>
      </w:r>
      <w:r>
        <w:rPr>
          <w:sz w:val="24"/>
        </w:rPr>
        <w:t>The decision to exempt related</w:t>
      </w:r>
      <w:r>
        <w:rPr>
          <w:spacing w:val="-1"/>
          <w:sz w:val="24"/>
        </w:rPr>
        <w:t xml:space="preserve"> </w:t>
      </w:r>
      <w:r>
        <w:rPr>
          <w:sz w:val="24"/>
        </w:rPr>
        <w:t>interest, rather</w:t>
      </w:r>
      <w:r>
        <w:rPr>
          <w:spacing w:val="-1"/>
          <w:sz w:val="24"/>
        </w:rPr>
        <w:t xml:space="preserve"> </w:t>
      </w:r>
      <w:r>
        <w:rPr>
          <w:sz w:val="24"/>
        </w:rPr>
        <w:t>than</w:t>
      </w:r>
      <w:r>
        <w:rPr>
          <w:spacing w:val="-1"/>
          <w:sz w:val="24"/>
        </w:rPr>
        <w:t xml:space="preserve"> </w:t>
      </w:r>
      <w:r>
        <w:rPr>
          <w:sz w:val="24"/>
        </w:rPr>
        <w:t>derived</w:t>
      </w:r>
      <w:r>
        <w:rPr>
          <w:spacing w:val="-1"/>
          <w:sz w:val="24"/>
        </w:rPr>
        <w:t xml:space="preserve"> </w:t>
      </w:r>
      <w:r>
        <w:rPr>
          <w:sz w:val="24"/>
        </w:rPr>
        <w:t>income, is to ensure that, in the unlikely event, people cannot apply for an exemption with the intent to use the funds to make money through investments.</w:t>
      </w:r>
    </w:p>
    <w:p w14:paraId="6AFF94A1" w14:textId="77777777" w:rsidR="00C62017" w:rsidRDefault="00C62017">
      <w:pPr>
        <w:pStyle w:val="BodyText"/>
        <w:spacing w:before="10"/>
        <w:rPr>
          <w:sz w:val="20"/>
        </w:rPr>
      </w:pPr>
    </w:p>
    <w:p w14:paraId="69F5CA04" w14:textId="77777777" w:rsidR="00C62017" w:rsidRDefault="00610AC5">
      <w:pPr>
        <w:pStyle w:val="ListParagraph"/>
        <w:numPr>
          <w:ilvl w:val="0"/>
          <w:numId w:val="2"/>
        </w:numPr>
        <w:tabs>
          <w:tab w:val="left" w:pos="820"/>
        </w:tabs>
        <w:ind w:right="147"/>
        <w:rPr>
          <w:sz w:val="24"/>
        </w:rPr>
      </w:pPr>
      <w:r>
        <w:rPr>
          <w:sz w:val="24"/>
        </w:rPr>
        <w:t>This proposal will exempt these payments from assistance under the Social Security Act</w:t>
      </w:r>
      <w:r>
        <w:rPr>
          <w:spacing w:val="-6"/>
          <w:sz w:val="24"/>
        </w:rPr>
        <w:t xml:space="preserve"> </w:t>
      </w:r>
      <w:r>
        <w:rPr>
          <w:sz w:val="24"/>
        </w:rPr>
        <w:t>2018,</w:t>
      </w:r>
      <w:r>
        <w:rPr>
          <w:spacing w:val="-4"/>
          <w:sz w:val="24"/>
        </w:rPr>
        <w:t xml:space="preserve"> </w:t>
      </w:r>
      <w:r>
        <w:rPr>
          <w:sz w:val="24"/>
        </w:rPr>
        <w:t>including</w:t>
      </w:r>
      <w:r>
        <w:rPr>
          <w:spacing w:val="-5"/>
          <w:sz w:val="24"/>
        </w:rPr>
        <w:t xml:space="preserve"> </w:t>
      </w:r>
      <w:r>
        <w:rPr>
          <w:sz w:val="24"/>
        </w:rPr>
        <w:t>Accommodation</w:t>
      </w:r>
      <w:r>
        <w:rPr>
          <w:spacing w:val="-4"/>
          <w:sz w:val="24"/>
        </w:rPr>
        <w:t xml:space="preserve"> </w:t>
      </w:r>
      <w:r>
        <w:rPr>
          <w:sz w:val="24"/>
        </w:rPr>
        <w:t>Supplement</w:t>
      </w:r>
      <w:r>
        <w:rPr>
          <w:spacing w:val="-6"/>
          <w:sz w:val="24"/>
        </w:rPr>
        <w:t xml:space="preserve"> </w:t>
      </w:r>
      <w:r>
        <w:rPr>
          <w:sz w:val="24"/>
        </w:rPr>
        <w:t>and</w:t>
      </w:r>
      <w:r>
        <w:rPr>
          <w:spacing w:val="-4"/>
          <w:sz w:val="24"/>
        </w:rPr>
        <w:t xml:space="preserve"> </w:t>
      </w:r>
      <w:r>
        <w:rPr>
          <w:sz w:val="24"/>
        </w:rPr>
        <w:t>Temporary</w:t>
      </w:r>
      <w:r>
        <w:rPr>
          <w:spacing w:val="-5"/>
          <w:sz w:val="24"/>
        </w:rPr>
        <w:t xml:space="preserve"> </w:t>
      </w:r>
      <w:r>
        <w:rPr>
          <w:sz w:val="24"/>
        </w:rPr>
        <w:t>Additional</w:t>
      </w:r>
      <w:r>
        <w:rPr>
          <w:spacing w:val="-4"/>
          <w:sz w:val="24"/>
        </w:rPr>
        <w:t xml:space="preserve"> </w:t>
      </w:r>
      <w:r>
        <w:rPr>
          <w:sz w:val="24"/>
        </w:rPr>
        <w:t>Support. Without further policy changes, exemptions under the Social Security Act 2018 will also flow through to:</w:t>
      </w:r>
    </w:p>
    <w:p w14:paraId="1553DA17" w14:textId="77777777" w:rsidR="00C62017" w:rsidRDefault="00C62017">
      <w:pPr>
        <w:pStyle w:val="BodyText"/>
        <w:spacing w:before="10"/>
        <w:rPr>
          <w:sz w:val="20"/>
        </w:rPr>
      </w:pPr>
    </w:p>
    <w:p w14:paraId="4CE267A4" w14:textId="77777777" w:rsidR="00C62017" w:rsidRDefault="00610AC5">
      <w:pPr>
        <w:pStyle w:val="ListParagraph"/>
        <w:numPr>
          <w:ilvl w:val="1"/>
          <w:numId w:val="2"/>
        </w:numPr>
        <w:tabs>
          <w:tab w:val="left" w:pos="1540"/>
        </w:tabs>
        <w:ind w:right="312"/>
        <w:rPr>
          <w:sz w:val="24"/>
        </w:rPr>
      </w:pPr>
      <w:r>
        <w:rPr>
          <w:sz w:val="24"/>
        </w:rPr>
        <w:t>Working</w:t>
      </w:r>
      <w:r>
        <w:rPr>
          <w:spacing w:val="-3"/>
          <w:sz w:val="24"/>
        </w:rPr>
        <w:t xml:space="preserve"> </w:t>
      </w:r>
      <w:r>
        <w:rPr>
          <w:sz w:val="24"/>
        </w:rPr>
        <w:t>for</w:t>
      </w:r>
      <w:r>
        <w:rPr>
          <w:spacing w:val="-1"/>
          <w:sz w:val="24"/>
        </w:rPr>
        <w:t xml:space="preserve"> </w:t>
      </w:r>
      <w:r>
        <w:rPr>
          <w:sz w:val="24"/>
        </w:rPr>
        <w:t>Families</w:t>
      </w:r>
      <w:r>
        <w:rPr>
          <w:spacing w:val="-3"/>
          <w:sz w:val="24"/>
        </w:rPr>
        <w:t xml:space="preserve"> </w:t>
      </w:r>
      <w:r>
        <w:rPr>
          <w:sz w:val="24"/>
        </w:rPr>
        <w:t>Assistance</w:t>
      </w:r>
      <w:r>
        <w:rPr>
          <w:spacing w:val="-6"/>
          <w:sz w:val="24"/>
        </w:rPr>
        <w:t xml:space="preserve"> </w:t>
      </w:r>
      <w:r>
        <w:rPr>
          <w:sz w:val="24"/>
        </w:rPr>
        <w:t>under</w:t>
      </w:r>
      <w:r>
        <w:rPr>
          <w:spacing w:val="-3"/>
          <w:sz w:val="24"/>
        </w:rPr>
        <w:t xml:space="preserve"> </w:t>
      </w:r>
      <w:r>
        <w:rPr>
          <w:sz w:val="24"/>
        </w:rPr>
        <w:t>the</w:t>
      </w:r>
      <w:r>
        <w:rPr>
          <w:spacing w:val="-3"/>
          <w:sz w:val="24"/>
        </w:rPr>
        <w:t xml:space="preserve"> </w:t>
      </w:r>
      <w:r>
        <w:rPr>
          <w:sz w:val="24"/>
        </w:rPr>
        <w:t>Income</w:t>
      </w:r>
      <w:r>
        <w:rPr>
          <w:spacing w:val="-6"/>
          <w:sz w:val="24"/>
        </w:rPr>
        <w:t xml:space="preserve"> </w:t>
      </w:r>
      <w:r>
        <w:rPr>
          <w:sz w:val="24"/>
        </w:rPr>
        <w:t>Tax</w:t>
      </w:r>
      <w:r>
        <w:rPr>
          <w:spacing w:val="-3"/>
          <w:sz w:val="24"/>
        </w:rPr>
        <w:t xml:space="preserve"> </w:t>
      </w:r>
      <w:r>
        <w:rPr>
          <w:sz w:val="24"/>
        </w:rPr>
        <w:t>Act</w:t>
      </w:r>
      <w:r>
        <w:rPr>
          <w:spacing w:val="-5"/>
          <w:sz w:val="24"/>
        </w:rPr>
        <w:t xml:space="preserve"> </w:t>
      </w:r>
      <w:r>
        <w:rPr>
          <w:sz w:val="24"/>
        </w:rPr>
        <w:t>2007</w:t>
      </w:r>
      <w:r>
        <w:rPr>
          <w:spacing w:val="-1"/>
          <w:sz w:val="24"/>
        </w:rPr>
        <w:t xml:space="preserve"> </w:t>
      </w:r>
      <w:r>
        <w:rPr>
          <w:sz w:val="24"/>
        </w:rPr>
        <w:t>(except</w:t>
      </w:r>
      <w:r>
        <w:rPr>
          <w:spacing w:val="-3"/>
          <w:sz w:val="24"/>
        </w:rPr>
        <w:t xml:space="preserve"> </w:t>
      </w:r>
      <w:r>
        <w:rPr>
          <w:sz w:val="24"/>
        </w:rPr>
        <w:t>for related interest on payments, which will continue to be charged as income)</w:t>
      </w:r>
    </w:p>
    <w:p w14:paraId="24AEDCC4" w14:textId="77777777" w:rsidR="00C62017" w:rsidRDefault="00C62017">
      <w:pPr>
        <w:pStyle w:val="BodyText"/>
        <w:spacing w:before="10"/>
        <w:rPr>
          <w:sz w:val="20"/>
        </w:rPr>
      </w:pPr>
    </w:p>
    <w:p w14:paraId="63580B0A" w14:textId="77777777" w:rsidR="00C62017" w:rsidRDefault="00610AC5">
      <w:pPr>
        <w:pStyle w:val="ListParagraph"/>
        <w:numPr>
          <w:ilvl w:val="1"/>
          <w:numId w:val="2"/>
        </w:numPr>
        <w:tabs>
          <w:tab w:val="left" w:pos="1540"/>
        </w:tabs>
        <w:ind w:right="487"/>
        <w:rPr>
          <w:sz w:val="24"/>
        </w:rPr>
      </w:pPr>
      <w:r>
        <w:rPr>
          <w:sz w:val="24"/>
        </w:rPr>
        <w:t>Income-related</w:t>
      </w:r>
      <w:r>
        <w:rPr>
          <w:spacing w:val="-2"/>
          <w:sz w:val="24"/>
        </w:rPr>
        <w:t xml:space="preserve"> </w:t>
      </w:r>
      <w:r>
        <w:rPr>
          <w:sz w:val="24"/>
        </w:rPr>
        <w:t>rent</w:t>
      </w:r>
      <w:r>
        <w:rPr>
          <w:spacing w:val="-2"/>
          <w:sz w:val="24"/>
        </w:rPr>
        <w:t xml:space="preserve"> </w:t>
      </w:r>
      <w:r>
        <w:rPr>
          <w:sz w:val="24"/>
        </w:rPr>
        <w:t>calculations</w:t>
      </w:r>
      <w:r>
        <w:rPr>
          <w:spacing w:val="-4"/>
          <w:sz w:val="24"/>
        </w:rPr>
        <w:t xml:space="preserve"> </w:t>
      </w:r>
      <w:r>
        <w:rPr>
          <w:sz w:val="24"/>
        </w:rPr>
        <w:t>under</w:t>
      </w:r>
      <w:r>
        <w:rPr>
          <w:spacing w:val="-4"/>
          <w:sz w:val="24"/>
        </w:rPr>
        <w:t xml:space="preserve"> </w:t>
      </w:r>
      <w:r>
        <w:rPr>
          <w:sz w:val="24"/>
        </w:rPr>
        <w:t>the</w:t>
      </w:r>
      <w:r>
        <w:rPr>
          <w:spacing w:val="-7"/>
          <w:sz w:val="24"/>
        </w:rPr>
        <w:t xml:space="preserve"> </w:t>
      </w:r>
      <w:r>
        <w:rPr>
          <w:sz w:val="24"/>
        </w:rPr>
        <w:t>Public</w:t>
      </w:r>
      <w:r>
        <w:rPr>
          <w:spacing w:val="-4"/>
          <w:sz w:val="24"/>
        </w:rPr>
        <w:t xml:space="preserve"> </w:t>
      </w:r>
      <w:r>
        <w:rPr>
          <w:sz w:val="24"/>
        </w:rPr>
        <w:t>and</w:t>
      </w:r>
      <w:r>
        <w:rPr>
          <w:spacing w:val="-4"/>
          <w:sz w:val="24"/>
        </w:rPr>
        <w:t xml:space="preserve"> </w:t>
      </w:r>
      <w:r>
        <w:rPr>
          <w:sz w:val="24"/>
        </w:rPr>
        <w:t>Community</w:t>
      </w:r>
      <w:r>
        <w:rPr>
          <w:spacing w:val="-4"/>
          <w:sz w:val="24"/>
        </w:rPr>
        <w:t xml:space="preserve"> </w:t>
      </w:r>
      <w:r>
        <w:rPr>
          <w:sz w:val="24"/>
        </w:rPr>
        <w:t>Housing Act 1992</w:t>
      </w:r>
    </w:p>
    <w:p w14:paraId="43AC758B" w14:textId="77777777" w:rsidR="00C62017" w:rsidRDefault="00C62017">
      <w:pPr>
        <w:pStyle w:val="BodyText"/>
        <w:spacing w:before="10"/>
        <w:rPr>
          <w:sz w:val="20"/>
        </w:rPr>
      </w:pPr>
    </w:p>
    <w:p w14:paraId="4A263973" w14:textId="77777777" w:rsidR="00C62017" w:rsidRDefault="00610AC5">
      <w:pPr>
        <w:pStyle w:val="ListParagraph"/>
        <w:numPr>
          <w:ilvl w:val="1"/>
          <w:numId w:val="2"/>
        </w:numPr>
        <w:tabs>
          <w:tab w:val="left" w:pos="1540"/>
        </w:tabs>
        <w:ind w:right="706"/>
        <w:rPr>
          <w:sz w:val="24"/>
        </w:rPr>
      </w:pPr>
      <w:r>
        <w:rPr>
          <w:sz w:val="24"/>
        </w:rPr>
        <w:t>Community</w:t>
      </w:r>
      <w:r>
        <w:rPr>
          <w:spacing w:val="-7"/>
          <w:sz w:val="24"/>
        </w:rPr>
        <w:t xml:space="preserve"> </w:t>
      </w:r>
      <w:r>
        <w:rPr>
          <w:sz w:val="24"/>
        </w:rPr>
        <w:t>Services</w:t>
      </w:r>
      <w:r>
        <w:rPr>
          <w:spacing w:val="-2"/>
          <w:sz w:val="24"/>
        </w:rPr>
        <w:t xml:space="preserve"> </w:t>
      </w:r>
      <w:r>
        <w:rPr>
          <w:sz w:val="24"/>
        </w:rPr>
        <w:t>Card</w:t>
      </w:r>
      <w:r>
        <w:rPr>
          <w:spacing w:val="-4"/>
          <w:sz w:val="24"/>
        </w:rPr>
        <w:t xml:space="preserve"> </w:t>
      </w:r>
      <w:r>
        <w:rPr>
          <w:sz w:val="24"/>
        </w:rPr>
        <w:t>eligibility</w:t>
      </w:r>
      <w:r>
        <w:rPr>
          <w:spacing w:val="-4"/>
          <w:sz w:val="24"/>
        </w:rPr>
        <w:t xml:space="preserve"> </w:t>
      </w:r>
      <w:r>
        <w:rPr>
          <w:sz w:val="24"/>
        </w:rPr>
        <w:t>under</w:t>
      </w:r>
      <w:r>
        <w:rPr>
          <w:spacing w:val="-7"/>
          <w:sz w:val="24"/>
        </w:rPr>
        <w:t xml:space="preserve"> </w:t>
      </w:r>
      <w:r>
        <w:rPr>
          <w:sz w:val="24"/>
        </w:rPr>
        <w:t>the</w:t>
      </w:r>
      <w:r>
        <w:rPr>
          <w:spacing w:val="-7"/>
          <w:sz w:val="24"/>
        </w:rPr>
        <w:t xml:space="preserve"> </w:t>
      </w:r>
      <w:r>
        <w:rPr>
          <w:sz w:val="24"/>
        </w:rPr>
        <w:t>Health</w:t>
      </w:r>
      <w:r>
        <w:rPr>
          <w:spacing w:val="-4"/>
          <w:sz w:val="24"/>
        </w:rPr>
        <w:t xml:space="preserve"> </w:t>
      </w:r>
      <w:r>
        <w:rPr>
          <w:sz w:val="24"/>
        </w:rPr>
        <w:t>Entitlement</w:t>
      </w:r>
      <w:r>
        <w:rPr>
          <w:spacing w:val="-2"/>
          <w:sz w:val="24"/>
        </w:rPr>
        <w:t xml:space="preserve"> </w:t>
      </w:r>
      <w:r>
        <w:rPr>
          <w:sz w:val="24"/>
        </w:rPr>
        <w:t>Cards Regulations 1993.</w:t>
      </w:r>
    </w:p>
    <w:p w14:paraId="3776D675" w14:textId="77777777" w:rsidR="00C62017" w:rsidRDefault="00C62017">
      <w:pPr>
        <w:pStyle w:val="BodyText"/>
        <w:spacing w:before="10"/>
        <w:rPr>
          <w:sz w:val="20"/>
        </w:rPr>
      </w:pPr>
    </w:p>
    <w:p w14:paraId="650E0CA3" w14:textId="77777777" w:rsidR="00C62017" w:rsidRDefault="00610AC5">
      <w:pPr>
        <w:pStyle w:val="ListParagraph"/>
        <w:numPr>
          <w:ilvl w:val="0"/>
          <w:numId w:val="2"/>
        </w:numPr>
        <w:tabs>
          <w:tab w:val="left" w:pos="820"/>
        </w:tabs>
        <w:ind w:right="430"/>
        <w:rPr>
          <w:sz w:val="24"/>
        </w:rPr>
      </w:pPr>
      <w:r>
        <w:rPr>
          <w:sz w:val="24"/>
        </w:rPr>
        <w:t>Income</w:t>
      </w:r>
      <w:r>
        <w:rPr>
          <w:spacing w:val="-6"/>
          <w:sz w:val="24"/>
        </w:rPr>
        <w:t xml:space="preserve"> </w:t>
      </w:r>
      <w:r>
        <w:rPr>
          <w:sz w:val="24"/>
        </w:rPr>
        <w:t>exemptions</w:t>
      </w:r>
      <w:r>
        <w:rPr>
          <w:spacing w:val="-3"/>
          <w:sz w:val="24"/>
        </w:rPr>
        <w:t xml:space="preserve"> </w:t>
      </w:r>
      <w:r>
        <w:rPr>
          <w:sz w:val="24"/>
        </w:rPr>
        <w:t>will</w:t>
      </w:r>
      <w:r>
        <w:rPr>
          <w:spacing w:val="-1"/>
          <w:sz w:val="24"/>
        </w:rPr>
        <w:t xml:space="preserve"> </w:t>
      </w:r>
      <w:r>
        <w:rPr>
          <w:sz w:val="24"/>
        </w:rPr>
        <w:t>also</w:t>
      </w:r>
      <w:r>
        <w:rPr>
          <w:spacing w:val="-3"/>
          <w:sz w:val="24"/>
        </w:rPr>
        <w:t xml:space="preserve"> </w:t>
      </w:r>
      <w:r>
        <w:rPr>
          <w:sz w:val="24"/>
        </w:rPr>
        <w:t>flow</w:t>
      </w:r>
      <w:r>
        <w:rPr>
          <w:spacing w:val="-3"/>
          <w:sz w:val="24"/>
        </w:rPr>
        <w:t xml:space="preserve"> </w:t>
      </w:r>
      <w:r>
        <w:rPr>
          <w:sz w:val="24"/>
        </w:rPr>
        <w:t>through</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income</w:t>
      </w:r>
      <w:r>
        <w:rPr>
          <w:spacing w:val="-3"/>
          <w:sz w:val="24"/>
        </w:rPr>
        <w:t xml:space="preserve"> </w:t>
      </w:r>
      <w:r>
        <w:rPr>
          <w:sz w:val="24"/>
        </w:rPr>
        <w:t>definitions</w:t>
      </w:r>
      <w:r>
        <w:rPr>
          <w:spacing w:val="-3"/>
          <w:sz w:val="24"/>
        </w:rPr>
        <w:t xml:space="preserve"> </w:t>
      </w:r>
      <w:r>
        <w:rPr>
          <w:sz w:val="24"/>
        </w:rPr>
        <w:t>for</w:t>
      </w:r>
      <w:r>
        <w:rPr>
          <w:spacing w:val="-6"/>
          <w:sz w:val="24"/>
        </w:rPr>
        <w:t xml:space="preserve"> </w:t>
      </w:r>
      <w:r>
        <w:rPr>
          <w:sz w:val="24"/>
        </w:rPr>
        <w:t>regulations under the RCDSSA.</w:t>
      </w:r>
    </w:p>
    <w:p w14:paraId="6707A3A7" w14:textId="77777777" w:rsidR="00C62017" w:rsidRDefault="00C62017">
      <w:pPr>
        <w:pStyle w:val="BodyText"/>
        <w:spacing w:before="10"/>
        <w:rPr>
          <w:sz w:val="20"/>
        </w:rPr>
      </w:pPr>
    </w:p>
    <w:p w14:paraId="2B1E20BA" w14:textId="77777777" w:rsidR="00C62017" w:rsidRDefault="00610AC5">
      <w:pPr>
        <w:pStyle w:val="ListParagraph"/>
        <w:numPr>
          <w:ilvl w:val="0"/>
          <w:numId w:val="2"/>
        </w:numPr>
        <w:tabs>
          <w:tab w:val="left" w:pos="820"/>
        </w:tabs>
        <w:ind w:right="150"/>
        <w:rPr>
          <w:sz w:val="24"/>
        </w:rPr>
      </w:pPr>
      <w:r>
        <w:rPr>
          <w:sz w:val="24"/>
        </w:rPr>
        <w:t>Amendment regulations to the SSA, RDCSSA regulations, and SAR will ensure that those affected by the NIWE and Nelson floods who receive insurance pay-outs, donations,</w:t>
      </w:r>
      <w:r>
        <w:rPr>
          <w:spacing w:val="-3"/>
          <w:sz w:val="24"/>
        </w:rPr>
        <w:t xml:space="preserve"> </w:t>
      </w:r>
      <w:r>
        <w:rPr>
          <w:sz w:val="24"/>
        </w:rPr>
        <w:t>land</w:t>
      </w:r>
      <w:r>
        <w:rPr>
          <w:spacing w:val="-3"/>
          <w:sz w:val="24"/>
        </w:rPr>
        <w:t xml:space="preserve"> </w:t>
      </w:r>
      <w:r>
        <w:rPr>
          <w:sz w:val="24"/>
        </w:rPr>
        <w:t>buyouts</w:t>
      </w:r>
      <w:r>
        <w:rPr>
          <w:spacing w:val="-3"/>
          <w:sz w:val="24"/>
        </w:rPr>
        <w:t xml:space="preserve"> </w:t>
      </w:r>
      <w:r>
        <w:rPr>
          <w:sz w:val="24"/>
        </w:rPr>
        <w:t>and/or</w:t>
      </w:r>
      <w:r>
        <w:rPr>
          <w:spacing w:val="-3"/>
          <w:sz w:val="24"/>
        </w:rPr>
        <w:t xml:space="preserve"> </w:t>
      </w:r>
      <w:r>
        <w:rPr>
          <w:sz w:val="24"/>
        </w:rPr>
        <w:t>Kaupapa</w:t>
      </w:r>
      <w:r>
        <w:rPr>
          <w:spacing w:val="-6"/>
          <w:sz w:val="24"/>
        </w:rPr>
        <w:t xml:space="preserve"> </w:t>
      </w:r>
      <w:r>
        <w:rPr>
          <w:sz w:val="24"/>
        </w:rPr>
        <w:t>Māori</w:t>
      </w:r>
      <w:r>
        <w:rPr>
          <w:spacing w:val="-5"/>
          <w:sz w:val="24"/>
        </w:rPr>
        <w:t xml:space="preserve"> </w:t>
      </w:r>
      <w:r>
        <w:rPr>
          <w:sz w:val="24"/>
        </w:rPr>
        <w:t>Pathway</w:t>
      </w:r>
      <w:r>
        <w:rPr>
          <w:spacing w:val="-3"/>
          <w:sz w:val="24"/>
        </w:rPr>
        <w:t xml:space="preserve"> </w:t>
      </w:r>
      <w:r>
        <w:rPr>
          <w:sz w:val="24"/>
        </w:rPr>
        <w:t>payments,</w:t>
      </w:r>
      <w:r>
        <w:rPr>
          <w:spacing w:val="-3"/>
          <w:sz w:val="24"/>
        </w:rPr>
        <w:t xml:space="preserve"> </w:t>
      </w:r>
      <w:r>
        <w:rPr>
          <w:sz w:val="24"/>
        </w:rPr>
        <w:t>that</w:t>
      </w:r>
      <w:r>
        <w:rPr>
          <w:spacing w:val="-3"/>
          <w:sz w:val="24"/>
        </w:rPr>
        <w:t xml:space="preserve"> </w:t>
      </w:r>
      <w:r>
        <w:rPr>
          <w:sz w:val="24"/>
        </w:rPr>
        <w:t>fall</w:t>
      </w:r>
      <w:r>
        <w:rPr>
          <w:spacing w:val="-3"/>
          <w:sz w:val="24"/>
        </w:rPr>
        <w:t xml:space="preserve"> </w:t>
      </w:r>
      <w:r>
        <w:rPr>
          <w:sz w:val="24"/>
        </w:rPr>
        <w:t>within</w:t>
      </w:r>
      <w:r>
        <w:rPr>
          <w:spacing w:val="-1"/>
          <w:sz w:val="24"/>
        </w:rPr>
        <w:t xml:space="preserve"> </w:t>
      </w:r>
      <w:r>
        <w:rPr>
          <w:sz w:val="24"/>
        </w:rPr>
        <w:t>the definition of the exemptions will not have their eligibility for social security</w:t>
      </w:r>
      <w:r>
        <w:rPr>
          <w:spacing w:val="40"/>
          <w:sz w:val="24"/>
        </w:rPr>
        <w:t xml:space="preserve"> </w:t>
      </w:r>
      <w:r>
        <w:rPr>
          <w:sz w:val="24"/>
        </w:rPr>
        <w:t>assistance affected.</w:t>
      </w:r>
    </w:p>
    <w:p w14:paraId="3DDA37FE" w14:textId="77777777" w:rsidR="00C62017" w:rsidRDefault="00C62017">
      <w:pPr>
        <w:pStyle w:val="BodyText"/>
        <w:spacing w:before="10"/>
        <w:rPr>
          <w:sz w:val="20"/>
        </w:rPr>
      </w:pPr>
    </w:p>
    <w:p w14:paraId="77A2DC7E" w14:textId="77777777" w:rsidR="00C62017" w:rsidRDefault="00610AC5">
      <w:pPr>
        <w:pStyle w:val="ListParagraph"/>
        <w:numPr>
          <w:ilvl w:val="0"/>
          <w:numId w:val="2"/>
        </w:numPr>
        <w:tabs>
          <w:tab w:val="left" w:pos="820"/>
        </w:tabs>
        <w:ind w:right="173"/>
        <w:rPr>
          <w:sz w:val="24"/>
        </w:rPr>
      </w:pPr>
      <w:r>
        <w:rPr>
          <w:sz w:val="24"/>
        </w:rPr>
        <w:t>Recipients may take time to decide how they use their payments and I consider that this is</w:t>
      </w:r>
      <w:r>
        <w:rPr>
          <w:spacing w:val="-1"/>
          <w:sz w:val="24"/>
        </w:rPr>
        <w:t xml:space="preserve"> </w:t>
      </w:r>
      <w:r>
        <w:rPr>
          <w:sz w:val="24"/>
        </w:rPr>
        <w:t>appropriate.</w:t>
      </w:r>
      <w:r>
        <w:rPr>
          <w:spacing w:val="-4"/>
          <w:sz w:val="24"/>
        </w:rPr>
        <w:t xml:space="preserve"> </w:t>
      </w:r>
      <w:r>
        <w:rPr>
          <w:sz w:val="24"/>
        </w:rPr>
        <w:t>For example,</w:t>
      </w:r>
      <w:r>
        <w:rPr>
          <w:spacing w:val="-1"/>
          <w:sz w:val="24"/>
        </w:rPr>
        <w:t xml:space="preserve"> </w:t>
      </w:r>
      <w:r>
        <w:rPr>
          <w:sz w:val="24"/>
        </w:rPr>
        <w:t>people who</w:t>
      </w:r>
      <w:r>
        <w:rPr>
          <w:spacing w:val="-1"/>
          <w:sz w:val="24"/>
        </w:rPr>
        <w:t xml:space="preserve"> </w:t>
      </w:r>
      <w:r>
        <w:rPr>
          <w:sz w:val="24"/>
        </w:rPr>
        <w:t>receive</w:t>
      </w:r>
      <w:r>
        <w:rPr>
          <w:spacing w:val="-1"/>
          <w:sz w:val="24"/>
        </w:rPr>
        <w:t xml:space="preserve"> </w:t>
      </w:r>
      <w:r>
        <w:rPr>
          <w:sz w:val="24"/>
        </w:rPr>
        <w:t>an</w:t>
      </w:r>
      <w:r>
        <w:rPr>
          <w:spacing w:val="-1"/>
          <w:sz w:val="24"/>
        </w:rPr>
        <w:t xml:space="preserve"> </w:t>
      </w:r>
      <w:r>
        <w:rPr>
          <w:sz w:val="24"/>
        </w:rPr>
        <w:t>insurance</w:t>
      </w:r>
      <w:r>
        <w:rPr>
          <w:spacing w:val="-1"/>
          <w:sz w:val="24"/>
        </w:rPr>
        <w:t xml:space="preserve"> </w:t>
      </w:r>
      <w:r>
        <w:rPr>
          <w:sz w:val="24"/>
        </w:rPr>
        <w:t>pay-out may</w:t>
      </w:r>
      <w:r>
        <w:rPr>
          <w:spacing w:val="-1"/>
          <w:sz w:val="24"/>
        </w:rPr>
        <w:t xml:space="preserve"> </w:t>
      </w:r>
      <w:r>
        <w:rPr>
          <w:sz w:val="24"/>
        </w:rPr>
        <w:t>not</w:t>
      </w:r>
      <w:r>
        <w:rPr>
          <w:spacing w:val="-1"/>
          <w:sz w:val="24"/>
        </w:rPr>
        <w:t xml:space="preserve"> </w:t>
      </w:r>
      <w:r>
        <w:rPr>
          <w:sz w:val="24"/>
        </w:rPr>
        <w:t>be in a position to buy a new property for a while, so the cash assets will remain in the bank. I propose that the exemption period apply for 12 months from the receipt of payment for</w:t>
      </w:r>
      <w:r>
        <w:rPr>
          <w:spacing w:val="-1"/>
          <w:sz w:val="24"/>
        </w:rPr>
        <w:t xml:space="preserve"> </w:t>
      </w:r>
      <w:r>
        <w:rPr>
          <w:sz w:val="24"/>
        </w:rPr>
        <w:t>all</w:t>
      </w:r>
      <w:r>
        <w:rPr>
          <w:spacing w:val="-1"/>
          <w:sz w:val="24"/>
        </w:rPr>
        <w:t xml:space="preserve"> </w:t>
      </w:r>
      <w:r>
        <w:rPr>
          <w:sz w:val="24"/>
        </w:rPr>
        <w:t>payments,</w:t>
      </w:r>
      <w:r>
        <w:rPr>
          <w:spacing w:val="-1"/>
          <w:sz w:val="24"/>
        </w:rPr>
        <w:t xml:space="preserve"> </w:t>
      </w:r>
      <w:r>
        <w:rPr>
          <w:sz w:val="24"/>
        </w:rPr>
        <w:t>as</w:t>
      </w:r>
      <w:r>
        <w:rPr>
          <w:spacing w:val="-4"/>
          <w:sz w:val="24"/>
        </w:rPr>
        <w:t xml:space="preserve"> </w:t>
      </w:r>
      <w:r>
        <w:rPr>
          <w:sz w:val="24"/>
        </w:rPr>
        <w:t>this approach</w:t>
      </w:r>
      <w:r>
        <w:rPr>
          <w:spacing w:val="-4"/>
          <w:sz w:val="24"/>
        </w:rPr>
        <w:t xml:space="preserve"> </w:t>
      </w:r>
      <w:r>
        <w:rPr>
          <w:sz w:val="24"/>
        </w:rPr>
        <w:t>is</w:t>
      </w:r>
      <w:r>
        <w:rPr>
          <w:spacing w:val="-1"/>
          <w:sz w:val="24"/>
        </w:rPr>
        <w:t xml:space="preserve"> </w:t>
      </w:r>
      <w:r>
        <w:rPr>
          <w:sz w:val="24"/>
        </w:rPr>
        <w:t>consistent</w:t>
      </w:r>
      <w:r>
        <w:rPr>
          <w:spacing w:val="-1"/>
          <w:sz w:val="24"/>
        </w:rPr>
        <w:t xml:space="preserve"> </w:t>
      </w:r>
      <w:r>
        <w:rPr>
          <w:sz w:val="24"/>
        </w:rPr>
        <w:t>with</w:t>
      </w:r>
      <w:r>
        <w:rPr>
          <w:spacing w:val="-1"/>
          <w:sz w:val="24"/>
        </w:rPr>
        <w:t xml:space="preserve"> </w:t>
      </w:r>
      <w:r>
        <w:rPr>
          <w:sz w:val="24"/>
        </w:rPr>
        <w:t>other</w:t>
      </w:r>
      <w:r>
        <w:rPr>
          <w:spacing w:val="-5"/>
          <w:sz w:val="24"/>
        </w:rPr>
        <w:t xml:space="preserve"> </w:t>
      </w:r>
      <w:r>
        <w:rPr>
          <w:sz w:val="24"/>
        </w:rPr>
        <w:t>exemption</w:t>
      </w:r>
      <w:r>
        <w:rPr>
          <w:spacing w:val="-1"/>
          <w:sz w:val="24"/>
        </w:rPr>
        <w:t xml:space="preserve"> </w:t>
      </w:r>
      <w:r>
        <w:rPr>
          <w:sz w:val="24"/>
        </w:rPr>
        <w:t>periods in</w:t>
      </w:r>
      <w:r>
        <w:rPr>
          <w:spacing w:val="-3"/>
          <w:sz w:val="24"/>
        </w:rPr>
        <w:t xml:space="preserve"> </w:t>
      </w:r>
      <w:r>
        <w:rPr>
          <w:sz w:val="24"/>
        </w:rPr>
        <w:t>the</w:t>
      </w:r>
      <w:r>
        <w:rPr>
          <w:spacing w:val="-3"/>
          <w:sz w:val="24"/>
        </w:rPr>
        <w:t xml:space="preserve"> </w:t>
      </w:r>
      <w:r>
        <w:rPr>
          <w:sz w:val="24"/>
        </w:rPr>
        <w:t>welfare</w:t>
      </w:r>
      <w:r>
        <w:rPr>
          <w:spacing w:val="-6"/>
          <w:sz w:val="24"/>
        </w:rPr>
        <w:t xml:space="preserve"> </w:t>
      </w:r>
      <w:r>
        <w:rPr>
          <w:sz w:val="24"/>
        </w:rPr>
        <w:t>system.</w:t>
      </w:r>
      <w:r>
        <w:rPr>
          <w:spacing w:val="-3"/>
          <w:sz w:val="24"/>
        </w:rPr>
        <w:t xml:space="preserve"> </w:t>
      </w:r>
      <w:r>
        <w:rPr>
          <w:sz w:val="24"/>
        </w:rPr>
        <w:t>This</w:t>
      </w:r>
      <w:r>
        <w:rPr>
          <w:spacing w:val="-3"/>
          <w:sz w:val="24"/>
        </w:rPr>
        <w:t xml:space="preserve"> </w:t>
      </w:r>
      <w:r>
        <w:rPr>
          <w:sz w:val="24"/>
        </w:rPr>
        <w:t>approach</w:t>
      </w:r>
      <w:r>
        <w:rPr>
          <w:spacing w:val="-3"/>
          <w:sz w:val="24"/>
        </w:rPr>
        <w:t xml:space="preserve"> </w:t>
      </w:r>
      <w:r>
        <w:rPr>
          <w:sz w:val="24"/>
        </w:rPr>
        <w:t>to</w:t>
      </w:r>
      <w:r>
        <w:rPr>
          <w:spacing w:val="-1"/>
          <w:sz w:val="24"/>
        </w:rPr>
        <w:t xml:space="preserve"> </w:t>
      </w:r>
      <w:r>
        <w:rPr>
          <w:sz w:val="24"/>
        </w:rPr>
        <w:t>an</w:t>
      </w:r>
      <w:r>
        <w:rPr>
          <w:spacing w:val="-3"/>
          <w:sz w:val="24"/>
        </w:rPr>
        <w:t xml:space="preserve"> </w:t>
      </w:r>
      <w:r>
        <w:rPr>
          <w:sz w:val="24"/>
        </w:rPr>
        <w:t>exemption</w:t>
      </w:r>
      <w:r>
        <w:rPr>
          <w:spacing w:val="-3"/>
          <w:sz w:val="24"/>
        </w:rPr>
        <w:t xml:space="preserve"> </w:t>
      </w:r>
      <w:r>
        <w:rPr>
          <w:sz w:val="24"/>
        </w:rPr>
        <w:t>was</w:t>
      </w:r>
      <w:r>
        <w:rPr>
          <w:spacing w:val="-3"/>
          <w:sz w:val="24"/>
        </w:rPr>
        <w:t xml:space="preserve"> </w:t>
      </w:r>
      <w:r>
        <w:rPr>
          <w:sz w:val="24"/>
        </w:rPr>
        <w:t>used</w:t>
      </w:r>
      <w:r>
        <w:rPr>
          <w:spacing w:val="-3"/>
          <w:sz w:val="24"/>
        </w:rPr>
        <w:t xml:space="preserve"> </w:t>
      </w:r>
      <w:r>
        <w:rPr>
          <w:sz w:val="24"/>
        </w:rPr>
        <w:t>during</w:t>
      </w:r>
      <w:r>
        <w:rPr>
          <w:spacing w:val="-3"/>
          <w:sz w:val="24"/>
        </w:rPr>
        <w:t xml:space="preserve"> </w:t>
      </w:r>
      <w:r>
        <w:rPr>
          <w:sz w:val="24"/>
        </w:rPr>
        <w:t>the</w:t>
      </w:r>
      <w:r>
        <w:rPr>
          <w:spacing w:val="-1"/>
          <w:sz w:val="24"/>
        </w:rPr>
        <w:t xml:space="preserve"> </w:t>
      </w:r>
      <w:r>
        <w:rPr>
          <w:sz w:val="24"/>
        </w:rPr>
        <w:t>Canterbury earthquakes for similar types of payments. Also, given the uncertainty around the impacts of the NIWE and Nelson floods on the ability for people to use these payments, I recommend that 12 months is most appropriate in the first instance.</w:t>
      </w:r>
    </w:p>
    <w:p w14:paraId="3DF1CA14" w14:textId="77777777" w:rsidR="00C62017" w:rsidRDefault="00C62017">
      <w:pPr>
        <w:pStyle w:val="BodyText"/>
        <w:spacing w:before="10"/>
        <w:rPr>
          <w:sz w:val="20"/>
        </w:rPr>
      </w:pPr>
    </w:p>
    <w:p w14:paraId="7FE2484A" w14:textId="77777777" w:rsidR="00C62017" w:rsidRDefault="00610AC5">
      <w:pPr>
        <w:pStyle w:val="ListParagraph"/>
        <w:numPr>
          <w:ilvl w:val="0"/>
          <w:numId w:val="2"/>
        </w:numPr>
        <w:tabs>
          <w:tab w:val="left" w:pos="820"/>
        </w:tabs>
        <w:ind w:right="280"/>
        <w:rPr>
          <w:sz w:val="24"/>
        </w:rPr>
      </w:pPr>
      <w:r>
        <w:rPr>
          <w:sz w:val="24"/>
        </w:rPr>
        <w:t>I also propose the exemption applies nationally. I do not consider there is any distinction between the various regions of New Zealand that have been impacted by the NIWE and Nelson floods that would cause the analysis of the framework to be applied</w:t>
      </w:r>
      <w:r>
        <w:rPr>
          <w:spacing w:val="-3"/>
          <w:sz w:val="24"/>
        </w:rPr>
        <w:t xml:space="preserve"> </w:t>
      </w:r>
      <w:r>
        <w:rPr>
          <w:sz w:val="24"/>
        </w:rPr>
        <w:t>differently.</w:t>
      </w:r>
      <w:r>
        <w:rPr>
          <w:spacing w:val="-3"/>
          <w:sz w:val="24"/>
        </w:rPr>
        <w:t xml:space="preserve"> </w:t>
      </w:r>
      <w:r>
        <w:rPr>
          <w:sz w:val="24"/>
        </w:rPr>
        <w:t>This</w:t>
      </w:r>
      <w:r>
        <w:rPr>
          <w:spacing w:val="-1"/>
          <w:sz w:val="24"/>
        </w:rPr>
        <w:t xml:space="preserve"> </w:t>
      </w:r>
      <w:r>
        <w:rPr>
          <w:sz w:val="24"/>
        </w:rPr>
        <w:t>avoids</w:t>
      </w:r>
      <w:r>
        <w:rPr>
          <w:spacing w:val="-3"/>
          <w:sz w:val="24"/>
        </w:rPr>
        <w:t xml:space="preserve"> </w:t>
      </w:r>
      <w:r>
        <w:rPr>
          <w:sz w:val="24"/>
        </w:rPr>
        <w:t>any</w:t>
      </w:r>
      <w:r>
        <w:rPr>
          <w:spacing w:val="-3"/>
          <w:sz w:val="24"/>
        </w:rPr>
        <w:t xml:space="preserve"> </w:t>
      </w:r>
      <w:r>
        <w:rPr>
          <w:sz w:val="24"/>
        </w:rPr>
        <w:t>potential</w:t>
      </w:r>
      <w:r>
        <w:rPr>
          <w:spacing w:val="-3"/>
          <w:sz w:val="24"/>
        </w:rPr>
        <w:t xml:space="preserve"> </w:t>
      </w:r>
      <w:r>
        <w:rPr>
          <w:sz w:val="24"/>
        </w:rPr>
        <w:t>inequity</w:t>
      </w:r>
      <w:r>
        <w:rPr>
          <w:spacing w:val="-3"/>
          <w:sz w:val="24"/>
        </w:rPr>
        <w:t xml:space="preserve"> </w:t>
      </w:r>
      <w:r>
        <w:rPr>
          <w:sz w:val="24"/>
        </w:rPr>
        <w:t>that</w:t>
      </w:r>
      <w:r>
        <w:rPr>
          <w:spacing w:val="-5"/>
          <w:sz w:val="24"/>
        </w:rPr>
        <w:t xml:space="preserve"> </w:t>
      </w:r>
      <w:r>
        <w:rPr>
          <w:sz w:val="24"/>
        </w:rPr>
        <w:t>could</w:t>
      </w:r>
      <w:r>
        <w:rPr>
          <w:spacing w:val="-3"/>
          <w:sz w:val="24"/>
        </w:rPr>
        <w:t xml:space="preserve"> </w:t>
      </w:r>
      <w:r>
        <w:rPr>
          <w:sz w:val="24"/>
        </w:rPr>
        <w:t>arise</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basis</w:t>
      </w:r>
      <w:r>
        <w:rPr>
          <w:spacing w:val="-3"/>
          <w:sz w:val="24"/>
        </w:rPr>
        <w:t xml:space="preserve"> </w:t>
      </w:r>
      <w:r>
        <w:rPr>
          <w:sz w:val="24"/>
        </w:rPr>
        <w:t>of applying exemptions based on someone’s current geographic location.</w:t>
      </w:r>
    </w:p>
    <w:p w14:paraId="26FC35B9" w14:textId="77777777" w:rsidR="00C62017" w:rsidRDefault="00C62017">
      <w:pPr>
        <w:pStyle w:val="BodyText"/>
        <w:rPr>
          <w:sz w:val="20"/>
        </w:rPr>
      </w:pPr>
    </w:p>
    <w:p w14:paraId="34A5B0FB" w14:textId="77777777" w:rsidR="00C62017" w:rsidRDefault="00610AC5">
      <w:pPr>
        <w:pStyle w:val="BodyText"/>
        <w:spacing w:before="11"/>
        <w:rPr>
          <w:sz w:val="18"/>
        </w:rPr>
      </w:pPr>
      <w:r>
        <w:rPr>
          <w:noProof/>
        </w:rPr>
        <mc:AlternateContent>
          <mc:Choice Requires="wps">
            <w:drawing>
              <wp:anchor distT="0" distB="0" distL="0" distR="0" simplePos="0" relativeHeight="487589376" behindDoc="1" locked="0" layoutInCell="1" allowOverlap="1" wp14:anchorId="023835F2" wp14:editId="417A3A30">
                <wp:simplePos x="0" y="0"/>
                <wp:positionH relativeFrom="page">
                  <wp:posOffset>914400</wp:posOffset>
                </wp:positionH>
                <wp:positionV relativeFrom="paragraph">
                  <wp:posOffset>153774</wp:posOffset>
                </wp:positionV>
                <wp:extent cx="1828800"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B3521C" id="Graphic 8" o:spid="_x0000_s1026" style="position:absolute;margin-left:1in;margin-top:12.1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" path="m1828800,7619l,7619,,,1828800,r,7619xe" fillcolor="black" stroked="f">
                <v:path arrowok="t"/>
                <w10:wrap type="topAndBottom" anchorx="page"/>
              </v:shape>
            </w:pict>
          </mc:Fallback>
        </mc:AlternateContent>
      </w:r>
    </w:p>
    <w:p w14:paraId="53835E8E" w14:textId="77777777" w:rsidR="00C62017" w:rsidRDefault="00610AC5">
      <w:pPr>
        <w:spacing w:before="91"/>
        <w:ind w:left="100"/>
        <w:rPr>
          <w:sz w:val="20"/>
        </w:rPr>
      </w:pPr>
      <w:r>
        <w:rPr>
          <w:sz w:val="20"/>
          <w:vertAlign w:val="superscript"/>
        </w:rPr>
        <w:t>4</w:t>
      </w:r>
      <w:r>
        <w:rPr>
          <w:spacing w:val="-3"/>
          <w:sz w:val="20"/>
        </w:rPr>
        <w:t xml:space="preserve"> </w:t>
      </w:r>
      <w:r>
        <w:rPr>
          <w:sz w:val="20"/>
        </w:rPr>
        <w:t>The</w:t>
      </w:r>
      <w:r>
        <w:rPr>
          <w:spacing w:val="-1"/>
          <w:sz w:val="20"/>
        </w:rPr>
        <w:t xml:space="preserve"> </w:t>
      </w:r>
      <w:r>
        <w:rPr>
          <w:sz w:val="20"/>
        </w:rPr>
        <w:t>asset</w:t>
      </w:r>
      <w:r>
        <w:rPr>
          <w:spacing w:val="-2"/>
          <w:sz w:val="20"/>
        </w:rPr>
        <w:t xml:space="preserve"> </w:t>
      </w:r>
      <w:r>
        <w:rPr>
          <w:sz w:val="20"/>
        </w:rPr>
        <w:t>test</w:t>
      </w:r>
      <w:r>
        <w:rPr>
          <w:spacing w:val="-1"/>
          <w:sz w:val="20"/>
        </w:rPr>
        <w:t xml:space="preserve"> </w:t>
      </w:r>
      <w:r>
        <w:rPr>
          <w:sz w:val="20"/>
        </w:rPr>
        <w:t>under</w:t>
      </w:r>
      <w:r>
        <w:rPr>
          <w:spacing w:val="-1"/>
          <w:sz w:val="20"/>
        </w:rPr>
        <w:t xml:space="preserve"> </w:t>
      </w:r>
      <w:r>
        <w:rPr>
          <w:sz w:val="20"/>
        </w:rPr>
        <w:t>the</w:t>
      </w:r>
      <w:r>
        <w:rPr>
          <w:spacing w:val="-3"/>
          <w:sz w:val="20"/>
        </w:rPr>
        <w:t xml:space="preserve"> </w:t>
      </w:r>
      <w:r>
        <w:rPr>
          <w:sz w:val="20"/>
        </w:rPr>
        <w:t>RCDSSA</w:t>
      </w:r>
      <w:r>
        <w:rPr>
          <w:spacing w:val="-1"/>
          <w:sz w:val="20"/>
        </w:rPr>
        <w:t xml:space="preserve"> </w:t>
      </w:r>
      <w:r>
        <w:rPr>
          <w:sz w:val="20"/>
        </w:rPr>
        <w:t>is</w:t>
      </w:r>
      <w:r>
        <w:rPr>
          <w:spacing w:val="-3"/>
          <w:sz w:val="20"/>
        </w:rPr>
        <w:t xml:space="preserve"> </w:t>
      </w:r>
      <w:r>
        <w:rPr>
          <w:sz w:val="20"/>
        </w:rPr>
        <w:t>broader</w:t>
      </w:r>
      <w:r>
        <w:rPr>
          <w:spacing w:val="-1"/>
          <w:sz w:val="20"/>
        </w:rPr>
        <w:t xml:space="preserve"> </w:t>
      </w:r>
      <w:r>
        <w:rPr>
          <w:sz w:val="20"/>
        </w:rPr>
        <w:t>than</w:t>
      </w:r>
      <w:r>
        <w:rPr>
          <w:spacing w:val="-1"/>
          <w:sz w:val="20"/>
        </w:rPr>
        <w:t xml:space="preserve"> </w:t>
      </w:r>
      <w:r>
        <w:rPr>
          <w:sz w:val="20"/>
        </w:rPr>
        <w:t>cash</w:t>
      </w:r>
      <w:r>
        <w:rPr>
          <w:spacing w:val="-1"/>
          <w:sz w:val="20"/>
        </w:rPr>
        <w:t xml:space="preserve"> </w:t>
      </w:r>
      <w:r>
        <w:rPr>
          <w:sz w:val="20"/>
        </w:rPr>
        <w:t>assets,</w:t>
      </w:r>
      <w:r>
        <w:rPr>
          <w:spacing w:val="-3"/>
          <w:sz w:val="20"/>
        </w:rPr>
        <w:t xml:space="preserve"> </w:t>
      </w:r>
      <w:r>
        <w:rPr>
          <w:sz w:val="20"/>
        </w:rPr>
        <w:t>but</w:t>
      </w:r>
      <w:r>
        <w:rPr>
          <w:spacing w:val="-2"/>
          <w:sz w:val="20"/>
        </w:rPr>
        <w:t xml:space="preserve"> </w:t>
      </w:r>
      <w:r>
        <w:rPr>
          <w:sz w:val="20"/>
        </w:rPr>
        <w:t>this</w:t>
      </w:r>
      <w:r>
        <w:rPr>
          <w:spacing w:val="-3"/>
          <w:sz w:val="20"/>
        </w:rPr>
        <w:t xml:space="preserve"> </w:t>
      </w:r>
      <w:r>
        <w:rPr>
          <w:sz w:val="20"/>
        </w:rPr>
        <w:t>exemption</w:t>
      </w:r>
      <w:r>
        <w:rPr>
          <w:spacing w:val="-1"/>
          <w:sz w:val="20"/>
        </w:rPr>
        <w:t xml:space="preserve"> </w:t>
      </w:r>
      <w:r>
        <w:rPr>
          <w:sz w:val="20"/>
        </w:rPr>
        <w:t>would</w:t>
      </w:r>
      <w:r>
        <w:rPr>
          <w:spacing w:val="-3"/>
          <w:sz w:val="20"/>
        </w:rPr>
        <w:t xml:space="preserve"> </w:t>
      </w:r>
      <w:r>
        <w:rPr>
          <w:sz w:val="20"/>
        </w:rPr>
        <w:t>prevent</w:t>
      </w:r>
      <w:r>
        <w:rPr>
          <w:spacing w:val="-1"/>
          <w:sz w:val="20"/>
        </w:rPr>
        <w:t xml:space="preserve"> </w:t>
      </w:r>
      <w:r>
        <w:rPr>
          <w:sz w:val="20"/>
        </w:rPr>
        <w:t>NIWE</w:t>
      </w:r>
      <w:r>
        <w:rPr>
          <w:spacing w:val="-3"/>
          <w:sz w:val="20"/>
        </w:rPr>
        <w:t xml:space="preserve"> </w:t>
      </w:r>
      <w:r>
        <w:rPr>
          <w:sz w:val="20"/>
        </w:rPr>
        <w:t>and Nelson floods payments from being included cash assets.</w:t>
      </w:r>
    </w:p>
    <w:p w14:paraId="71CF5176" w14:textId="77777777" w:rsidR="00C62017" w:rsidRDefault="00C62017">
      <w:pPr>
        <w:rPr>
          <w:sz w:val="20"/>
        </w:rPr>
        <w:sectPr w:rsidR="00C62017">
          <w:pgSz w:w="11910" w:h="16840"/>
          <w:pgMar w:top="1340" w:right="1320" w:bottom="1180" w:left="1340" w:header="715" w:footer="984" w:gutter="0"/>
          <w:cols w:space="720"/>
        </w:sectPr>
      </w:pPr>
    </w:p>
    <w:p w14:paraId="397520F1" w14:textId="77777777" w:rsidR="00C62017" w:rsidRDefault="00610AC5">
      <w:pPr>
        <w:pStyle w:val="ListParagraph"/>
        <w:numPr>
          <w:ilvl w:val="0"/>
          <w:numId w:val="2"/>
        </w:numPr>
        <w:tabs>
          <w:tab w:val="left" w:pos="820"/>
        </w:tabs>
        <w:spacing w:before="81"/>
        <w:ind w:right="160"/>
        <w:rPr>
          <w:sz w:val="24"/>
        </w:rPr>
      </w:pPr>
      <w:r>
        <w:rPr>
          <w:sz w:val="24"/>
        </w:rPr>
        <w:lastRenderedPageBreak/>
        <w:t>Because of this, I also propose that exemptions for all payments (insurance pay-outs, donations, land buyouts, and Kaupapa Māori Pathway payments) applies to those affected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Nelson</w:t>
      </w:r>
      <w:r>
        <w:rPr>
          <w:spacing w:val="-3"/>
          <w:sz w:val="24"/>
        </w:rPr>
        <w:t xml:space="preserve"> </w:t>
      </w:r>
      <w:r>
        <w:rPr>
          <w:sz w:val="24"/>
        </w:rPr>
        <w:t>floods</w:t>
      </w:r>
      <w:r>
        <w:rPr>
          <w:spacing w:val="-3"/>
          <w:sz w:val="24"/>
        </w:rPr>
        <w:t xml:space="preserve"> </w:t>
      </w:r>
      <w:r>
        <w:rPr>
          <w:sz w:val="24"/>
        </w:rPr>
        <w:t>of</w:t>
      </w:r>
      <w:r>
        <w:rPr>
          <w:spacing w:val="-3"/>
          <w:sz w:val="24"/>
        </w:rPr>
        <w:t xml:space="preserve"> </w:t>
      </w:r>
      <w:r>
        <w:rPr>
          <w:sz w:val="24"/>
        </w:rPr>
        <w:t>August</w:t>
      </w:r>
      <w:r>
        <w:rPr>
          <w:spacing w:val="-3"/>
          <w:sz w:val="24"/>
        </w:rPr>
        <w:t xml:space="preserve"> </w:t>
      </w:r>
      <w:r>
        <w:rPr>
          <w:sz w:val="24"/>
        </w:rPr>
        <w:t>2022</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Nelson</w:t>
      </w:r>
      <w:r>
        <w:rPr>
          <w:spacing w:val="-3"/>
          <w:sz w:val="24"/>
        </w:rPr>
        <w:t xml:space="preserve"> </w:t>
      </w:r>
      <w:r>
        <w:rPr>
          <w:sz w:val="24"/>
        </w:rPr>
        <w:t>region.</w:t>
      </w:r>
      <w:r>
        <w:rPr>
          <w:spacing w:val="-1"/>
          <w:sz w:val="24"/>
        </w:rPr>
        <w:t xml:space="preserve"> </w:t>
      </w:r>
      <w:r>
        <w:rPr>
          <w:sz w:val="24"/>
        </w:rPr>
        <w:t>With</w:t>
      </w:r>
      <w:r>
        <w:rPr>
          <w:spacing w:val="-3"/>
          <w:sz w:val="24"/>
        </w:rPr>
        <w:t xml:space="preserve"> </w:t>
      </w:r>
      <w:r>
        <w:rPr>
          <w:sz w:val="24"/>
        </w:rPr>
        <w:t>regard</w:t>
      </w:r>
      <w:r>
        <w:rPr>
          <w:spacing w:val="-3"/>
          <w:sz w:val="24"/>
        </w:rPr>
        <w:t xml:space="preserve"> </w:t>
      </w:r>
      <w:r>
        <w:rPr>
          <w:sz w:val="24"/>
        </w:rPr>
        <w:t>to</w:t>
      </w:r>
      <w:r>
        <w:rPr>
          <w:spacing w:val="-3"/>
          <w:sz w:val="24"/>
        </w:rPr>
        <w:t xml:space="preserve"> </w:t>
      </w:r>
      <w:r>
        <w:rPr>
          <w:sz w:val="24"/>
        </w:rPr>
        <w:t xml:space="preserve">the Nelson floods, I intend for the exemption to cover the same weather event(s) for which someone would be eligible for the SWE TAA in the region(s). This extends to also include Tasman and Marlborough. I also intend this to align with the announcement of the Nelson land buyouts which were announced on 1 September </w:t>
      </w:r>
      <w:r>
        <w:rPr>
          <w:spacing w:val="-2"/>
          <w:sz w:val="24"/>
        </w:rPr>
        <w:t>2023.</w:t>
      </w:r>
    </w:p>
    <w:p w14:paraId="5D7D87CE" w14:textId="77777777" w:rsidR="00C62017" w:rsidRDefault="00C62017">
      <w:pPr>
        <w:pStyle w:val="BodyText"/>
        <w:spacing w:before="10"/>
        <w:rPr>
          <w:sz w:val="20"/>
        </w:rPr>
      </w:pPr>
    </w:p>
    <w:p w14:paraId="33CFC3E7" w14:textId="77777777" w:rsidR="00C62017" w:rsidRDefault="00610AC5">
      <w:pPr>
        <w:pStyle w:val="ListParagraph"/>
        <w:numPr>
          <w:ilvl w:val="0"/>
          <w:numId w:val="2"/>
        </w:numPr>
        <w:tabs>
          <w:tab w:val="left" w:pos="820"/>
        </w:tabs>
        <w:ind w:right="548"/>
        <w:rPr>
          <w:sz w:val="24"/>
        </w:rPr>
      </w:pPr>
      <w:r>
        <w:rPr>
          <w:sz w:val="24"/>
        </w:rPr>
        <w:t>Regardless of these</w:t>
      </w:r>
      <w:r>
        <w:rPr>
          <w:spacing w:val="-1"/>
          <w:sz w:val="24"/>
        </w:rPr>
        <w:t xml:space="preserve"> </w:t>
      </w:r>
      <w:r>
        <w:rPr>
          <w:sz w:val="24"/>
        </w:rPr>
        <w:t>exemptions, some people</w:t>
      </w:r>
      <w:r>
        <w:rPr>
          <w:spacing w:val="-1"/>
          <w:sz w:val="24"/>
        </w:rPr>
        <w:t xml:space="preserve"> </w:t>
      </w:r>
      <w:r>
        <w:rPr>
          <w:sz w:val="24"/>
        </w:rPr>
        <w:t>may still be</w:t>
      </w:r>
      <w:r>
        <w:rPr>
          <w:spacing w:val="-1"/>
          <w:sz w:val="24"/>
        </w:rPr>
        <w:t xml:space="preserve"> </w:t>
      </w:r>
      <w:r>
        <w:rPr>
          <w:sz w:val="24"/>
        </w:rPr>
        <w:t>ineligible for particular assistance depending on their circumstances. For example, Special Needs Grants require MSD to consider the applicant's ability to meet the need from their own resources.</w:t>
      </w:r>
      <w:r>
        <w:rPr>
          <w:spacing w:val="-4"/>
          <w:sz w:val="24"/>
        </w:rPr>
        <w:t xml:space="preserve"> </w:t>
      </w:r>
      <w:r>
        <w:rPr>
          <w:sz w:val="24"/>
        </w:rPr>
        <w:t>This</w:t>
      </w:r>
      <w:r>
        <w:rPr>
          <w:spacing w:val="-4"/>
          <w:sz w:val="24"/>
        </w:rPr>
        <w:t xml:space="preserve"> </w:t>
      </w:r>
      <w:r>
        <w:rPr>
          <w:sz w:val="24"/>
        </w:rPr>
        <w:t>discretionary</w:t>
      </w:r>
      <w:r>
        <w:rPr>
          <w:spacing w:val="-4"/>
          <w:sz w:val="24"/>
        </w:rPr>
        <w:t xml:space="preserve"> </w:t>
      </w:r>
      <w:r>
        <w:rPr>
          <w:sz w:val="24"/>
        </w:rPr>
        <w:t>consideration</w:t>
      </w:r>
      <w:r>
        <w:rPr>
          <w:spacing w:val="-4"/>
          <w:sz w:val="24"/>
        </w:rPr>
        <w:t xml:space="preserve"> </w:t>
      </w:r>
      <w:r>
        <w:rPr>
          <w:sz w:val="24"/>
        </w:rPr>
        <w:t>is</w:t>
      </w:r>
      <w:r>
        <w:rPr>
          <w:spacing w:val="-4"/>
          <w:sz w:val="24"/>
        </w:rPr>
        <w:t xml:space="preserve"> </w:t>
      </w:r>
      <w:r>
        <w:rPr>
          <w:sz w:val="24"/>
        </w:rPr>
        <w:t>over</w:t>
      </w:r>
      <w:r>
        <w:rPr>
          <w:spacing w:val="-4"/>
          <w:sz w:val="24"/>
        </w:rPr>
        <w:t xml:space="preserve"> </w:t>
      </w:r>
      <w:r>
        <w:rPr>
          <w:sz w:val="24"/>
        </w:rPr>
        <w:t>and</w:t>
      </w:r>
      <w:r>
        <w:rPr>
          <w:spacing w:val="-4"/>
          <w:sz w:val="24"/>
        </w:rPr>
        <w:t xml:space="preserve"> </w:t>
      </w:r>
      <w:r>
        <w:rPr>
          <w:sz w:val="24"/>
        </w:rPr>
        <w:t>above</w:t>
      </w:r>
      <w:r>
        <w:rPr>
          <w:spacing w:val="-4"/>
          <w:sz w:val="24"/>
        </w:rPr>
        <w:t xml:space="preserve"> </w:t>
      </w:r>
      <w:r>
        <w:rPr>
          <w:sz w:val="24"/>
        </w:rPr>
        <w:t>the</w:t>
      </w:r>
      <w:r>
        <w:rPr>
          <w:spacing w:val="-4"/>
          <w:sz w:val="24"/>
        </w:rPr>
        <w:t xml:space="preserve"> </w:t>
      </w:r>
      <w:r>
        <w:rPr>
          <w:sz w:val="24"/>
        </w:rPr>
        <w:t>income</w:t>
      </w:r>
      <w:r>
        <w:rPr>
          <w:spacing w:val="-3"/>
          <w:sz w:val="24"/>
        </w:rPr>
        <w:t xml:space="preserve"> </w:t>
      </w:r>
      <w:r>
        <w:rPr>
          <w:sz w:val="24"/>
        </w:rPr>
        <w:t>and</w:t>
      </w:r>
      <w:r>
        <w:rPr>
          <w:spacing w:val="-4"/>
          <w:sz w:val="24"/>
        </w:rPr>
        <w:t xml:space="preserve"> </w:t>
      </w:r>
      <w:r>
        <w:rPr>
          <w:sz w:val="24"/>
        </w:rPr>
        <w:t>cash asset requirements for which I would be implementing exemptions, and therefore would not be exempt through this proposed change.</w:t>
      </w:r>
    </w:p>
    <w:p w14:paraId="449B3522" w14:textId="77777777" w:rsidR="00C62017" w:rsidRDefault="00C62017">
      <w:pPr>
        <w:pStyle w:val="BodyText"/>
        <w:rPr>
          <w:sz w:val="21"/>
        </w:rPr>
      </w:pPr>
    </w:p>
    <w:p w14:paraId="11522662" w14:textId="77777777" w:rsidR="00C62017" w:rsidRDefault="00610AC5">
      <w:pPr>
        <w:pStyle w:val="Heading1"/>
      </w:pPr>
      <w:r>
        <w:rPr>
          <w:spacing w:val="-2"/>
        </w:rPr>
        <w:t>Implementation</w:t>
      </w:r>
    </w:p>
    <w:p w14:paraId="17972697" w14:textId="77777777" w:rsidR="00C62017" w:rsidRDefault="00C62017">
      <w:pPr>
        <w:pStyle w:val="BodyText"/>
        <w:spacing w:before="8"/>
        <w:rPr>
          <w:rFonts w:ascii="Arial"/>
          <w:b/>
          <w:sz w:val="20"/>
        </w:rPr>
      </w:pPr>
    </w:p>
    <w:p w14:paraId="1CB0300C" w14:textId="77777777" w:rsidR="00C62017" w:rsidRDefault="00610AC5">
      <w:pPr>
        <w:pStyle w:val="ListParagraph"/>
        <w:numPr>
          <w:ilvl w:val="0"/>
          <w:numId w:val="2"/>
        </w:numPr>
        <w:tabs>
          <w:tab w:val="left" w:pos="820"/>
        </w:tabs>
        <w:ind w:right="204"/>
        <w:rPr>
          <w:sz w:val="24"/>
        </w:rPr>
      </w:pPr>
      <w:r>
        <w:rPr>
          <w:sz w:val="24"/>
        </w:rPr>
        <w:t>I am informed by MSD that the quickest an exemption could be implemented would be</w:t>
      </w:r>
      <w:r>
        <w:rPr>
          <w:spacing w:val="-3"/>
          <w:sz w:val="24"/>
        </w:rPr>
        <w:t xml:space="preserve"> </w:t>
      </w:r>
      <w:r>
        <w:rPr>
          <w:sz w:val="24"/>
        </w:rPr>
        <w:t>November</w:t>
      </w:r>
      <w:r>
        <w:rPr>
          <w:spacing w:val="-1"/>
          <w:sz w:val="24"/>
        </w:rPr>
        <w:t xml:space="preserve"> </w:t>
      </w:r>
      <w:r>
        <w:rPr>
          <w:sz w:val="24"/>
        </w:rPr>
        <w:t>2023.</w:t>
      </w:r>
      <w:r>
        <w:rPr>
          <w:spacing w:val="-3"/>
          <w:sz w:val="24"/>
        </w:rPr>
        <w:t xml:space="preserve"> </w:t>
      </w:r>
      <w:r>
        <w:rPr>
          <w:sz w:val="24"/>
        </w:rPr>
        <w:t>To</w:t>
      </w:r>
      <w:r>
        <w:rPr>
          <w:spacing w:val="-5"/>
          <w:sz w:val="24"/>
        </w:rPr>
        <w:t xml:space="preserve"> </w:t>
      </w:r>
      <w:r>
        <w:rPr>
          <w:sz w:val="24"/>
        </w:rPr>
        <w:t>be</w:t>
      </w:r>
      <w:r>
        <w:rPr>
          <w:spacing w:val="-3"/>
          <w:sz w:val="24"/>
        </w:rPr>
        <w:t xml:space="preserve"> </w:t>
      </w:r>
      <w:r>
        <w:rPr>
          <w:sz w:val="24"/>
        </w:rPr>
        <w:t>implemented</w:t>
      </w:r>
      <w:r>
        <w:rPr>
          <w:spacing w:val="-3"/>
          <w:sz w:val="24"/>
        </w:rPr>
        <w:t xml:space="preserve"> </w:t>
      </w:r>
      <w:r>
        <w:rPr>
          <w:sz w:val="24"/>
        </w:rPr>
        <w:t>in</w:t>
      </w:r>
      <w:r>
        <w:rPr>
          <w:spacing w:val="-3"/>
          <w:sz w:val="24"/>
        </w:rPr>
        <w:t xml:space="preserve"> </w:t>
      </w:r>
      <w:r>
        <w:rPr>
          <w:sz w:val="24"/>
        </w:rPr>
        <w:t>November,</w:t>
      </w:r>
      <w:r>
        <w:rPr>
          <w:spacing w:val="-3"/>
          <w:sz w:val="24"/>
        </w:rPr>
        <w:t xml:space="preserve"> </w:t>
      </w:r>
      <w:r>
        <w:rPr>
          <w:sz w:val="24"/>
        </w:rPr>
        <w:t>without</w:t>
      </w:r>
      <w:r>
        <w:rPr>
          <w:spacing w:val="-1"/>
          <w:sz w:val="24"/>
        </w:rPr>
        <w:t xml:space="preserve"> </w:t>
      </w:r>
      <w:r>
        <w:rPr>
          <w:sz w:val="24"/>
        </w:rPr>
        <w:t>a</w:t>
      </w:r>
      <w:r>
        <w:rPr>
          <w:spacing w:val="-5"/>
          <w:sz w:val="24"/>
        </w:rPr>
        <w:t xml:space="preserve"> </w:t>
      </w:r>
      <w:r>
        <w:rPr>
          <w:sz w:val="24"/>
        </w:rPr>
        <w:t>waiver</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28-day rule, the regulations would need to be made by Order in Council and notified in the New</w:t>
      </w:r>
      <w:r>
        <w:rPr>
          <w:spacing w:val="-1"/>
          <w:sz w:val="24"/>
        </w:rPr>
        <w:t xml:space="preserve"> </w:t>
      </w:r>
      <w:r>
        <w:rPr>
          <w:sz w:val="24"/>
        </w:rPr>
        <w:t xml:space="preserve">Zealand Gazette by 2 November. Work to operationalise the exemptions can be completed with minor system changes and limited resources with a timeframe of 10 </w:t>
      </w:r>
      <w:r>
        <w:rPr>
          <w:spacing w:val="-2"/>
          <w:sz w:val="24"/>
        </w:rPr>
        <w:t>weeks.</w:t>
      </w:r>
    </w:p>
    <w:p w14:paraId="2E2FF0E3" w14:textId="77777777" w:rsidR="00C62017" w:rsidRDefault="00C62017">
      <w:pPr>
        <w:pStyle w:val="BodyText"/>
        <w:rPr>
          <w:sz w:val="21"/>
        </w:rPr>
      </w:pPr>
    </w:p>
    <w:p w14:paraId="0038F49C" w14:textId="77777777" w:rsidR="00C62017" w:rsidRDefault="00610AC5">
      <w:pPr>
        <w:pStyle w:val="Heading1"/>
      </w:pPr>
      <w:r>
        <w:t>Cost-of-living</w:t>
      </w:r>
      <w:r>
        <w:rPr>
          <w:spacing w:val="-1"/>
        </w:rPr>
        <w:t xml:space="preserve"> </w:t>
      </w:r>
      <w:r>
        <w:rPr>
          <w:spacing w:val="-2"/>
        </w:rPr>
        <w:t>Implications</w:t>
      </w:r>
    </w:p>
    <w:p w14:paraId="240CA45E" w14:textId="77777777" w:rsidR="00C62017" w:rsidRDefault="00C62017">
      <w:pPr>
        <w:pStyle w:val="BodyText"/>
        <w:spacing w:before="9"/>
        <w:rPr>
          <w:rFonts w:ascii="Arial"/>
          <w:b/>
          <w:sz w:val="20"/>
        </w:rPr>
      </w:pPr>
    </w:p>
    <w:p w14:paraId="140A7D9F" w14:textId="77777777" w:rsidR="00C62017" w:rsidRDefault="00610AC5">
      <w:pPr>
        <w:pStyle w:val="ListParagraph"/>
        <w:numPr>
          <w:ilvl w:val="0"/>
          <w:numId w:val="2"/>
        </w:numPr>
        <w:tabs>
          <w:tab w:val="left" w:pos="820"/>
        </w:tabs>
        <w:ind w:right="289"/>
        <w:rPr>
          <w:sz w:val="24"/>
        </w:rPr>
      </w:pPr>
      <w:r>
        <w:rPr>
          <w:sz w:val="24"/>
        </w:rPr>
        <w:t>The NIWE and Nelson floods exemptions for insurance pay-outs, donations, land buyouts and/or Kaupapa Māori Pathway payments will enable residents affected by these events to maintain their standard of living as they will be able to continue to receive the same level of support provided to them under the SSA, RCDSSA, and SAR</w:t>
      </w:r>
      <w:r>
        <w:rPr>
          <w:spacing w:val="-4"/>
          <w:sz w:val="24"/>
        </w:rPr>
        <w:t xml:space="preserve"> </w:t>
      </w:r>
      <w:r>
        <w:rPr>
          <w:sz w:val="24"/>
        </w:rPr>
        <w:t>when</w:t>
      </w:r>
      <w:r>
        <w:rPr>
          <w:spacing w:val="-4"/>
          <w:sz w:val="24"/>
        </w:rPr>
        <w:t xml:space="preserve"> </w:t>
      </w:r>
      <w:r>
        <w:rPr>
          <w:sz w:val="24"/>
        </w:rPr>
        <w:t>they</w:t>
      </w:r>
      <w:r>
        <w:rPr>
          <w:spacing w:val="-4"/>
          <w:sz w:val="24"/>
        </w:rPr>
        <w:t xml:space="preserve"> </w:t>
      </w:r>
      <w:r>
        <w:rPr>
          <w:sz w:val="24"/>
        </w:rPr>
        <w:t>receive</w:t>
      </w:r>
      <w:r>
        <w:rPr>
          <w:spacing w:val="-4"/>
          <w:sz w:val="24"/>
        </w:rPr>
        <w:t xml:space="preserve"> </w:t>
      </w:r>
      <w:r>
        <w:rPr>
          <w:sz w:val="24"/>
        </w:rPr>
        <w:t>an</w:t>
      </w:r>
      <w:r>
        <w:rPr>
          <w:spacing w:val="-4"/>
          <w:sz w:val="24"/>
        </w:rPr>
        <w:t xml:space="preserve"> </w:t>
      </w:r>
      <w:r>
        <w:rPr>
          <w:sz w:val="24"/>
        </w:rPr>
        <w:t>insurance</w:t>
      </w:r>
      <w:r>
        <w:rPr>
          <w:spacing w:val="-4"/>
          <w:sz w:val="24"/>
        </w:rPr>
        <w:t xml:space="preserve"> </w:t>
      </w:r>
      <w:r>
        <w:rPr>
          <w:sz w:val="24"/>
        </w:rPr>
        <w:t>pay-out,</w:t>
      </w:r>
      <w:r>
        <w:rPr>
          <w:spacing w:val="-4"/>
          <w:sz w:val="24"/>
        </w:rPr>
        <w:t xml:space="preserve"> </w:t>
      </w:r>
      <w:r>
        <w:rPr>
          <w:sz w:val="24"/>
        </w:rPr>
        <w:t>donation,</w:t>
      </w:r>
      <w:r>
        <w:rPr>
          <w:spacing w:val="-4"/>
          <w:sz w:val="24"/>
        </w:rPr>
        <w:t xml:space="preserve"> </w:t>
      </w:r>
      <w:r>
        <w:rPr>
          <w:sz w:val="24"/>
        </w:rPr>
        <w:t>land</w:t>
      </w:r>
      <w:r>
        <w:rPr>
          <w:spacing w:val="-4"/>
          <w:sz w:val="24"/>
        </w:rPr>
        <w:t xml:space="preserve"> </w:t>
      </w:r>
      <w:r>
        <w:rPr>
          <w:sz w:val="24"/>
        </w:rPr>
        <w:t>buyout</w:t>
      </w:r>
      <w:r>
        <w:rPr>
          <w:spacing w:val="-4"/>
          <w:sz w:val="24"/>
        </w:rPr>
        <w:t xml:space="preserve"> </w:t>
      </w:r>
      <w:r>
        <w:rPr>
          <w:sz w:val="24"/>
        </w:rPr>
        <w:t>and/or</w:t>
      </w:r>
      <w:r>
        <w:rPr>
          <w:spacing w:val="-4"/>
          <w:sz w:val="24"/>
        </w:rPr>
        <w:t xml:space="preserve"> </w:t>
      </w:r>
      <w:r>
        <w:rPr>
          <w:sz w:val="24"/>
        </w:rPr>
        <w:t>Kaupapa Māori Pathway payment.</w:t>
      </w:r>
    </w:p>
    <w:p w14:paraId="71820BF5" w14:textId="77777777" w:rsidR="00C62017" w:rsidRDefault="00C62017">
      <w:pPr>
        <w:pStyle w:val="BodyText"/>
        <w:rPr>
          <w:sz w:val="21"/>
        </w:rPr>
      </w:pPr>
    </w:p>
    <w:p w14:paraId="2511B5FC" w14:textId="77777777" w:rsidR="00C62017" w:rsidRDefault="00610AC5">
      <w:pPr>
        <w:pStyle w:val="Heading1"/>
      </w:pPr>
      <w:r>
        <w:t xml:space="preserve">Financial </w:t>
      </w:r>
      <w:r>
        <w:rPr>
          <w:spacing w:val="-2"/>
        </w:rPr>
        <w:t>Implications</w:t>
      </w:r>
    </w:p>
    <w:p w14:paraId="337F4151" w14:textId="77777777" w:rsidR="00C62017" w:rsidRDefault="00C62017">
      <w:pPr>
        <w:pStyle w:val="BodyText"/>
        <w:spacing w:before="9"/>
        <w:rPr>
          <w:rFonts w:ascii="Arial"/>
          <w:b/>
          <w:sz w:val="20"/>
        </w:rPr>
      </w:pPr>
    </w:p>
    <w:p w14:paraId="33F97FD1" w14:textId="77777777" w:rsidR="00C62017" w:rsidRDefault="00610AC5">
      <w:pPr>
        <w:pStyle w:val="ListParagraph"/>
        <w:numPr>
          <w:ilvl w:val="0"/>
          <w:numId w:val="2"/>
        </w:numPr>
        <w:tabs>
          <w:tab w:val="left" w:pos="820"/>
        </w:tabs>
        <w:ind w:right="132"/>
        <w:rPr>
          <w:sz w:val="24"/>
        </w:rPr>
      </w:pPr>
      <w:r>
        <w:rPr>
          <w:sz w:val="24"/>
        </w:rPr>
        <w:t>The</w:t>
      </w:r>
      <w:r>
        <w:rPr>
          <w:spacing w:val="-3"/>
          <w:sz w:val="24"/>
        </w:rPr>
        <w:t xml:space="preserve"> </w:t>
      </w:r>
      <w:r>
        <w:rPr>
          <w:sz w:val="24"/>
        </w:rPr>
        <w:t>Treasury</w:t>
      </w:r>
      <w:r>
        <w:rPr>
          <w:spacing w:val="-3"/>
          <w:sz w:val="24"/>
        </w:rPr>
        <w:t xml:space="preserve"> </w:t>
      </w:r>
      <w:r>
        <w:rPr>
          <w:sz w:val="24"/>
        </w:rPr>
        <w:t>has</w:t>
      </w:r>
      <w:r>
        <w:rPr>
          <w:spacing w:val="-3"/>
          <w:sz w:val="24"/>
        </w:rPr>
        <w:t xml:space="preserve"> </w:t>
      </w:r>
      <w:r>
        <w:rPr>
          <w:sz w:val="24"/>
        </w:rPr>
        <w:t>advised</w:t>
      </w:r>
      <w:r>
        <w:rPr>
          <w:spacing w:val="-3"/>
          <w:sz w:val="24"/>
        </w:rPr>
        <w:t xml:space="preserve"> </w:t>
      </w:r>
      <w:r>
        <w:rPr>
          <w:sz w:val="24"/>
        </w:rPr>
        <w:t>that</w:t>
      </w:r>
      <w:r>
        <w:rPr>
          <w:spacing w:val="-5"/>
          <w:sz w:val="24"/>
        </w:rPr>
        <w:t xml:space="preserve"> </w:t>
      </w:r>
      <w:r>
        <w:rPr>
          <w:sz w:val="24"/>
        </w:rPr>
        <w:t>it</w:t>
      </w:r>
      <w:r>
        <w:rPr>
          <w:spacing w:val="-1"/>
          <w:sz w:val="24"/>
        </w:rPr>
        <w:t xml:space="preserve"> </w:t>
      </w:r>
      <w:r>
        <w:rPr>
          <w:sz w:val="24"/>
        </w:rPr>
        <w:t>considers</w:t>
      </w:r>
      <w:r>
        <w:rPr>
          <w:spacing w:val="-3"/>
          <w:sz w:val="24"/>
        </w:rPr>
        <w:t xml:space="preserve"> </w:t>
      </w:r>
      <w:r>
        <w:rPr>
          <w:sz w:val="24"/>
        </w:rPr>
        <w:t>implementing</w:t>
      </w:r>
      <w:r>
        <w:rPr>
          <w:spacing w:val="-3"/>
          <w:sz w:val="24"/>
        </w:rPr>
        <w:t xml:space="preserve"> </w:t>
      </w:r>
      <w:r>
        <w:rPr>
          <w:sz w:val="24"/>
        </w:rPr>
        <w:t>the</w:t>
      </w:r>
      <w:r>
        <w:rPr>
          <w:spacing w:val="-6"/>
          <w:sz w:val="24"/>
        </w:rPr>
        <w:t xml:space="preserve"> </w:t>
      </w:r>
      <w:r>
        <w:rPr>
          <w:sz w:val="24"/>
        </w:rPr>
        <w:t>exemptions</w:t>
      </w:r>
      <w:r>
        <w:rPr>
          <w:spacing w:val="-3"/>
          <w:sz w:val="24"/>
        </w:rPr>
        <w:t xml:space="preserve"> </w:t>
      </w:r>
      <w:r>
        <w:rPr>
          <w:sz w:val="24"/>
        </w:rPr>
        <w:t>would</w:t>
      </w:r>
      <w:r>
        <w:rPr>
          <w:spacing w:val="-3"/>
          <w:sz w:val="24"/>
        </w:rPr>
        <w:t xml:space="preserve"> </w:t>
      </w:r>
      <w:r>
        <w:rPr>
          <w:sz w:val="24"/>
        </w:rPr>
        <w:t>have</w:t>
      </w:r>
      <w:r>
        <w:rPr>
          <w:spacing w:val="-3"/>
          <w:sz w:val="24"/>
        </w:rPr>
        <w:t xml:space="preserve"> </w:t>
      </w:r>
      <w:r>
        <w:rPr>
          <w:sz w:val="24"/>
        </w:rPr>
        <w:t>a financial impact. This is because if exemptions are not put in place, the cost to the Crown would go down, as people lose eligibility for MSD support. Therefore, if the exemptions are put in place, there would be a new cost to the Crown as people do not lose their MSD support.</w:t>
      </w:r>
    </w:p>
    <w:p w14:paraId="05A94208" w14:textId="77777777" w:rsidR="00C62017" w:rsidRDefault="00C62017">
      <w:pPr>
        <w:pStyle w:val="BodyText"/>
        <w:spacing w:before="10"/>
        <w:rPr>
          <w:sz w:val="20"/>
        </w:rPr>
      </w:pPr>
    </w:p>
    <w:p w14:paraId="4956DCDC" w14:textId="77777777" w:rsidR="00C62017" w:rsidRDefault="00610AC5">
      <w:pPr>
        <w:pStyle w:val="ListParagraph"/>
        <w:numPr>
          <w:ilvl w:val="0"/>
          <w:numId w:val="2"/>
        </w:numPr>
        <w:tabs>
          <w:tab w:val="left" w:pos="820"/>
        </w:tabs>
        <w:ind w:right="167"/>
        <w:rPr>
          <w:sz w:val="24"/>
        </w:rPr>
      </w:pPr>
      <w:r>
        <w:rPr>
          <w:sz w:val="24"/>
        </w:rPr>
        <w:t>MSD</w:t>
      </w:r>
      <w:r>
        <w:rPr>
          <w:spacing w:val="-4"/>
          <w:sz w:val="24"/>
        </w:rPr>
        <w:t xml:space="preserve"> </w:t>
      </w:r>
      <w:r>
        <w:rPr>
          <w:sz w:val="24"/>
        </w:rPr>
        <w:t>officials</w:t>
      </w:r>
      <w:r>
        <w:rPr>
          <w:spacing w:val="-4"/>
          <w:sz w:val="24"/>
        </w:rPr>
        <w:t xml:space="preserve"> </w:t>
      </w:r>
      <w:r>
        <w:rPr>
          <w:sz w:val="24"/>
        </w:rPr>
        <w:t>have</w:t>
      </w:r>
      <w:r>
        <w:rPr>
          <w:spacing w:val="-2"/>
          <w:sz w:val="24"/>
        </w:rPr>
        <w:t xml:space="preserve"> </w:t>
      </w:r>
      <w:r>
        <w:rPr>
          <w:sz w:val="24"/>
        </w:rPr>
        <w:t>estimated</w:t>
      </w:r>
      <w:r>
        <w:rPr>
          <w:spacing w:val="-4"/>
          <w:sz w:val="24"/>
        </w:rPr>
        <w:t xml:space="preserve"> </w:t>
      </w:r>
      <w:r>
        <w:rPr>
          <w:sz w:val="24"/>
        </w:rPr>
        <w:t>the</w:t>
      </w:r>
      <w:r>
        <w:rPr>
          <w:spacing w:val="-4"/>
          <w:sz w:val="24"/>
        </w:rPr>
        <w:t xml:space="preserve"> </w:t>
      </w:r>
      <w:r>
        <w:rPr>
          <w:sz w:val="24"/>
        </w:rPr>
        <w:t>cost</w:t>
      </w:r>
      <w:r>
        <w:rPr>
          <w:spacing w:val="-2"/>
          <w:sz w:val="24"/>
        </w:rPr>
        <w:t xml:space="preserve"> </w:t>
      </w:r>
      <w:r>
        <w:rPr>
          <w:sz w:val="24"/>
        </w:rPr>
        <w:t>for</w:t>
      </w:r>
      <w:r>
        <w:rPr>
          <w:spacing w:val="-4"/>
          <w:sz w:val="24"/>
        </w:rPr>
        <w:t xml:space="preserve"> </w:t>
      </w:r>
      <w:r>
        <w:rPr>
          <w:sz w:val="24"/>
        </w:rPr>
        <w:t>progressing</w:t>
      </w:r>
      <w:r>
        <w:rPr>
          <w:spacing w:val="-4"/>
          <w:sz w:val="24"/>
        </w:rPr>
        <w:t xml:space="preserve"> </w:t>
      </w:r>
      <w:r>
        <w:rPr>
          <w:sz w:val="24"/>
        </w:rPr>
        <w:t>the</w:t>
      </w:r>
      <w:r>
        <w:rPr>
          <w:spacing w:val="-6"/>
          <w:sz w:val="24"/>
        </w:rPr>
        <w:t xml:space="preserve"> </w:t>
      </w:r>
      <w:r>
        <w:rPr>
          <w:sz w:val="24"/>
        </w:rPr>
        <w:t>exemption</w:t>
      </w:r>
      <w:r>
        <w:rPr>
          <w:spacing w:val="-4"/>
          <w:sz w:val="24"/>
        </w:rPr>
        <w:t xml:space="preserve"> </w:t>
      </w:r>
      <w:r>
        <w:rPr>
          <w:sz w:val="24"/>
        </w:rPr>
        <w:t>work</w:t>
      </w:r>
      <w:r>
        <w:rPr>
          <w:spacing w:val="-4"/>
          <w:sz w:val="24"/>
        </w:rPr>
        <w:t xml:space="preserve"> </w:t>
      </w:r>
      <w:r>
        <w:rPr>
          <w:sz w:val="24"/>
        </w:rPr>
        <w:t>as</w:t>
      </w:r>
      <w:r>
        <w:rPr>
          <w:spacing w:val="-4"/>
          <w:sz w:val="24"/>
        </w:rPr>
        <w:t xml:space="preserve"> </w:t>
      </w:r>
      <w:r>
        <w:rPr>
          <w:sz w:val="24"/>
        </w:rPr>
        <w:t>$69,000 from the 2023/24 to 2026/27 financial year(s). There are no ongoing costs. This estimation is relatively uncertain due to the difficulties of accurately costing this change, but MSD expect that final fiscal implications will be</w:t>
      </w:r>
      <w:r>
        <w:rPr>
          <w:spacing w:val="-1"/>
          <w:sz w:val="24"/>
        </w:rPr>
        <w:t xml:space="preserve"> </w:t>
      </w:r>
      <w:r>
        <w:rPr>
          <w:sz w:val="24"/>
        </w:rPr>
        <w:t>very</w:t>
      </w:r>
      <w:r>
        <w:rPr>
          <w:spacing w:val="-1"/>
          <w:sz w:val="24"/>
        </w:rPr>
        <w:t xml:space="preserve"> </w:t>
      </w:r>
      <w:r>
        <w:rPr>
          <w:sz w:val="24"/>
        </w:rPr>
        <w:t>small. The scale of impact is still unclear and there</w:t>
      </w:r>
      <w:r>
        <w:rPr>
          <w:spacing w:val="-1"/>
          <w:sz w:val="24"/>
        </w:rPr>
        <w:t xml:space="preserve"> </w:t>
      </w:r>
      <w:r>
        <w:rPr>
          <w:sz w:val="24"/>
        </w:rPr>
        <w:t>remains no evidence</w:t>
      </w:r>
      <w:r>
        <w:rPr>
          <w:spacing w:val="-1"/>
          <w:sz w:val="24"/>
        </w:rPr>
        <w:t xml:space="preserve"> </w:t>
      </w:r>
      <w:r>
        <w:rPr>
          <w:sz w:val="24"/>
        </w:rPr>
        <w:t>of people being impacted by the existing rules applying to insurance pay-outs, donations, or land buyouts from the NIWE and Nelson floods. The impact on any single appropriation is not expected to be material. However, this paper seeks to make a nominal increase in the</w:t>
      </w:r>
    </w:p>
    <w:p w14:paraId="2463C75B" w14:textId="77777777" w:rsidR="00C62017" w:rsidRDefault="00C62017">
      <w:pPr>
        <w:rPr>
          <w:sz w:val="24"/>
        </w:rPr>
        <w:sectPr w:rsidR="00C62017">
          <w:pgSz w:w="11910" w:h="16840"/>
          <w:pgMar w:top="1340" w:right="1320" w:bottom="1180" w:left="1340" w:header="715" w:footer="984" w:gutter="0"/>
          <w:cols w:space="720"/>
        </w:sectPr>
      </w:pPr>
    </w:p>
    <w:p w14:paraId="22E3A2F6" w14:textId="77777777" w:rsidR="00C62017" w:rsidRDefault="00610AC5">
      <w:pPr>
        <w:pStyle w:val="BodyText"/>
        <w:spacing w:before="81"/>
        <w:ind w:left="820" w:right="214"/>
      </w:pPr>
      <w:r>
        <w:lastRenderedPageBreak/>
        <w:t>Accommodation</w:t>
      </w:r>
      <w:r>
        <w:rPr>
          <w:spacing w:val="-4"/>
        </w:rPr>
        <w:t xml:space="preserve"> </w:t>
      </w:r>
      <w:r>
        <w:t>Assistance</w:t>
      </w:r>
      <w:r>
        <w:rPr>
          <w:spacing w:val="-4"/>
        </w:rPr>
        <w:t xml:space="preserve"> </w:t>
      </w:r>
      <w:r>
        <w:t>appropriation,</w:t>
      </w:r>
      <w:r>
        <w:rPr>
          <w:spacing w:val="-4"/>
        </w:rPr>
        <w:t xml:space="preserve"> </w:t>
      </w:r>
      <w:r>
        <w:t>which</w:t>
      </w:r>
      <w:r>
        <w:rPr>
          <w:spacing w:val="-2"/>
        </w:rPr>
        <w:t xml:space="preserve"> </w:t>
      </w:r>
      <w:r>
        <w:t>is</w:t>
      </w:r>
      <w:r>
        <w:rPr>
          <w:spacing w:val="-4"/>
        </w:rPr>
        <w:t xml:space="preserve"> </w:t>
      </w:r>
      <w:r>
        <w:t>where</w:t>
      </w:r>
      <w:r>
        <w:rPr>
          <w:spacing w:val="-4"/>
        </w:rPr>
        <w:t xml:space="preserve"> </w:t>
      </w:r>
      <w:r>
        <w:t>most</w:t>
      </w:r>
      <w:r>
        <w:rPr>
          <w:spacing w:val="-4"/>
        </w:rPr>
        <w:t xml:space="preserve"> </w:t>
      </w:r>
      <w:r>
        <w:t>of</w:t>
      </w:r>
      <w:r>
        <w:rPr>
          <w:spacing w:val="-4"/>
        </w:rPr>
        <w:t xml:space="preserve"> </w:t>
      </w:r>
      <w:r>
        <w:t>the</w:t>
      </w:r>
      <w:r>
        <w:rPr>
          <w:spacing w:val="-4"/>
        </w:rPr>
        <w:t xml:space="preserve"> </w:t>
      </w:r>
      <w:r>
        <w:t>cost</w:t>
      </w:r>
      <w:r>
        <w:rPr>
          <w:spacing w:val="-2"/>
        </w:rPr>
        <w:t xml:space="preserve"> </w:t>
      </w:r>
      <w:r>
        <w:t>is expected to fall.</w:t>
      </w:r>
    </w:p>
    <w:p w14:paraId="11EF73FD" w14:textId="77777777" w:rsidR="00C62017" w:rsidRDefault="00C62017">
      <w:pPr>
        <w:pStyle w:val="BodyText"/>
        <w:spacing w:before="9"/>
        <w:rPr>
          <w:sz w:val="20"/>
        </w:rPr>
      </w:pPr>
    </w:p>
    <w:p w14:paraId="2A41625D" w14:textId="77777777" w:rsidR="00C62017" w:rsidRDefault="00610AC5">
      <w:pPr>
        <w:pStyle w:val="ListParagraph"/>
        <w:numPr>
          <w:ilvl w:val="0"/>
          <w:numId w:val="2"/>
        </w:numPr>
        <w:tabs>
          <w:tab w:val="left" w:pos="820"/>
        </w:tabs>
        <w:spacing w:before="1"/>
        <w:ind w:right="278"/>
        <w:rPr>
          <w:sz w:val="24"/>
        </w:rPr>
      </w:pPr>
      <w:r>
        <w:rPr>
          <w:sz w:val="24"/>
        </w:rPr>
        <w:t>I</w:t>
      </w:r>
      <w:r>
        <w:rPr>
          <w:spacing w:val="-6"/>
          <w:sz w:val="24"/>
        </w:rPr>
        <w:t xml:space="preserve"> </w:t>
      </w:r>
      <w:r>
        <w:rPr>
          <w:sz w:val="24"/>
        </w:rPr>
        <w:t>propose</w:t>
      </w:r>
      <w:r>
        <w:rPr>
          <w:spacing w:val="-5"/>
          <w:sz w:val="24"/>
        </w:rPr>
        <w:t xml:space="preserve"> </w:t>
      </w:r>
      <w:r>
        <w:rPr>
          <w:sz w:val="24"/>
        </w:rPr>
        <w:t>to</w:t>
      </w:r>
      <w:r>
        <w:rPr>
          <w:spacing w:val="-1"/>
          <w:sz w:val="24"/>
        </w:rPr>
        <w:t xml:space="preserve"> </w:t>
      </w:r>
      <w:r>
        <w:rPr>
          <w:sz w:val="24"/>
        </w:rPr>
        <w:t>fund</w:t>
      </w:r>
      <w:r>
        <w:rPr>
          <w:spacing w:val="-2"/>
          <w:sz w:val="24"/>
        </w:rPr>
        <w:t xml:space="preserve"> </w:t>
      </w:r>
      <w:r>
        <w:rPr>
          <w:sz w:val="24"/>
        </w:rPr>
        <w:t>this</w:t>
      </w:r>
      <w:r>
        <w:rPr>
          <w:spacing w:val="-2"/>
          <w:sz w:val="24"/>
        </w:rPr>
        <w:t xml:space="preserve"> </w:t>
      </w:r>
      <w:r>
        <w:rPr>
          <w:sz w:val="24"/>
        </w:rPr>
        <w:t>through</w:t>
      </w:r>
      <w:r>
        <w:rPr>
          <w:spacing w:val="-2"/>
          <w:sz w:val="24"/>
        </w:rPr>
        <w:t xml:space="preserve"> </w:t>
      </w:r>
      <w:r>
        <w:rPr>
          <w:sz w:val="24"/>
        </w:rPr>
        <w:t>a</w:t>
      </w:r>
      <w:r>
        <w:rPr>
          <w:spacing w:val="-2"/>
          <w:sz w:val="24"/>
        </w:rPr>
        <w:t xml:space="preserve"> </w:t>
      </w:r>
      <w:r>
        <w:rPr>
          <w:sz w:val="24"/>
        </w:rPr>
        <w:t>fiscally</w:t>
      </w:r>
      <w:r>
        <w:rPr>
          <w:spacing w:val="-2"/>
          <w:sz w:val="24"/>
        </w:rPr>
        <w:t xml:space="preserve"> </w:t>
      </w:r>
      <w:r>
        <w:rPr>
          <w:sz w:val="24"/>
        </w:rPr>
        <w:t>neutral</w:t>
      </w:r>
      <w:r>
        <w:rPr>
          <w:spacing w:val="-2"/>
          <w:sz w:val="24"/>
        </w:rPr>
        <w:t xml:space="preserve"> </w:t>
      </w:r>
      <w:r>
        <w:rPr>
          <w:sz w:val="24"/>
        </w:rPr>
        <w:t>adjustment</w:t>
      </w:r>
      <w:r>
        <w:rPr>
          <w:spacing w:val="-2"/>
          <w:sz w:val="24"/>
        </w:rPr>
        <w:t xml:space="preserve"> </w:t>
      </w:r>
      <w:r>
        <w:rPr>
          <w:sz w:val="24"/>
        </w:rPr>
        <w:t>from</w:t>
      </w:r>
      <w:r>
        <w:rPr>
          <w:spacing w:val="-1"/>
          <w:sz w:val="24"/>
        </w:rPr>
        <w:t xml:space="preserve"> </w:t>
      </w:r>
      <w:r>
        <w:rPr>
          <w:sz w:val="24"/>
        </w:rPr>
        <w:t>some</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funding in the Administering Income Support category of the Improved Employment and Social Outcomes Support Multi Category Appropriation. This reprioritisation is supported by the Treasury. As a result of this reprioritisation, this paper is fiscally neutral overall.</w:t>
      </w:r>
    </w:p>
    <w:p w14:paraId="29675F21" w14:textId="77777777" w:rsidR="00C62017" w:rsidRDefault="00C62017">
      <w:pPr>
        <w:pStyle w:val="BodyText"/>
        <w:spacing w:before="10"/>
        <w:rPr>
          <w:sz w:val="20"/>
        </w:rPr>
      </w:pPr>
    </w:p>
    <w:p w14:paraId="7DB94A8E" w14:textId="77777777" w:rsidR="00C62017" w:rsidRDefault="00610AC5">
      <w:pPr>
        <w:pStyle w:val="ListParagraph"/>
        <w:numPr>
          <w:ilvl w:val="0"/>
          <w:numId w:val="2"/>
        </w:numPr>
        <w:tabs>
          <w:tab w:val="left" w:pos="820"/>
        </w:tabs>
        <w:ind w:right="181"/>
        <w:rPr>
          <w:sz w:val="24"/>
        </w:rPr>
      </w:pPr>
      <w:r>
        <w:rPr>
          <w:sz w:val="24"/>
        </w:rPr>
        <w:t>It is not solely Vote Social Development assistance that will be affected (i.e. a small number of people will not lose eligibility to other assistance). For example, people retaining</w:t>
      </w:r>
      <w:r>
        <w:rPr>
          <w:spacing w:val="-3"/>
          <w:sz w:val="24"/>
        </w:rPr>
        <w:t xml:space="preserve"> </w:t>
      </w:r>
      <w:r>
        <w:rPr>
          <w:sz w:val="24"/>
        </w:rPr>
        <w:t>their</w:t>
      </w:r>
      <w:r>
        <w:rPr>
          <w:spacing w:val="-3"/>
          <w:sz w:val="24"/>
        </w:rPr>
        <w:t xml:space="preserve"> </w:t>
      </w:r>
      <w:r>
        <w:rPr>
          <w:sz w:val="24"/>
        </w:rPr>
        <w:t>eligibility</w:t>
      </w:r>
      <w:r>
        <w:rPr>
          <w:spacing w:val="-3"/>
          <w:sz w:val="24"/>
        </w:rPr>
        <w:t xml:space="preserve"> </w:t>
      </w:r>
      <w:r>
        <w:rPr>
          <w:sz w:val="24"/>
        </w:rPr>
        <w:t>for</w:t>
      </w:r>
      <w:r>
        <w:rPr>
          <w:spacing w:val="-6"/>
          <w:sz w:val="24"/>
        </w:rPr>
        <w:t xml:space="preserve"> </w:t>
      </w:r>
      <w:r>
        <w:rPr>
          <w:sz w:val="24"/>
        </w:rPr>
        <w:t>the</w:t>
      </w:r>
      <w:r>
        <w:rPr>
          <w:spacing w:val="-3"/>
          <w:sz w:val="24"/>
        </w:rPr>
        <w:t xml:space="preserve"> </w:t>
      </w:r>
      <w:r>
        <w:rPr>
          <w:sz w:val="24"/>
        </w:rPr>
        <w:t>Community</w:t>
      </w:r>
      <w:r>
        <w:rPr>
          <w:spacing w:val="-3"/>
          <w:sz w:val="24"/>
        </w:rPr>
        <w:t xml:space="preserve"> </w:t>
      </w:r>
      <w:r>
        <w:rPr>
          <w:sz w:val="24"/>
        </w:rPr>
        <w:t>Services</w:t>
      </w:r>
      <w:r>
        <w:rPr>
          <w:spacing w:val="-6"/>
          <w:sz w:val="24"/>
        </w:rPr>
        <w:t xml:space="preserve"> </w:t>
      </w:r>
      <w:r>
        <w:rPr>
          <w:sz w:val="24"/>
        </w:rPr>
        <w:t>Card</w:t>
      </w:r>
      <w:r>
        <w:rPr>
          <w:spacing w:val="-3"/>
          <w:sz w:val="24"/>
        </w:rPr>
        <w:t xml:space="preserve"> </w:t>
      </w:r>
      <w:r>
        <w:rPr>
          <w:sz w:val="24"/>
        </w:rPr>
        <w:t>(CSC)</w:t>
      </w:r>
      <w:r>
        <w:rPr>
          <w:spacing w:val="-3"/>
          <w:sz w:val="24"/>
        </w:rPr>
        <w:t xml:space="preserve"> </w:t>
      </w:r>
      <w:r>
        <w:rPr>
          <w:sz w:val="24"/>
        </w:rPr>
        <w:t>could</w:t>
      </w:r>
      <w:r>
        <w:rPr>
          <w:spacing w:val="-3"/>
          <w:sz w:val="24"/>
        </w:rPr>
        <w:t xml:space="preserve"> </w:t>
      </w:r>
      <w:r>
        <w:rPr>
          <w:sz w:val="24"/>
        </w:rPr>
        <w:t>have</w:t>
      </w:r>
      <w:r>
        <w:rPr>
          <w:spacing w:val="-3"/>
          <w:sz w:val="24"/>
        </w:rPr>
        <w:t xml:space="preserve"> </w:t>
      </w:r>
      <w:r>
        <w:rPr>
          <w:sz w:val="24"/>
        </w:rPr>
        <w:t>flow-on costs in Vote Health (i.e. subsidy for general practices to offer lower-cost appointments to CSC holders), but this cost is likely to be immaterial.</w:t>
      </w:r>
    </w:p>
    <w:p w14:paraId="486E140F" w14:textId="77777777" w:rsidR="00C62017" w:rsidRDefault="00C62017">
      <w:pPr>
        <w:pStyle w:val="BodyText"/>
        <w:spacing w:before="11"/>
        <w:rPr>
          <w:sz w:val="20"/>
        </w:rPr>
      </w:pPr>
    </w:p>
    <w:p w14:paraId="420461A2" w14:textId="77777777" w:rsidR="00C62017" w:rsidRDefault="00610AC5">
      <w:pPr>
        <w:pStyle w:val="Heading1"/>
      </w:pPr>
      <w:r>
        <w:t>Legislative</w:t>
      </w:r>
      <w:r>
        <w:rPr>
          <w:spacing w:val="2"/>
        </w:rPr>
        <w:t xml:space="preserve"> </w:t>
      </w:r>
      <w:r>
        <w:rPr>
          <w:spacing w:val="-2"/>
        </w:rPr>
        <w:t>Implications</w:t>
      </w:r>
    </w:p>
    <w:p w14:paraId="3D226A0E" w14:textId="77777777" w:rsidR="00C62017" w:rsidRDefault="00C62017">
      <w:pPr>
        <w:pStyle w:val="BodyText"/>
        <w:spacing w:before="9"/>
        <w:rPr>
          <w:rFonts w:ascii="Arial"/>
          <w:b/>
          <w:sz w:val="20"/>
        </w:rPr>
      </w:pPr>
    </w:p>
    <w:p w14:paraId="6C4B6BA2" w14:textId="77777777" w:rsidR="00C62017" w:rsidRDefault="00610AC5">
      <w:pPr>
        <w:pStyle w:val="ListParagraph"/>
        <w:numPr>
          <w:ilvl w:val="0"/>
          <w:numId w:val="2"/>
        </w:numPr>
        <w:tabs>
          <w:tab w:val="left" w:pos="820"/>
        </w:tabs>
        <w:ind w:right="217"/>
        <w:rPr>
          <w:sz w:val="24"/>
        </w:rPr>
      </w:pPr>
      <w:r>
        <w:rPr>
          <w:sz w:val="24"/>
        </w:rPr>
        <w:t>Exempting financial payments from insurance pay-outs, donations, land buyouts and Kaupapa Māori Pathway payments will, subject to Cabinet agreement, require amendments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2"/>
          <w:sz w:val="24"/>
        </w:rPr>
        <w:t xml:space="preserve"> </w:t>
      </w:r>
      <w:r>
        <w:rPr>
          <w:sz w:val="24"/>
        </w:rPr>
        <w:t>Regulations</w:t>
      </w:r>
      <w:r>
        <w:rPr>
          <w:spacing w:val="-4"/>
          <w:sz w:val="24"/>
        </w:rPr>
        <w:t xml:space="preserve"> </w:t>
      </w:r>
      <w:r>
        <w:rPr>
          <w:sz w:val="24"/>
        </w:rPr>
        <w:t>2018,</w:t>
      </w:r>
      <w:r>
        <w:rPr>
          <w:spacing w:val="-4"/>
          <w:sz w:val="24"/>
        </w:rPr>
        <w:t xml:space="preserve"> </w:t>
      </w:r>
      <w:r>
        <w:rPr>
          <w:sz w:val="24"/>
        </w:rPr>
        <w:t>Residential</w:t>
      </w:r>
      <w:r>
        <w:rPr>
          <w:spacing w:val="-5"/>
          <w:sz w:val="24"/>
        </w:rPr>
        <w:t xml:space="preserve"> </w:t>
      </w:r>
      <w:r>
        <w:rPr>
          <w:sz w:val="24"/>
        </w:rPr>
        <w:t>Care</w:t>
      </w:r>
      <w:r>
        <w:rPr>
          <w:spacing w:val="-7"/>
          <w:sz w:val="24"/>
        </w:rPr>
        <w:t xml:space="preserve"> </w:t>
      </w:r>
      <w:r>
        <w:rPr>
          <w:sz w:val="24"/>
        </w:rPr>
        <w:t>and</w:t>
      </w:r>
      <w:r>
        <w:rPr>
          <w:spacing w:val="-2"/>
          <w:sz w:val="24"/>
        </w:rPr>
        <w:t xml:space="preserve"> </w:t>
      </w:r>
      <w:r>
        <w:rPr>
          <w:sz w:val="24"/>
        </w:rPr>
        <w:t>Disability Support Services</w:t>
      </w:r>
      <w:r>
        <w:rPr>
          <w:spacing w:val="-1"/>
          <w:sz w:val="24"/>
        </w:rPr>
        <w:t xml:space="preserve"> </w:t>
      </w:r>
      <w:r>
        <w:rPr>
          <w:sz w:val="24"/>
        </w:rPr>
        <w:t>Regulations 2018 and the Student Allowances Regulations 1998. If Cabinet agree to these amendments, the Parliamentary Counsel Office will be instructed to draft changes to these regulations.</w:t>
      </w:r>
    </w:p>
    <w:p w14:paraId="246D09CF" w14:textId="77777777" w:rsidR="00C62017" w:rsidRDefault="00C62017">
      <w:pPr>
        <w:pStyle w:val="BodyText"/>
        <w:spacing w:before="10"/>
        <w:rPr>
          <w:sz w:val="20"/>
        </w:rPr>
      </w:pPr>
    </w:p>
    <w:p w14:paraId="061E09AB" w14:textId="77777777" w:rsidR="00C62017" w:rsidRDefault="00610AC5">
      <w:pPr>
        <w:pStyle w:val="ListParagraph"/>
        <w:numPr>
          <w:ilvl w:val="0"/>
          <w:numId w:val="2"/>
        </w:numPr>
        <w:tabs>
          <w:tab w:val="left" w:pos="820"/>
        </w:tabs>
        <w:ind w:right="484"/>
        <w:rPr>
          <w:sz w:val="24"/>
        </w:rPr>
      </w:pPr>
      <w:r>
        <w:rPr>
          <w:sz w:val="24"/>
        </w:rPr>
        <w:t>A</w:t>
      </w:r>
      <w:r>
        <w:rPr>
          <w:spacing w:val="-3"/>
          <w:sz w:val="24"/>
        </w:rPr>
        <w:t xml:space="preserve"> </w:t>
      </w:r>
      <w:r>
        <w:rPr>
          <w:sz w:val="24"/>
        </w:rPr>
        <w:t>paper</w:t>
      </w:r>
      <w:r>
        <w:rPr>
          <w:spacing w:val="-1"/>
          <w:sz w:val="24"/>
        </w:rPr>
        <w:t xml:space="preserve"> </w:t>
      </w:r>
      <w:r>
        <w:rPr>
          <w:sz w:val="24"/>
        </w:rPr>
        <w:t>will</w:t>
      </w:r>
      <w:r>
        <w:rPr>
          <w:spacing w:val="-1"/>
          <w:sz w:val="24"/>
        </w:rPr>
        <w:t xml:space="preserve"> </w:t>
      </w:r>
      <w:r>
        <w:rPr>
          <w:sz w:val="24"/>
        </w:rPr>
        <w:t>need</w:t>
      </w:r>
      <w:r>
        <w:rPr>
          <w:spacing w:val="-3"/>
          <w:sz w:val="24"/>
        </w:rPr>
        <w:t xml:space="preserve"> </w:t>
      </w:r>
      <w:r>
        <w:rPr>
          <w:sz w:val="24"/>
        </w:rPr>
        <w:t>to</w:t>
      </w:r>
      <w:r>
        <w:rPr>
          <w:spacing w:val="-1"/>
          <w:sz w:val="24"/>
        </w:rPr>
        <w:t xml:space="preserve"> </w:t>
      </w:r>
      <w:r>
        <w:rPr>
          <w:sz w:val="24"/>
        </w:rPr>
        <w:t>be</w:t>
      </w:r>
      <w:r>
        <w:rPr>
          <w:spacing w:val="-6"/>
          <w:sz w:val="24"/>
        </w:rPr>
        <w:t xml:space="preserve"> </w:t>
      </w:r>
      <w:r>
        <w:rPr>
          <w:sz w:val="24"/>
        </w:rPr>
        <w:t>submitted</w:t>
      </w:r>
      <w:r>
        <w:rPr>
          <w:spacing w:val="-6"/>
          <w:sz w:val="24"/>
        </w:rPr>
        <w:t xml:space="preserve"> </w:t>
      </w:r>
      <w:r>
        <w:rPr>
          <w:sz w:val="24"/>
        </w:rPr>
        <w:t>to</w:t>
      </w:r>
      <w:r>
        <w:rPr>
          <w:spacing w:val="-1"/>
          <w:sz w:val="24"/>
        </w:rPr>
        <w:t xml:space="preserve"> </w:t>
      </w:r>
      <w:r>
        <w:rPr>
          <w:sz w:val="24"/>
        </w:rPr>
        <w:t>Cabinet</w:t>
      </w:r>
      <w:r>
        <w:rPr>
          <w:spacing w:val="-5"/>
          <w:sz w:val="24"/>
        </w:rPr>
        <w:t xml:space="preserve"> </w:t>
      </w:r>
      <w:r>
        <w:rPr>
          <w:sz w:val="24"/>
        </w:rPr>
        <w:t>seeking</w:t>
      </w:r>
      <w:r>
        <w:rPr>
          <w:spacing w:val="-3"/>
          <w:sz w:val="24"/>
        </w:rPr>
        <w:t xml:space="preserve"> </w:t>
      </w:r>
      <w:r>
        <w:rPr>
          <w:sz w:val="24"/>
        </w:rPr>
        <w:t>agreement</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amendment regulations in early November 2023.</w:t>
      </w:r>
    </w:p>
    <w:p w14:paraId="496592D4" w14:textId="77777777" w:rsidR="00C62017" w:rsidRDefault="00C62017">
      <w:pPr>
        <w:pStyle w:val="BodyText"/>
        <w:rPr>
          <w:sz w:val="21"/>
        </w:rPr>
      </w:pPr>
    </w:p>
    <w:p w14:paraId="58BEA136" w14:textId="77777777" w:rsidR="00C62017" w:rsidRDefault="00610AC5">
      <w:pPr>
        <w:pStyle w:val="Heading1"/>
      </w:pPr>
      <w:r>
        <w:t>Impact</w:t>
      </w:r>
      <w:r>
        <w:rPr>
          <w:spacing w:val="1"/>
        </w:rPr>
        <w:t xml:space="preserve"> </w:t>
      </w:r>
      <w:r>
        <w:rPr>
          <w:spacing w:val="-2"/>
        </w:rPr>
        <w:t>Analysis</w:t>
      </w:r>
    </w:p>
    <w:p w14:paraId="243B786C" w14:textId="77777777" w:rsidR="00C62017" w:rsidRDefault="00C62017">
      <w:pPr>
        <w:pStyle w:val="BodyText"/>
        <w:spacing w:before="2"/>
        <w:rPr>
          <w:rFonts w:ascii="Arial"/>
          <w:b/>
          <w:sz w:val="31"/>
        </w:rPr>
      </w:pPr>
    </w:p>
    <w:p w14:paraId="18879EFA" w14:textId="77777777" w:rsidR="00C62017" w:rsidRDefault="00610AC5">
      <w:pPr>
        <w:spacing w:before="1"/>
        <w:ind w:left="100"/>
        <w:rPr>
          <w:rFonts w:ascii="Arial"/>
          <w:b/>
          <w:sz w:val="20"/>
        </w:rPr>
      </w:pPr>
      <w:r>
        <w:rPr>
          <w:rFonts w:ascii="Arial"/>
          <w:b/>
          <w:sz w:val="20"/>
        </w:rPr>
        <w:t>Regulatory</w:t>
      </w:r>
      <w:r>
        <w:rPr>
          <w:rFonts w:ascii="Arial"/>
          <w:b/>
          <w:spacing w:val="-9"/>
          <w:sz w:val="20"/>
        </w:rPr>
        <w:t xml:space="preserve"> </w:t>
      </w:r>
      <w:r>
        <w:rPr>
          <w:rFonts w:ascii="Arial"/>
          <w:b/>
          <w:sz w:val="20"/>
        </w:rPr>
        <w:t>Impact</w:t>
      </w:r>
      <w:r>
        <w:rPr>
          <w:rFonts w:ascii="Arial"/>
          <w:b/>
          <w:spacing w:val="-6"/>
          <w:sz w:val="20"/>
        </w:rPr>
        <w:t xml:space="preserve"> </w:t>
      </w:r>
      <w:r>
        <w:rPr>
          <w:rFonts w:ascii="Arial"/>
          <w:b/>
          <w:spacing w:val="-2"/>
          <w:sz w:val="20"/>
        </w:rPr>
        <w:t>Statement</w:t>
      </w:r>
    </w:p>
    <w:p w14:paraId="25EAAB32" w14:textId="77777777" w:rsidR="00C62017" w:rsidRDefault="00C62017">
      <w:pPr>
        <w:pStyle w:val="BodyText"/>
        <w:spacing w:before="9"/>
        <w:rPr>
          <w:rFonts w:ascii="Arial"/>
          <w:b/>
          <w:sz w:val="20"/>
        </w:rPr>
      </w:pPr>
    </w:p>
    <w:p w14:paraId="36B676DB" w14:textId="77777777" w:rsidR="00C62017" w:rsidRDefault="00610AC5">
      <w:pPr>
        <w:pStyle w:val="ListParagraph"/>
        <w:numPr>
          <w:ilvl w:val="0"/>
          <w:numId w:val="2"/>
        </w:numPr>
        <w:tabs>
          <w:tab w:val="left" w:pos="820"/>
        </w:tabs>
        <w:spacing w:before="1"/>
        <w:ind w:right="242"/>
        <w:rPr>
          <w:sz w:val="24"/>
        </w:rPr>
      </w:pPr>
      <w:r>
        <w:rPr>
          <w:sz w:val="24"/>
        </w:rPr>
        <w:t>The</w:t>
      </w:r>
      <w:r>
        <w:rPr>
          <w:spacing w:val="-3"/>
          <w:sz w:val="24"/>
        </w:rPr>
        <w:t xml:space="preserve"> </w:t>
      </w:r>
      <w:r>
        <w:rPr>
          <w:sz w:val="24"/>
        </w:rPr>
        <w:t>Treasury's</w:t>
      </w:r>
      <w:r>
        <w:rPr>
          <w:spacing w:val="-3"/>
          <w:sz w:val="24"/>
        </w:rPr>
        <w:t xml:space="preserve"> </w:t>
      </w:r>
      <w:r>
        <w:rPr>
          <w:sz w:val="24"/>
        </w:rPr>
        <w:t>Regulatory</w:t>
      </w:r>
      <w:r>
        <w:rPr>
          <w:spacing w:val="-3"/>
          <w:sz w:val="24"/>
        </w:rPr>
        <w:t xml:space="preserve"> </w:t>
      </w:r>
      <w:r>
        <w:rPr>
          <w:sz w:val="24"/>
        </w:rPr>
        <w:t>Impact</w:t>
      </w:r>
      <w:r>
        <w:rPr>
          <w:spacing w:val="-3"/>
          <w:sz w:val="24"/>
        </w:rPr>
        <w:t xml:space="preserve"> </w:t>
      </w:r>
      <w:r>
        <w:rPr>
          <w:sz w:val="24"/>
        </w:rPr>
        <w:t>Analysis</w:t>
      </w:r>
      <w:r>
        <w:rPr>
          <w:spacing w:val="-1"/>
          <w:sz w:val="24"/>
        </w:rPr>
        <w:t xml:space="preserve"> </w:t>
      </w:r>
      <w:r>
        <w:rPr>
          <w:sz w:val="24"/>
        </w:rPr>
        <w:t>team</w:t>
      </w:r>
      <w:r>
        <w:rPr>
          <w:spacing w:val="-1"/>
          <w:sz w:val="24"/>
        </w:rPr>
        <w:t xml:space="preserve"> </w:t>
      </w:r>
      <w:r>
        <w:rPr>
          <w:sz w:val="24"/>
        </w:rPr>
        <w:t>has</w:t>
      </w:r>
      <w:r>
        <w:rPr>
          <w:spacing w:val="-6"/>
          <w:sz w:val="24"/>
        </w:rPr>
        <w:t xml:space="preserve"> </w:t>
      </w:r>
      <w:r>
        <w:rPr>
          <w:sz w:val="24"/>
        </w:rPr>
        <w:t>determined</w:t>
      </w:r>
      <w:r>
        <w:rPr>
          <w:spacing w:val="-6"/>
          <w:sz w:val="24"/>
        </w:rPr>
        <w:t xml:space="preserve"> </w:t>
      </w:r>
      <w:r>
        <w:rPr>
          <w:sz w:val="24"/>
        </w:rPr>
        <w:t>that</w:t>
      </w:r>
      <w:r>
        <w:rPr>
          <w:spacing w:val="-3"/>
          <w:sz w:val="24"/>
        </w:rPr>
        <w:t xml:space="preserve"> </w:t>
      </w:r>
      <w:r>
        <w:rPr>
          <w:sz w:val="24"/>
        </w:rPr>
        <w:t>this</w:t>
      </w:r>
      <w:r>
        <w:rPr>
          <w:spacing w:val="-3"/>
          <w:sz w:val="24"/>
        </w:rPr>
        <w:t xml:space="preserve"> </w:t>
      </w:r>
      <w:r>
        <w:rPr>
          <w:sz w:val="24"/>
        </w:rPr>
        <w:t>proposal</w:t>
      </w:r>
      <w:r>
        <w:rPr>
          <w:spacing w:val="-3"/>
          <w:sz w:val="24"/>
        </w:rPr>
        <w:t xml:space="preserve"> </w:t>
      </w:r>
      <w:r>
        <w:rPr>
          <w:sz w:val="24"/>
        </w:rPr>
        <w:t>to exempt insurance pay-outs, donations, land buyouts and Kaupapa Māori Pathway payments for people affected by the</w:t>
      </w:r>
      <w:r>
        <w:rPr>
          <w:spacing w:val="-2"/>
          <w:sz w:val="24"/>
        </w:rPr>
        <w:t xml:space="preserve"> </w:t>
      </w:r>
      <w:r>
        <w:rPr>
          <w:sz w:val="24"/>
        </w:rPr>
        <w:t>NIWE and Nelson floods from income</w:t>
      </w:r>
      <w:r>
        <w:rPr>
          <w:spacing w:val="-2"/>
          <w:sz w:val="24"/>
        </w:rPr>
        <w:t xml:space="preserve"> </w:t>
      </w:r>
      <w:r>
        <w:rPr>
          <w:sz w:val="24"/>
        </w:rPr>
        <w:t>and cash asset tests for social security assistance is exempt from the requirement to provide a Regulatory Impact Statement on the grounds that it has no or only minor impacts on businesses, individuals, and not-for-profit entities.</w:t>
      </w:r>
    </w:p>
    <w:p w14:paraId="10FA734C" w14:textId="77777777" w:rsidR="00C62017" w:rsidRDefault="00C62017">
      <w:pPr>
        <w:pStyle w:val="BodyText"/>
        <w:spacing w:before="4"/>
        <w:rPr>
          <w:sz w:val="31"/>
        </w:rPr>
      </w:pPr>
    </w:p>
    <w:p w14:paraId="7325E5E0" w14:textId="77777777" w:rsidR="00C62017" w:rsidRDefault="00610AC5">
      <w:pPr>
        <w:ind w:left="100"/>
        <w:rPr>
          <w:rFonts w:ascii="Arial"/>
          <w:b/>
          <w:sz w:val="20"/>
        </w:rPr>
      </w:pPr>
      <w:r>
        <w:rPr>
          <w:rFonts w:ascii="Arial"/>
          <w:b/>
          <w:sz w:val="20"/>
        </w:rPr>
        <w:t>Climate</w:t>
      </w:r>
      <w:r>
        <w:rPr>
          <w:rFonts w:ascii="Arial"/>
          <w:b/>
          <w:spacing w:val="-9"/>
          <w:sz w:val="20"/>
        </w:rPr>
        <w:t xml:space="preserve"> </w:t>
      </w:r>
      <w:r>
        <w:rPr>
          <w:rFonts w:ascii="Arial"/>
          <w:b/>
          <w:sz w:val="20"/>
        </w:rPr>
        <w:t>Implications</w:t>
      </w:r>
      <w:r>
        <w:rPr>
          <w:rFonts w:ascii="Arial"/>
          <w:b/>
          <w:spacing w:val="-4"/>
          <w:sz w:val="20"/>
        </w:rPr>
        <w:t xml:space="preserve"> </w:t>
      </w:r>
      <w:r>
        <w:rPr>
          <w:rFonts w:ascii="Arial"/>
          <w:b/>
          <w:sz w:val="20"/>
        </w:rPr>
        <w:t>of</w:t>
      </w:r>
      <w:r>
        <w:rPr>
          <w:rFonts w:ascii="Arial"/>
          <w:b/>
          <w:spacing w:val="-6"/>
          <w:sz w:val="20"/>
        </w:rPr>
        <w:t xml:space="preserve"> </w:t>
      </w:r>
      <w:r>
        <w:rPr>
          <w:rFonts w:ascii="Arial"/>
          <w:b/>
          <w:sz w:val="20"/>
        </w:rPr>
        <w:t>Policy</w:t>
      </w:r>
      <w:r>
        <w:rPr>
          <w:rFonts w:ascii="Arial"/>
          <w:b/>
          <w:spacing w:val="-7"/>
          <w:sz w:val="20"/>
        </w:rPr>
        <w:t xml:space="preserve"> </w:t>
      </w:r>
      <w:r>
        <w:rPr>
          <w:rFonts w:ascii="Arial"/>
          <w:b/>
          <w:spacing w:val="-2"/>
          <w:sz w:val="20"/>
        </w:rPr>
        <w:t>Assessment</w:t>
      </w:r>
    </w:p>
    <w:p w14:paraId="0FF0B638" w14:textId="77777777" w:rsidR="00C62017" w:rsidRDefault="00C62017">
      <w:pPr>
        <w:pStyle w:val="BodyText"/>
        <w:spacing w:before="7"/>
        <w:rPr>
          <w:rFonts w:ascii="Arial"/>
          <w:b/>
          <w:sz w:val="20"/>
        </w:rPr>
      </w:pPr>
    </w:p>
    <w:p w14:paraId="208B2EEE" w14:textId="77777777" w:rsidR="00C62017" w:rsidRDefault="00610AC5">
      <w:pPr>
        <w:pStyle w:val="ListParagraph"/>
        <w:numPr>
          <w:ilvl w:val="0"/>
          <w:numId w:val="2"/>
        </w:numPr>
        <w:tabs>
          <w:tab w:val="left" w:pos="820"/>
        </w:tabs>
        <w:ind w:right="173"/>
        <w:rPr>
          <w:sz w:val="24"/>
        </w:rPr>
      </w:pPr>
      <w:r>
        <w:rPr>
          <w:sz w:val="24"/>
        </w:rPr>
        <w:t>The Climate Implications of Policy Assessment (CIPA) team has been consulted and confirms</w:t>
      </w:r>
      <w:r>
        <w:rPr>
          <w:spacing w:val="-3"/>
          <w:sz w:val="24"/>
        </w:rPr>
        <w:t xml:space="preserve"> </w:t>
      </w:r>
      <w:r>
        <w:rPr>
          <w:sz w:val="24"/>
        </w:rPr>
        <w:t>that</w:t>
      </w:r>
      <w:r>
        <w:rPr>
          <w:spacing w:val="-5"/>
          <w:sz w:val="24"/>
        </w:rPr>
        <w:t xml:space="preserve"> </w:t>
      </w:r>
      <w:r>
        <w:rPr>
          <w:sz w:val="24"/>
        </w:rPr>
        <w:t>the</w:t>
      </w:r>
      <w:r>
        <w:rPr>
          <w:spacing w:val="-3"/>
          <w:sz w:val="24"/>
        </w:rPr>
        <w:t xml:space="preserve"> </w:t>
      </w:r>
      <w:r>
        <w:rPr>
          <w:sz w:val="24"/>
        </w:rPr>
        <w:t>CIPA</w:t>
      </w:r>
      <w:r>
        <w:rPr>
          <w:spacing w:val="-3"/>
          <w:sz w:val="24"/>
        </w:rPr>
        <w:t xml:space="preserve"> </w:t>
      </w:r>
      <w:r>
        <w:rPr>
          <w:sz w:val="24"/>
        </w:rPr>
        <w:t>requirements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apply</w:t>
      </w:r>
      <w:r>
        <w:rPr>
          <w:spacing w:val="-1"/>
          <w:sz w:val="24"/>
        </w:rPr>
        <w:t xml:space="preserve"> </w:t>
      </w:r>
      <w:r>
        <w:rPr>
          <w:sz w:val="24"/>
        </w:rPr>
        <w:t>to</w:t>
      </w:r>
      <w:r>
        <w:rPr>
          <w:spacing w:val="-3"/>
          <w:sz w:val="24"/>
        </w:rPr>
        <w:t xml:space="preserve"> </w:t>
      </w:r>
      <w:r>
        <w:rPr>
          <w:sz w:val="24"/>
        </w:rPr>
        <w:t>this</w:t>
      </w:r>
      <w:r>
        <w:rPr>
          <w:spacing w:val="-3"/>
          <w:sz w:val="24"/>
        </w:rPr>
        <w:t xml:space="preserve"> </w:t>
      </w:r>
      <w:r>
        <w:rPr>
          <w:sz w:val="24"/>
        </w:rPr>
        <w:t>proposal</w:t>
      </w:r>
      <w:r>
        <w:rPr>
          <w:spacing w:val="-5"/>
          <w:sz w:val="24"/>
        </w:rPr>
        <w:t xml:space="preserve"> </w:t>
      </w:r>
      <w:r>
        <w:rPr>
          <w:sz w:val="24"/>
        </w:rPr>
        <w:t>as</w:t>
      </w:r>
      <w:r>
        <w:rPr>
          <w:spacing w:val="-3"/>
          <w:sz w:val="24"/>
        </w:rPr>
        <w:t xml:space="preserve"> </w:t>
      </w:r>
      <w:r>
        <w:rPr>
          <w:sz w:val="24"/>
        </w:rPr>
        <w:t>the</w:t>
      </w:r>
      <w:r>
        <w:rPr>
          <w:spacing w:val="-3"/>
          <w:sz w:val="24"/>
        </w:rPr>
        <w:t xml:space="preserve"> </w:t>
      </w:r>
      <w:r>
        <w:rPr>
          <w:sz w:val="24"/>
        </w:rPr>
        <w:t>threshold</w:t>
      </w:r>
      <w:r>
        <w:rPr>
          <w:spacing w:val="-1"/>
          <w:sz w:val="24"/>
        </w:rPr>
        <w:t xml:space="preserve"> </w:t>
      </w:r>
      <w:r>
        <w:rPr>
          <w:sz w:val="24"/>
        </w:rPr>
        <w:t>for significance is not met.</w:t>
      </w:r>
    </w:p>
    <w:p w14:paraId="169416DD" w14:textId="77777777" w:rsidR="00C62017" w:rsidRDefault="00C62017">
      <w:pPr>
        <w:pStyle w:val="BodyText"/>
        <w:rPr>
          <w:sz w:val="21"/>
        </w:rPr>
      </w:pPr>
    </w:p>
    <w:p w14:paraId="4A3DCAD1" w14:textId="77777777" w:rsidR="00C62017" w:rsidRDefault="00610AC5">
      <w:pPr>
        <w:pStyle w:val="Heading1"/>
      </w:pPr>
      <w:r>
        <w:t>Population</w:t>
      </w:r>
      <w:r>
        <w:rPr>
          <w:spacing w:val="1"/>
        </w:rPr>
        <w:t xml:space="preserve"> </w:t>
      </w:r>
      <w:r>
        <w:rPr>
          <w:spacing w:val="-2"/>
        </w:rPr>
        <w:t>Implications</w:t>
      </w:r>
    </w:p>
    <w:p w14:paraId="3F9A860C" w14:textId="77777777" w:rsidR="00C62017" w:rsidRDefault="00C62017">
      <w:pPr>
        <w:pStyle w:val="BodyText"/>
        <w:spacing w:before="9"/>
        <w:rPr>
          <w:rFonts w:ascii="Arial"/>
          <w:b/>
          <w:sz w:val="20"/>
        </w:rPr>
      </w:pPr>
    </w:p>
    <w:p w14:paraId="26155733" w14:textId="77777777" w:rsidR="00C62017" w:rsidRDefault="00610AC5">
      <w:pPr>
        <w:pStyle w:val="ListParagraph"/>
        <w:numPr>
          <w:ilvl w:val="0"/>
          <w:numId w:val="2"/>
        </w:numPr>
        <w:tabs>
          <w:tab w:val="left" w:pos="820"/>
        </w:tabs>
        <w:ind w:right="319"/>
        <w:rPr>
          <w:sz w:val="24"/>
        </w:rPr>
      </w:pPr>
      <w:r>
        <w:rPr>
          <w:sz w:val="24"/>
        </w:rPr>
        <w:t>It is unclear the scale of this problem and the population cohort that is specifically affected by this issue,</w:t>
      </w:r>
      <w:r>
        <w:rPr>
          <w:spacing w:val="-2"/>
          <w:sz w:val="24"/>
        </w:rPr>
        <w:t xml:space="preserve"> </w:t>
      </w:r>
      <w:r>
        <w:rPr>
          <w:sz w:val="24"/>
        </w:rPr>
        <w:t>however</w:t>
      </w:r>
      <w:r>
        <w:rPr>
          <w:spacing w:val="-3"/>
          <w:sz w:val="24"/>
        </w:rPr>
        <w:t xml:space="preserve"> </w:t>
      </w:r>
      <w:r>
        <w:rPr>
          <w:sz w:val="24"/>
        </w:rPr>
        <w:t>the number of</w:t>
      </w:r>
      <w:r>
        <w:rPr>
          <w:spacing w:val="-2"/>
          <w:sz w:val="24"/>
        </w:rPr>
        <w:t xml:space="preserve"> </w:t>
      </w:r>
      <w:r>
        <w:rPr>
          <w:sz w:val="24"/>
        </w:rPr>
        <w:t>people affected</w:t>
      </w:r>
      <w:r>
        <w:rPr>
          <w:spacing w:val="-2"/>
          <w:sz w:val="24"/>
        </w:rPr>
        <w:t xml:space="preserve"> </w:t>
      </w:r>
      <w:r>
        <w:rPr>
          <w:sz w:val="24"/>
        </w:rPr>
        <w:t>is expected to be very small meaning population implications are expected to be only minor. There are no specific</w:t>
      </w:r>
      <w:r>
        <w:rPr>
          <w:spacing w:val="-4"/>
          <w:sz w:val="24"/>
        </w:rPr>
        <w:t xml:space="preserve"> </w:t>
      </w:r>
      <w:r>
        <w:rPr>
          <w:sz w:val="24"/>
        </w:rPr>
        <w:t>gender,</w:t>
      </w:r>
      <w:r>
        <w:rPr>
          <w:spacing w:val="-4"/>
          <w:sz w:val="24"/>
        </w:rPr>
        <w:t xml:space="preserve"> </w:t>
      </w:r>
      <w:r>
        <w:rPr>
          <w:sz w:val="24"/>
        </w:rPr>
        <w:t>ethnicity,</w:t>
      </w:r>
      <w:r>
        <w:rPr>
          <w:spacing w:val="-4"/>
          <w:sz w:val="24"/>
        </w:rPr>
        <w:t xml:space="preserve"> </w:t>
      </w:r>
      <w:r>
        <w:rPr>
          <w:sz w:val="24"/>
        </w:rPr>
        <w:t>or</w:t>
      </w:r>
      <w:r>
        <w:rPr>
          <w:spacing w:val="-4"/>
          <w:sz w:val="24"/>
        </w:rPr>
        <w:t xml:space="preserve"> </w:t>
      </w:r>
      <w:r>
        <w:rPr>
          <w:sz w:val="24"/>
        </w:rPr>
        <w:t>disability-related</w:t>
      </w:r>
      <w:r>
        <w:rPr>
          <w:spacing w:val="-7"/>
          <w:sz w:val="24"/>
        </w:rPr>
        <w:t xml:space="preserve"> </w:t>
      </w:r>
      <w:r>
        <w:rPr>
          <w:sz w:val="24"/>
        </w:rPr>
        <w:t>considerations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proposals</w:t>
      </w:r>
      <w:r>
        <w:rPr>
          <w:spacing w:val="-4"/>
          <w:sz w:val="24"/>
        </w:rPr>
        <w:t xml:space="preserve"> </w:t>
      </w:r>
      <w:r>
        <w:rPr>
          <w:sz w:val="24"/>
        </w:rPr>
        <w:t>in</w:t>
      </w:r>
      <w:r>
        <w:rPr>
          <w:spacing w:val="-2"/>
          <w:sz w:val="24"/>
        </w:rPr>
        <w:t xml:space="preserve"> </w:t>
      </w:r>
      <w:r>
        <w:rPr>
          <w:sz w:val="24"/>
        </w:rPr>
        <w:t>this paper. Although, it is noted the potential negative impact on some people due to a</w:t>
      </w:r>
    </w:p>
    <w:p w14:paraId="1BBEF507" w14:textId="77777777" w:rsidR="00C62017" w:rsidRDefault="00C62017">
      <w:pPr>
        <w:rPr>
          <w:sz w:val="24"/>
        </w:rPr>
        <w:sectPr w:rsidR="00C62017">
          <w:pgSz w:w="11910" w:h="16840"/>
          <w:pgMar w:top="1340" w:right="1320" w:bottom="1180" w:left="1340" w:header="715" w:footer="984" w:gutter="0"/>
          <w:cols w:space="720"/>
        </w:sectPr>
      </w:pPr>
    </w:p>
    <w:p w14:paraId="07CADB8C" w14:textId="77777777" w:rsidR="00C62017" w:rsidRDefault="00610AC5">
      <w:pPr>
        <w:pStyle w:val="BodyText"/>
        <w:spacing w:before="81"/>
        <w:ind w:left="820"/>
      </w:pPr>
      <w:r>
        <w:lastRenderedPageBreak/>
        <w:t>short</w:t>
      </w:r>
      <w:r>
        <w:rPr>
          <w:spacing w:val="-3"/>
        </w:rPr>
        <w:t xml:space="preserve"> </w:t>
      </w:r>
      <w:r>
        <w:t>time-limited</w:t>
      </w:r>
      <w:r>
        <w:rPr>
          <w:spacing w:val="-3"/>
        </w:rPr>
        <w:t xml:space="preserve"> </w:t>
      </w:r>
      <w:r>
        <w:t>exemption.</w:t>
      </w:r>
      <w:r>
        <w:rPr>
          <w:spacing w:val="-3"/>
        </w:rPr>
        <w:t xml:space="preserve"> </w:t>
      </w:r>
      <w:r>
        <w:t>Due</w:t>
      </w:r>
      <w:r>
        <w:rPr>
          <w:spacing w:val="-3"/>
        </w:rPr>
        <w:t xml:space="preserve"> </w:t>
      </w:r>
      <w:r>
        <w:t>to</w:t>
      </w:r>
      <w:r>
        <w:rPr>
          <w:spacing w:val="-3"/>
        </w:rPr>
        <w:t xml:space="preserve"> </w:t>
      </w:r>
      <w:r>
        <w:t>the</w:t>
      </w:r>
      <w:r>
        <w:rPr>
          <w:spacing w:val="-3"/>
        </w:rPr>
        <w:t xml:space="preserve"> </w:t>
      </w:r>
      <w:r>
        <w:t>unknown</w:t>
      </w:r>
      <w:r>
        <w:rPr>
          <w:spacing w:val="-3"/>
        </w:rPr>
        <w:t xml:space="preserve"> </w:t>
      </w:r>
      <w:r>
        <w:t>impact</w:t>
      </w:r>
      <w:r>
        <w:rPr>
          <w:spacing w:val="-5"/>
        </w:rPr>
        <w:t xml:space="preserve"> </w:t>
      </w:r>
      <w:r>
        <w:t>and</w:t>
      </w:r>
      <w:r>
        <w:rPr>
          <w:spacing w:val="-3"/>
        </w:rPr>
        <w:t xml:space="preserve"> </w:t>
      </w:r>
      <w:r>
        <w:t>scale</w:t>
      </w:r>
      <w:r>
        <w:rPr>
          <w:spacing w:val="-3"/>
        </w:rPr>
        <w:t xml:space="preserve"> </w:t>
      </w:r>
      <w:r>
        <w:t>of</w:t>
      </w:r>
      <w:r>
        <w:rPr>
          <w:spacing w:val="-3"/>
        </w:rPr>
        <w:t xml:space="preserve"> </w:t>
      </w:r>
      <w:r>
        <w:t>this</w:t>
      </w:r>
      <w:r>
        <w:rPr>
          <w:spacing w:val="-3"/>
        </w:rPr>
        <w:t xml:space="preserve"> </w:t>
      </w:r>
      <w:r>
        <w:t>issue,</w:t>
      </w:r>
      <w:r>
        <w:rPr>
          <w:spacing w:val="-3"/>
        </w:rPr>
        <w:t xml:space="preserve"> </w:t>
      </w:r>
      <w:r>
        <w:t>I consider a time-limited exemption is appropriate.</w:t>
      </w:r>
    </w:p>
    <w:p w14:paraId="0C5540B6" w14:textId="77777777" w:rsidR="00C62017" w:rsidRDefault="00C62017">
      <w:pPr>
        <w:pStyle w:val="BodyText"/>
        <w:spacing w:before="9"/>
        <w:rPr>
          <w:sz w:val="20"/>
        </w:rPr>
      </w:pPr>
    </w:p>
    <w:p w14:paraId="3DA03818" w14:textId="77777777" w:rsidR="00C62017" w:rsidRDefault="00610AC5">
      <w:pPr>
        <w:pStyle w:val="ListParagraph"/>
        <w:numPr>
          <w:ilvl w:val="0"/>
          <w:numId w:val="2"/>
        </w:numPr>
        <w:tabs>
          <w:tab w:val="left" w:pos="820"/>
        </w:tabs>
        <w:spacing w:before="1"/>
        <w:ind w:right="317"/>
        <w:rPr>
          <w:sz w:val="24"/>
        </w:rPr>
      </w:pPr>
      <w:r>
        <w:rPr>
          <w:sz w:val="24"/>
        </w:rPr>
        <w:t>This exemption is expected to largely benefit homeowners rather than renters, meaning we would expect whānau Māori to benefit proportionately less than other New</w:t>
      </w:r>
      <w:r>
        <w:rPr>
          <w:spacing w:val="-3"/>
          <w:sz w:val="24"/>
        </w:rPr>
        <w:t xml:space="preserve"> </w:t>
      </w:r>
      <w:r>
        <w:rPr>
          <w:sz w:val="24"/>
        </w:rPr>
        <w:t>Zealanders</w:t>
      </w:r>
      <w:r>
        <w:rPr>
          <w:spacing w:val="-3"/>
          <w:sz w:val="24"/>
        </w:rPr>
        <w:t xml:space="preserve"> </w:t>
      </w:r>
      <w:r>
        <w:rPr>
          <w:sz w:val="24"/>
        </w:rPr>
        <w:t>given</w:t>
      </w:r>
      <w:r>
        <w:rPr>
          <w:spacing w:val="-3"/>
          <w:sz w:val="24"/>
        </w:rPr>
        <w:t xml:space="preserve"> </w:t>
      </w:r>
      <w:r>
        <w:rPr>
          <w:sz w:val="24"/>
        </w:rPr>
        <w:t>the lower</w:t>
      </w:r>
      <w:r>
        <w:rPr>
          <w:spacing w:val="-3"/>
          <w:sz w:val="24"/>
        </w:rPr>
        <w:t xml:space="preserve"> </w:t>
      </w:r>
      <w:r>
        <w:rPr>
          <w:sz w:val="24"/>
        </w:rPr>
        <w:t>rates of Māori home ownership (i.e. in 2018 owner occupied</w:t>
      </w:r>
      <w:r>
        <w:rPr>
          <w:spacing w:val="-4"/>
          <w:sz w:val="24"/>
        </w:rPr>
        <w:t xml:space="preserve"> </w:t>
      </w:r>
      <w:r>
        <w:rPr>
          <w:sz w:val="24"/>
        </w:rPr>
        <w:t>dwellings</w:t>
      </w:r>
      <w:r>
        <w:rPr>
          <w:spacing w:val="-4"/>
          <w:sz w:val="24"/>
        </w:rPr>
        <w:t xml:space="preserve"> </w:t>
      </w:r>
      <w:r>
        <w:rPr>
          <w:sz w:val="24"/>
        </w:rPr>
        <w:t>consisted</w:t>
      </w:r>
      <w:r>
        <w:rPr>
          <w:spacing w:val="-4"/>
          <w:sz w:val="24"/>
        </w:rPr>
        <w:t xml:space="preserve"> </w:t>
      </w:r>
      <w:r>
        <w:rPr>
          <w:sz w:val="24"/>
        </w:rPr>
        <w:t>of</w:t>
      </w:r>
      <w:r>
        <w:rPr>
          <w:spacing w:val="-6"/>
          <w:sz w:val="24"/>
        </w:rPr>
        <w:t xml:space="preserve"> </w:t>
      </w:r>
      <w:r>
        <w:rPr>
          <w:sz w:val="24"/>
        </w:rPr>
        <w:t>47.2%</w:t>
      </w:r>
      <w:r>
        <w:rPr>
          <w:spacing w:val="-4"/>
          <w:sz w:val="24"/>
        </w:rPr>
        <w:t xml:space="preserve"> </w:t>
      </w:r>
      <w:r>
        <w:rPr>
          <w:sz w:val="24"/>
        </w:rPr>
        <w:t>by</w:t>
      </w:r>
      <w:r>
        <w:rPr>
          <w:spacing w:val="-4"/>
          <w:sz w:val="24"/>
        </w:rPr>
        <w:t xml:space="preserve"> </w:t>
      </w:r>
      <w:r>
        <w:rPr>
          <w:sz w:val="24"/>
        </w:rPr>
        <w:t>Māori,</w:t>
      </w:r>
      <w:r>
        <w:rPr>
          <w:spacing w:val="-2"/>
          <w:sz w:val="24"/>
        </w:rPr>
        <w:t xml:space="preserve"> </w:t>
      </w:r>
      <w:r>
        <w:rPr>
          <w:sz w:val="24"/>
        </w:rPr>
        <w:t>compared</w:t>
      </w:r>
      <w:r>
        <w:rPr>
          <w:spacing w:val="-6"/>
          <w:sz w:val="24"/>
        </w:rPr>
        <w:t xml:space="preserve"> </w:t>
      </w:r>
      <w:r>
        <w:rPr>
          <w:sz w:val="24"/>
        </w:rPr>
        <w:t>to</w:t>
      </w:r>
      <w:r>
        <w:rPr>
          <w:spacing w:val="-4"/>
          <w:sz w:val="24"/>
        </w:rPr>
        <w:t xml:space="preserve"> </w:t>
      </w:r>
      <w:r>
        <w:rPr>
          <w:sz w:val="24"/>
        </w:rPr>
        <w:t>70.6%</w:t>
      </w:r>
      <w:r>
        <w:rPr>
          <w:spacing w:val="-4"/>
          <w:sz w:val="24"/>
        </w:rPr>
        <w:t xml:space="preserve"> </w:t>
      </w:r>
      <w:r>
        <w:rPr>
          <w:sz w:val="24"/>
        </w:rPr>
        <w:t>by</w:t>
      </w:r>
      <w:r>
        <w:rPr>
          <w:spacing w:val="-4"/>
          <w:sz w:val="24"/>
        </w:rPr>
        <w:t xml:space="preserve"> </w:t>
      </w:r>
      <w:r>
        <w:rPr>
          <w:sz w:val="24"/>
        </w:rPr>
        <w:t>European). However, I note that this assistance for renters is being provided through the new SWE TAA. MSD officials have advised me that they would be unable to track the number of exemptions applied for the NIWE and Nelson floods due to the time constraints, so the scale of this problem is likely to remain unclear.</w:t>
      </w:r>
    </w:p>
    <w:p w14:paraId="4694D07A" w14:textId="77777777" w:rsidR="00C62017" w:rsidRDefault="00C62017">
      <w:pPr>
        <w:pStyle w:val="BodyText"/>
        <w:spacing w:before="11"/>
        <w:rPr>
          <w:sz w:val="20"/>
        </w:rPr>
      </w:pPr>
    </w:p>
    <w:p w14:paraId="560EB767" w14:textId="77777777" w:rsidR="00C62017" w:rsidRDefault="00610AC5">
      <w:pPr>
        <w:pStyle w:val="Heading1"/>
      </w:pPr>
      <w:r>
        <w:t xml:space="preserve">Treaty </w:t>
      </w:r>
      <w:r>
        <w:rPr>
          <w:spacing w:val="-2"/>
        </w:rPr>
        <w:t>Analysis</w:t>
      </w:r>
    </w:p>
    <w:p w14:paraId="0D9ED784" w14:textId="77777777" w:rsidR="00C62017" w:rsidRDefault="00C62017">
      <w:pPr>
        <w:pStyle w:val="BodyText"/>
        <w:spacing w:before="9"/>
        <w:rPr>
          <w:rFonts w:ascii="Arial"/>
          <w:b/>
          <w:sz w:val="20"/>
        </w:rPr>
      </w:pPr>
    </w:p>
    <w:p w14:paraId="21BEA86A" w14:textId="77777777" w:rsidR="00C62017" w:rsidRDefault="00610AC5">
      <w:pPr>
        <w:pStyle w:val="ListParagraph"/>
        <w:numPr>
          <w:ilvl w:val="0"/>
          <w:numId w:val="2"/>
        </w:numPr>
        <w:tabs>
          <w:tab w:val="left" w:pos="820"/>
        </w:tabs>
        <w:ind w:right="147"/>
        <w:rPr>
          <w:sz w:val="24"/>
        </w:rPr>
      </w:pPr>
      <w:r>
        <w:rPr>
          <w:sz w:val="24"/>
        </w:rPr>
        <w:t>The NIWE and Nelson floods exemptions support clients to continue to receive their full and correct entitlements and is compliant with a Tiriti response to extreme weather events. This also supports Article 3 of the Treaty regarding rights to citizenship. The proposed exemptions ensure people affected by the NIWE and Nelson floods aren’t disadvantaged in terms of eligibility for MSD assistance if receiving related insurance pay-outs, donations, land buyouts and/or Kaupapa Māori Pathway</w:t>
      </w:r>
      <w:r>
        <w:rPr>
          <w:spacing w:val="-4"/>
          <w:sz w:val="24"/>
        </w:rPr>
        <w:t xml:space="preserve"> </w:t>
      </w:r>
      <w:r>
        <w:rPr>
          <w:sz w:val="24"/>
        </w:rPr>
        <w:t>payments.</w:t>
      </w:r>
      <w:r>
        <w:rPr>
          <w:spacing w:val="-4"/>
          <w:sz w:val="24"/>
        </w:rPr>
        <w:t xml:space="preserve"> </w:t>
      </w:r>
      <w:r>
        <w:rPr>
          <w:sz w:val="24"/>
        </w:rPr>
        <w:t>However,</w:t>
      </w:r>
      <w:r>
        <w:rPr>
          <w:spacing w:val="-4"/>
          <w:sz w:val="24"/>
        </w:rPr>
        <w:t xml:space="preserve"> </w:t>
      </w:r>
      <w:r>
        <w:rPr>
          <w:sz w:val="24"/>
        </w:rPr>
        <w:t>due</w:t>
      </w:r>
      <w:r>
        <w:rPr>
          <w:spacing w:val="-4"/>
          <w:sz w:val="24"/>
        </w:rPr>
        <w:t xml:space="preserve"> </w:t>
      </w:r>
      <w:r>
        <w:rPr>
          <w:sz w:val="24"/>
        </w:rPr>
        <w:t>to</w:t>
      </w:r>
      <w:r>
        <w:rPr>
          <w:spacing w:val="-4"/>
          <w:sz w:val="24"/>
        </w:rPr>
        <w:t xml:space="preserve"> </w:t>
      </w:r>
      <w:r>
        <w:rPr>
          <w:sz w:val="24"/>
        </w:rPr>
        <w:t>significant</w:t>
      </w:r>
      <w:r>
        <w:rPr>
          <w:spacing w:val="-4"/>
          <w:sz w:val="24"/>
        </w:rPr>
        <w:t xml:space="preserve"> </w:t>
      </w:r>
      <w:r>
        <w:rPr>
          <w:sz w:val="24"/>
        </w:rPr>
        <w:t>time</w:t>
      </w:r>
      <w:r>
        <w:rPr>
          <w:spacing w:val="-4"/>
          <w:sz w:val="24"/>
        </w:rPr>
        <w:t xml:space="preserve"> </w:t>
      </w:r>
      <w:r>
        <w:rPr>
          <w:sz w:val="24"/>
        </w:rPr>
        <w:t>constraints,</w:t>
      </w:r>
      <w:r>
        <w:rPr>
          <w:spacing w:val="-2"/>
          <w:sz w:val="24"/>
        </w:rPr>
        <w:t xml:space="preserve"> </w:t>
      </w:r>
      <w:r>
        <w:rPr>
          <w:sz w:val="24"/>
        </w:rPr>
        <w:t>this</w:t>
      </w:r>
      <w:r>
        <w:rPr>
          <w:spacing w:val="-4"/>
          <w:sz w:val="24"/>
        </w:rPr>
        <w:t xml:space="preserve"> </w:t>
      </w:r>
      <w:r>
        <w:rPr>
          <w:sz w:val="24"/>
        </w:rPr>
        <w:t>proposal</w:t>
      </w:r>
      <w:r>
        <w:rPr>
          <w:spacing w:val="-6"/>
          <w:sz w:val="24"/>
        </w:rPr>
        <w:t xml:space="preserve"> </w:t>
      </w:r>
      <w:r>
        <w:rPr>
          <w:sz w:val="24"/>
        </w:rPr>
        <w:t>has</w:t>
      </w:r>
      <w:r>
        <w:rPr>
          <w:spacing w:val="-4"/>
          <w:sz w:val="24"/>
        </w:rPr>
        <w:t xml:space="preserve"> </w:t>
      </w:r>
      <w:r>
        <w:rPr>
          <w:sz w:val="24"/>
        </w:rPr>
        <w:t>not been designed with Māori, does not deliver Tiriti-based outcomes and has not been confirmed to be responsive to tikanga values. It is noted that the proposals in this paper have minor impacts, so are not expected to impact Māori significantly.</w:t>
      </w:r>
    </w:p>
    <w:p w14:paraId="2A4FAC99" w14:textId="77777777" w:rsidR="00C62017" w:rsidRDefault="00C62017">
      <w:pPr>
        <w:pStyle w:val="BodyText"/>
        <w:rPr>
          <w:sz w:val="21"/>
        </w:rPr>
      </w:pPr>
    </w:p>
    <w:p w14:paraId="4D9D2500" w14:textId="77777777" w:rsidR="00C62017" w:rsidRDefault="00610AC5">
      <w:pPr>
        <w:pStyle w:val="Heading1"/>
      </w:pPr>
      <w:r>
        <w:t xml:space="preserve">Human </w:t>
      </w:r>
      <w:r>
        <w:rPr>
          <w:spacing w:val="-2"/>
        </w:rPr>
        <w:t>Rights</w:t>
      </w:r>
    </w:p>
    <w:p w14:paraId="20A14C6A" w14:textId="77777777" w:rsidR="00C62017" w:rsidRDefault="00C62017">
      <w:pPr>
        <w:pStyle w:val="BodyText"/>
        <w:spacing w:before="8"/>
        <w:rPr>
          <w:rFonts w:ascii="Arial"/>
          <w:b/>
          <w:sz w:val="20"/>
        </w:rPr>
      </w:pPr>
    </w:p>
    <w:p w14:paraId="66FD490F" w14:textId="77777777" w:rsidR="00C62017" w:rsidRDefault="00610AC5">
      <w:pPr>
        <w:pStyle w:val="ListParagraph"/>
        <w:numPr>
          <w:ilvl w:val="0"/>
          <w:numId w:val="2"/>
        </w:numPr>
        <w:tabs>
          <w:tab w:val="left" w:pos="820"/>
        </w:tabs>
        <w:spacing w:before="1"/>
        <w:ind w:right="179"/>
        <w:rPr>
          <w:sz w:val="24"/>
        </w:rPr>
      </w:pPr>
      <w:r>
        <w:rPr>
          <w:sz w:val="24"/>
        </w:rPr>
        <w:t>The</w:t>
      </w:r>
      <w:r>
        <w:rPr>
          <w:spacing w:val="-2"/>
          <w:sz w:val="24"/>
        </w:rPr>
        <w:t xml:space="preserve"> </w:t>
      </w:r>
      <w:r>
        <w:rPr>
          <w:sz w:val="24"/>
        </w:rPr>
        <w:t>proposals</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paper</w:t>
      </w:r>
      <w:r>
        <w:rPr>
          <w:spacing w:val="-6"/>
          <w:sz w:val="24"/>
        </w:rPr>
        <w:t xml:space="preserve"> </w:t>
      </w:r>
      <w:r>
        <w:rPr>
          <w:sz w:val="24"/>
        </w:rPr>
        <w:t>are</w:t>
      </w:r>
      <w:r>
        <w:rPr>
          <w:spacing w:val="-5"/>
          <w:sz w:val="24"/>
        </w:rPr>
        <w:t xml:space="preserve"> </w:t>
      </w:r>
      <w:r>
        <w:rPr>
          <w:sz w:val="24"/>
        </w:rPr>
        <w:t>not in</w:t>
      </w:r>
      <w:r>
        <w:rPr>
          <w:spacing w:val="-2"/>
          <w:sz w:val="24"/>
        </w:rPr>
        <w:t xml:space="preserve"> </w:t>
      </w:r>
      <w:r>
        <w:rPr>
          <w:sz w:val="24"/>
        </w:rPr>
        <w:t>any</w:t>
      </w:r>
      <w:r>
        <w:rPr>
          <w:spacing w:val="-2"/>
          <w:sz w:val="24"/>
        </w:rPr>
        <w:t xml:space="preserve"> </w:t>
      </w:r>
      <w:r>
        <w:rPr>
          <w:sz w:val="24"/>
        </w:rPr>
        <w:t>way</w:t>
      </w:r>
      <w:r>
        <w:rPr>
          <w:spacing w:val="-2"/>
          <w:sz w:val="24"/>
        </w:rPr>
        <w:t xml:space="preserve"> </w:t>
      </w:r>
      <w:r>
        <w:rPr>
          <w:sz w:val="24"/>
        </w:rPr>
        <w:t>inconsistent</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New</w:t>
      </w:r>
      <w:r>
        <w:rPr>
          <w:spacing w:val="-5"/>
          <w:sz w:val="24"/>
        </w:rPr>
        <w:t xml:space="preserve"> </w:t>
      </w:r>
      <w:r>
        <w:rPr>
          <w:sz w:val="24"/>
        </w:rPr>
        <w:t>Zealand</w:t>
      </w:r>
      <w:r>
        <w:rPr>
          <w:spacing w:val="-2"/>
          <w:sz w:val="24"/>
        </w:rPr>
        <w:t xml:space="preserve"> </w:t>
      </w:r>
      <w:r>
        <w:rPr>
          <w:sz w:val="24"/>
        </w:rPr>
        <w:t>Bill of Rights Act 1990 and the Human Rights Act 1993.</w:t>
      </w:r>
    </w:p>
    <w:p w14:paraId="1DE8BA64" w14:textId="77777777" w:rsidR="00C62017" w:rsidRDefault="00C62017">
      <w:pPr>
        <w:pStyle w:val="BodyText"/>
        <w:spacing w:before="10"/>
        <w:rPr>
          <w:sz w:val="20"/>
        </w:rPr>
      </w:pPr>
    </w:p>
    <w:p w14:paraId="04433E10" w14:textId="77777777" w:rsidR="00C62017" w:rsidRDefault="00610AC5">
      <w:pPr>
        <w:pStyle w:val="ListParagraph"/>
        <w:numPr>
          <w:ilvl w:val="0"/>
          <w:numId w:val="2"/>
        </w:numPr>
        <w:tabs>
          <w:tab w:val="left" w:pos="820"/>
        </w:tabs>
        <w:ind w:right="359"/>
        <w:rPr>
          <w:sz w:val="24"/>
        </w:rPr>
      </w:pPr>
      <w:r>
        <w:rPr>
          <w:sz w:val="24"/>
        </w:rPr>
        <w:t>The</w:t>
      </w:r>
      <w:r>
        <w:rPr>
          <w:spacing w:val="-2"/>
          <w:sz w:val="24"/>
        </w:rPr>
        <w:t xml:space="preserve"> </w:t>
      </w:r>
      <w:r>
        <w:rPr>
          <w:sz w:val="24"/>
        </w:rPr>
        <w:t>proposals</w:t>
      </w:r>
      <w:r>
        <w:rPr>
          <w:spacing w:val="-2"/>
          <w:sz w:val="24"/>
        </w:rPr>
        <w:t xml:space="preserve"> </w:t>
      </w:r>
      <w:r>
        <w:rPr>
          <w:sz w:val="24"/>
        </w:rPr>
        <w:t>in</w:t>
      </w:r>
      <w:r>
        <w:rPr>
          <w:spacing w:val="-2"/>
          <w:sz w:val="24"/>
        </w:rPr>
        <w:t xml:space="preserve"> </w:t>
      </w:r>
      <w:r>
        <w:rPr>
          <w:sz w:val="24"/>
        </w:rPr>
        <w:t>this</w:t>
      </w:r>
      <w:r>
        <w:rPr>
          <w:spacing w:val="-2"/>
          <w:sz w:val="24"/>
        </w:rPr>
        <w:t xml:space="preserve"> </w:t>
      </w:r>
      <w:r>
        <w:rPr>
          <w:sz w:val="24"/>
        </w:rPr>
        <w:t>paper</w:t>
      </w:r>
      <w:r>
        <w:rPr>
          <w:spacing w:val="-6"/>
          <w:sz w:val="24"/>
        </w:rPr>
        <w:t xml:space="preserve"> </w:t>
      </w:r>
      <w:r>
        <w:rPr>
          <w:sz w:val="24"/>
        </w:rPr>
        <w:t>are</w:t>
      </w:r>
      <w:r>
        <w:rPr>
          <w:spacing w:val="-5"/>
          <w:sz w:val="24"/>
        </w:rPr>
        <w:t xml:space="preserve"> </w:t>
      </w:r>
      <w:r>
        <w:rPr>
          <w:sz w:val="24"/>
        </w:rPr>
        <w:t>also</w:t>
      </w:r>
      <w:r>
        <w:rPr>
          <w:spacing w:val="-2"/>
          <w:sz w:val="24"/>
        </w:rPr>
        <w:t xml:space="preserve"> </w:t>
      </w:r>
      <w:r>
        <w:rPr>
          <w:sz w:val="24"/>
        </w:rPr>
        <w:t>compliant</w:t>
      </w:r>
      <w:r>
        <w:rPr>
          <w:spacing w:val="-2"/>
          <w:sz w:val="24"/>
        </w:rPr>
        <w:t xml:space="preserve"> </w:t>
      </w:r>
      <w:r>
        <w:rPr>
          <w:sz w:val="24"/>
        </w:rPr>
        <w:t>with</w:t>
      </w:r>
      <w:r>
        <w:rPr>
          <w:spacing w:val="-2"/>
          <w:sz w:val="24"/>
        </w:rPr>
        <w:t xml:space="preserve"> </w:t>
      </w:r>
      <w:r>
        <w:rPr>
          <w:sz w:val="24"/>
        </w:rPr>
        <w:t>Article</w:t>
      </w:r>
      <w:r>
        <w:rPr>
          <w:spacing w:val="-5"/>
          <w:sz w:val="24"/>
        </w:rPr>
        <w:t xml:space="preserve"> </w:t>
      </w:r>
      <w:r>
        <w:rPr>
          <w:sz w:val="24"/>
        </w:rPr>
        <w:t>11</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United</w:t>
      </w:r>
      <w:r>
        <w:rPr>
          <w:spacing w:val="-2"/>
          <w:sz w:val="24"/>
        </w:rPr>
        <w:t xml:space="preserve"> </w:t>
      </w:r>
      <w:r>
        <w:rPr>
          <w:sz w:val="24"/>
        </w:rPr>
        <w:t>Nations Convention on the Rights of Persons with Disabilities (CRPD).</w:t>
      </w:r>
    </w:p>
    <w:p w14:paraId="22B093FA" w14:textId="77777777" w:rsidR="00C62017" w:rsidRDefault="00C62017">
      <w:pPr>
        <w:pStyle w:val="BodyText"/>
        <w:spacing w:before="11"/>
        <w:rPr>
          <w:sz w:val="20"/>
        </w:rPr>
      </w:pPr>
    </w:p>
    <w:p w14:paraId="6B299F15" w14:textId="77777777" w:rsidR="00C62017" w:rsidRDefault="00610AC5">
      <w:pPr>
        <w:pStyle w:val="Heading1"/>
      </w:pPr>
      <w:r>
        <w:rPr>
          <w:spacing w:val="-2"/>
        </w:rPr>
        <w:t>Consultation</w:t>
      </w:r>
    </w:p>
    <w:p w14:paraId="36C8CA7C" w14:textId="77777777" w:rsidR="00C62017" w:rsidRDefault="00C62017">
      <w:pPr>
        <w:pStyle w:val="BodyText"/>
        <w:spacing w:before="9"/>
        <w:rPr>
          <w:rFonts w:ascii="Arial"/>
          <w:b/>
          <w:sz w:val="20"/>
        </w:rPr>
      </w:pPr>
    </w:p>
    <w:p w14:paraId="500CD994" w14:textId="77777777" w:rsidR="00C62017" w:rsidRDefault="00610AC5">
      <w:pPr>
        <w:pStyle w:val="ListParagraph"/>
        <w:numPr>
          <w:ilvl w:val="0"/>
          <w:numId w:val="2"/>
        </w:numPr>
        <w:tabs>
          <w:tab w:val="left" w:pos="820"/>
        </w:tabs>
        <w:ind w:right="295"/>
        <w:rPr>
          <w:sz w:val="24"/>
        </w:rPr>
      </w:pPr>
      <w:r>
        <w:rPr>
          <w:sz w:val="24"/>
        </w:rPr>
        <w:t>The Ministry of Education, the Treasury, Inland Revenue, the Ministry of Health, Whaikaha – Ministry of Disabled People, Te Piki Oranga, the Ministry of Business, Innovation and Employment, the Ministry of Housing and Urban Development, the Ministry for Pacific Peoples, the Ministry for Women, the Office for Seniors, the National</w:t>
      </w:r>
      <w:r>
        <w:rPr>
          <w:spacing w:val="-5"/>
          <w:sz w:val="24"/>
        </w:rPr>
        <w:t xml:space="preserve"> </w:t>
      </w:r>
      <w:r>
        <w:rPr>
          <w:sz w:val="24"/>
        </w:rPr>
        <w:t>Emergency</w:t>
      </w:r>
      <w:r>
        <w:rPr>
          <w:spacing w:val="-3"/>
          <w:sz w:val="24"/>
        </w:rPr>
        <w:t xml:space="preserve"> </w:t>
      </w:r>
      <w:r>
        <w:rPr>
          <w:sz w:val="24"/>
        </w:rPr>
        <w:t>Management</w:t>
      </w:r>
      <w:r>
        <w:rPr>
          <w:spacing w:val="-3"/>
          <w:sz w:val="24"/>
        </w:rPr>
        <w:t xml:space="preserve"> </w:t>
      </w:r>
      <w:r>
        <w:rPr>
          <w:sz w:val="24"/>
        </w:rPr>
        <w:t>Agency</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Ministry</w:t>
      </w:r>
      <w:r>
        <w:rPr>
          <w:spacing w:val="-3"/>
          <w:sz w:val="24"/>
        </w:rPr>
        <w:t xml:space="preserve"> </w:t>
      </w:r>
      <w:r>
        <w:rPr>
          <w:sz w:val="24"/>
        </w:rPr>
        <w:t>for</w:t>
      </w:r>
      <w:r>
        <w:rPr>
          <w:spacing w:val="-6"/>
          <w:sz w:val="24"/>
        </w:rPr>
        <w:t xml:space="preserve"> </w:t>
      </w:r>
      <w:r>
        <w:rPr>
          <w:sz w:val="24"/>
        </w:rPr>
        <w:t>Ethnic</w:t>
      </w:r>
      <w:r>
        <w:rPr>
          <w:spacing w:val="-6"/>
          <w:sz w:val="24"/>
        </w:rPr>
        <w:t xml:space="preserve"> </w:t>
      </w:r>
      <w:r>
        <w:rPr>
          <w:sz w:val="24"/>
        </w:rPr>
        <w:t xml:space="preserve">Communities have been consulted. The Department of the Prime Minister and Cabinet has been </w:t>
      </w:r>
      <w:r>
        <w:rPr>
          <w:spacing w:val="-2"/>
          <w:sz w:val="24"/>
        </w:rPr>
        <w:t>informed.</w:t>
      </w:r>
    </w:p>
    <w:p w14:paraId="1803D723" w14:textId="77777777" w:rsidR="00C62017" w:rsidRDefault="00C62017">
      <w:pPr>
        <w:pStyle w:val="BodyText"/>
        <w:spacing w:before="10"/>
        <w:rPr>
          <w:sz w:val="20"/>
        </w:rPr>
      </w:pPr>
    </w:p>
    <w:p w14:paraId="6661216B" w14:textId="77777777" w:rsidR="00C62017" w:rsidRDefault="00610AC5">
      <w:pPr>
        <w:pStyle w:val="ListParagraph"/>
        <w:numPr>
          <w:ilvl w:val="0"/>
          <w:numId w:val="2"/>
        </w:numPr>
        <w:tabs>
          <w:tab w:val="left" w:pos="820"/>
        </w:tabs>
        <w:ind w:right="831"/>
        <w:rPr>
          <w:sz w:val="24"/>
        </w:rPr>
      </w:pPr>
      <w:r>
        <w:rPr>
          <w:sz w:val="24"/>
        </w:rPr>
        <w:t>The Minister of Education and the Minister of Health agreed to progress the recommendations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7"/>
          <w:sz w:val="24"/>
        </w:rPr>
        <w:t xml:space="preserve"> </w:t>
      </w:r>
      <w:r>
        <w:rPr>
          <w:sz w:val="24"/>
        </w:rPr>
        <w:t>Student</w:t>
      </w:r>
      <w:r>
        <w:rPr>
          <w:spacing w:val="-4"/>
          <w:sz w:val="24"/>
        </w:rPr>
        <w:t xml:space="preserve"> </w:t>
      </w:r>
      <w:r>
        <w:rPr>
          <w:sz w:val="24"/>
        </w:rPr>
        <w:t>Allowances</w:t>
      </w:r>
      <w:r>
        <w:rPr>
          <w:spacing w:val="-4"/>
          <w:sz w:val="24"/>
        </w:rPr>
        <w:t xml:space="preserve"> </w:t>
      </w:r>
      <w:r>
        <w:rPr>
          <w:sz w:val="24"/>
        </w:rPr>
        <w:t>Regulations</w:t>
      </w:r>
      <w:r>
        <w:rPr>
          <w:spacing w:val="-4"/>
          <w:sz w:val="24"/>
        </w:rPr>
        <w:t xml:space="preserve"> </w:t>
      </w:r>
      <w:r>
        <w:rPr>
          <w:sz w:val="24"/>
        </w:rPr>
        <w:t>1998</w:t>
      </w:r>
      <w:r>
        <w:rPr>
          <w:spacing w:val="-4"/>
          <w:sz w:val="24"/>
        </w:rPr>
        <w:t xml:space="preserve"> </w:t>
      </w:r>
      <w:r>
        <w:rPr>
          <w:sz w:val="24"/>
        </w:rPr>
        <w:t>and</w:t>
      </w:r>
      <w:r>
        <w:rPr>
          <w:spacing w:val="-4"/>
          <w:sz w:val="24"/>
        </w:rPr>
        <w:t xml:space="preserve"> </w:t>
      </w:r>
      <w:r>
        <w:rPr>
          <w:sz w:val="24"/>
        </w:rPr>
        <w:t>the Residential Care and Disability Support Services Regulations and Act 2018.</w:t>
      </w:r>
    </w:p>
    <w:p w14:paraId="374BFF8E" w14:textId="77777777" w:rsidR="00C62017" w:rsidRDefault="00C62017">
      <w:pPr>
        <w:pStyle w:val="BodyText"/>
        <w:rPr>
          <w:sz w:val="21"/>
        </w:rPr>
      </w:pPr>
    </w:p>
    <w:p w14:paraId="7997C3D3" w14:textId="77777777" w:rsidR="00C62017" w:rsidRDefault="00610AC5">
      <w:pPr>
        <w:pStyle w:val="Heading1"/>
      </w:pPr>
      <w:r>
        <w:rPr>
          <w:spacing w:val="-2"/>
        </w:rPr>
        <w:t>Communications</w:t>
      </w:r>
    </w:p>
    <w:p w14:paraId="4E405C4E" w14:textId="77777777" w:rsidR="00C62017" w:rsidRDefault="00C62017">
      <w:pPr>
        <w:pStyle w:val="BodyText"/>
        <w:spacing w:before="8"/>
        <w:rPr>
          <w:rFonts w:ascii="Arial"/>
          <w:b/>
          <w:sz w:val="20"/>
        </w:rPr>
      </w:pPr>
    </w:p>
    <w:p w14:paraId="1621F07C" w14:textId="77777777" w:rsidR="00C62017" w:rsidRDefault="00610AC5">
      <w:pPr>
        <w:pStyle w:val="ListParagraph"/>
        <w:numPr>
          <w:ilvl w:val="0"/>
          <w:numId w:val="2"/>
        </w:numPr>
        <w:tabs>
          <w:tab w:val="left" w:pos="820"/>
        </w:tabs>
        <w:spacing w:before="1"/>
        <w:ind w:right="137"/>
        <w:rPr>
          <w:sz w:val="24"/>
        </w:rPr>
      </w:pPr>
      <w:r>
        <w:rPr>
          <w:sz w:val="24"/>
        </w:rPr>
        <w:t>MSD</w:t>
      </w:r>
      <w:r>
        <w:rPr>
          <w:spacing w:val="-3"/>
          <w:sz w:val="24"/>
        </w:rPr>
        <w:t xml:space="preserve"> </w:t>
      </w:r>
      <w:r>
        <w:rPr>
          <w:sz w:val="24"/>
        </w:rPr>
        <w:t>will</w:t>
      </w:r>
      <w:r>
        <w:rPr>
          <w:spacing w:val="-1"/>
          <w:sz w:val="24"/>
        </w:rPr>
        <w:t xml:space="preserve"> </w:t>
      </w:r>
      <w:r>
        <w:rPr>
          <w:sz w:val="24"/>
        </w:rPr>
        <w:t>work</w:t>
      </w:r>
      <w:r>
        <w:rPr>
          <w:spacing w:val="-3"/>
          <w:sz w:val="24"/>
        </w:rPr>
        <w:t xml:space="preserve"> </w:t>
      </w:r>
      <w:r>
        <w:rPr>
          <w:sz w:val="24"/>
        </w:rPr>
        <w:t>to</w:t>
      </w:r>
      <w:r>
        <w:rPr>
          <w:spacing w:val="-3"/>
          <w:sz w:val="24"/>
        </w:rPr>
        <w:t xml:space="preserve"> </w:t>
      </w:r>
      <w:r>
        <w:rPr>
          <w:sz w:val="24"/>
        </w:rPr>
        <w:t>develop</w:t>
      </w:r>
      <w:r>
        <w:rPr>
          <w:spacing w:val="-3"/>
          <w:sz w:val="24"/>
        </w:rPr>
        <w:t xml:space="preserve"> </w:t>
      </w:r>
      <w:r>
        <w:rPr>
          <w:sz w:val="24"/>
        </w:rPr>
        <w:t>a</w:t>
      </w:r>
      <w:r>
        <w:rPr>
          <w:spacing w:val="-6"/>
          <w:sz w:val="24"/>
        </w:rPr>
        <w:t xml:space="preserve"> </w:t>
      </w:r>
      <w:r>
        <w:rPr>
          <w:sz w:val="24"/>
        </w:rPr>
        <w:t>communications</w:t>
      </w:r>
      <w:r>
        <w:rPr>
          <w:spacing w:val="-3"/>
          <w:sz w:val="24"/>
        </w:rPr>
        <w:t xml:space="preserve"> </w:t>
      </w:r>
      <w:r>
        <w:rPr>
          <w:sz w:val="24"/>
        </w:rPr>
        <w:t>strategy</w:t>
      </w:r>
      <w:r>
        <w:rPr>
          <w:spacing w:val="-3"/>
          <w:sz w:val="24"/>
        </w:rPr>
        <w:t xml:space="preserve"> </w:t>
      </w:r>
      <w:r>
        <w:rPr>
          <w:sz w:val="24"/>
        </w:rPr>
        <w:t>for</w:t>
      </w:r>
      <w:r>
        <w:rPr>
          <w:spacing w:val="-6"/>
          <w:sz w:val="24"/>
        </w:rPr>
        <w:t xml:space="preserve"> </w:t>
      </w:r>
      <w:r>
        <w:rPr>
          <w:sz w:val="24"/>
        </w:rPr>
        <w:t>communicating</w:t>
      </w:r>
      <w:r>
        <w:rPr>
          <w:spacing w:val="-3"/>
          <w:sz w:val="24"/>
        </w:rPr>
        <w:t xml:space="preserve"> </w:t>
      </w:r>
      <w:r>
        <w:rPr>
          <w:sz w:val="24"/>
        </w:rPr>
        <w:t>the</w:t>
      </w:r>
      <w:r>
        <w:rPr>
          <w:spacing w:val="-6"/>
          <w:sz w:val="24"/>
        </w:rPr>
        <w:t xml:space="preserve"> </w:t>
      </w:r>
      <w:r>
        <w:rPr>
          <w:sz w:val="24"/>
        </w:rPr>
        <w:t>changes to those affected.</w:t>
      </w:r>
    </w:p>
    <w:p w14:paraId="2F1377DA" w14:textId="77777777" w:rsidR="00C62017" w:rsidRDefault="00C62017">
      <w:pPr>
        <w:rPr>
          <w:sz w:val="24"/>
        </w:rPr>
        <w:sectPr w:rsidR="00C62017">
          <w:pgSz w:w="11910" w:h="16840"/>
          <w:pgMar w:top="1340" w:right="1320" w:bottom="1180" w:left="1340" w:header="715" w:footer="984" w:gutter="0"/>
          <w:cols w:space="720"/>
        </w:sectPr>
      </w:pPr>
    </w:p>
    <w:p w14:paraId="18E99F85" w14:textId="77777777" w:rsidR="00C62017" w:rsidRDefault="00610AC5">
      <w:pPr>
        <w:pStyle w:val="Heading1"/>
        <w:spacing w:before="82"/>
      </w:pPr>
      <w:r>
        <w:lastRenderedPageBreak/>
        <w:t>Proactive</w:t>
      </w:r>
      <w:r>
        <w:rPr>
          <w:spacing w:val="1"/>
        </w:rPr>
        <w:t xml:space="preserve"> </w:t>
      </w:r>
      <w:r>
        <w:rPr>
          <w:spacing w:val="-2"/>
        </w:rPr>
        <w:t>Release</w:t>
      </w:r>
    </w:p>
    <w:p w14:paraId="55996311" w14:textId="77777777" w:rsidR="00C62017" w:rsidRDefault="00C62017">
      <w:pPr>
        <w:pStyle w:val="BodyText"/>
        <w:spacing w:before="8"/>
        <w:rPr>
          <w:rFonts w:ascii="Arial"/>
          <w:b/>
          <w:sz w:val="20"/>
        </w:rPr>
      </w:pPr>
    </w:p>
    <w:p w14:paraId="787A7464" w14:textId="77777777" w:rsidR="00C62017" w:rsidRDefault="00610AC5">
      <w:pPr>
        <w:pStyle w:val="ListParagraph"/>
        <w:numPr>
          <w:ilvl w:val="0"/>
          <w:numId w:val="2"/>
        </w:numPr>
        <w:tabs>
          <w:tab w:val="left" w:pos="820"/>
        </w:tabs>
        <w:spacing w:before="1"/>
        <w:ind w:right="534"/>
        <w:rPr>
          <w:sz w:val="24"/>
        </w:rPr>
      </w:pPr>
      <w:r>
        <w:rPr>
          <w:sz w:val="24"/>
        </w:rPr>
        <w:t>I</w:t>
      </w:r>
      <w:r>
        <w:rPr>
          <w:spacing w:val="-7"/>
          <w:sz w:val="24"/>
        </w:rPr>
        <w:t xml:space="preserve"> </w:t>
      </w:r>
      <w:r>
        <w:rPr>
          <w:sz w:val="24"/>
        </w:rPr>
        <w:t>intend</w:t>
      </w:r>
      <w:r>
        <w:rPr>
          <w:spacing w:val="-4"/>
          <w:sz w:val="24"/>
        </w:rPr>
        <w:t xml:space="preserve"> </w:t>
      </w:r>
      <w:r>
        <w:rPr>
          <w:sz w:val="24"/>
        </w:rPr>
        <w:t>to</w:t>
      </w:r>
      <w:r>
        <w:rPr>
          <w:spacing w:val="-4"/>
          <w:sz w:val="24"/>
        </w:rPr>
        <w:t xml:space="preserve"> </w:t>
      </w:r>
      <w:r>
        <w:rPr>
          <w:sz w:val="24"/>
        </w:rPr>
        <w:t>proactively</w:t>
      </w:r>
      <w:r>
        <w:rPr>
          <w:spacing w:val="-4"/>
          <w:sz w:val="24"/>
        </w:rPr>
        <w:t xml:space="preserve"> </w:t>
      </w:r>
      <w:r>
        <w:rPr>
          <w:sz w:val="24"/>
        </w:rPr>
        <w:t>release</w:t>
      </w:r>
      <w:r>
        <w:rPr>
          <w:spacing w:val="-4"/>
          <w:sz w:val="24"/>
        </w:rPr>
        <w:t xml:space="preserve"> </w:t>
      </w:r>
      <w:r>
        <w:rPr>
          <w:sz w:val="24"/>
        </w:rPr>
        <w:t>this</w:t>
      </w:r>
      <w:r>
        <w:rPr>
          <w:spacing w:val="-4"/>
          <w:sz w:val="24"/>
        </w:rPr>
        <w:t xml:space="preserve"> </w:t>
      </w:r>
      <w:r>
        <w:rPr>
          <w:sz w:val="24"/>
        </w:rPr>
        <w:t>Cabinet</w:t>
      </w:r>
      <w:r>
        <w:rPr>
          <w:spacing w:val="-4"/>
          <w:sz w:val="24"/>
        </w:rPr>
        <w:t xml:space="preserve"> </w:t>
      </w:r>
      <w:r>
        <w:rPr>
          <w:sz w:val="24"/>
        </w:rPr>
        <w:t>paper</w:t>
      </w:r>
      <w:r>
        <w:rPr>
          <w:spacing w:val="-4"/>
          <w:sz w:val="24"/>
        </w:rPr>
        <w:t xml:space="preserve"> </w:t>
      </w:r>
      <w:r>
        <w:rPr>
          <w:sz w:val="24"/>
        </w:rPr>
        <w:t>within</w:t>
      </w:r>
      <w:r>
        <w:rPr>
          <w:spacing w:val="-4"/>
          <w:sz w:val="24"/>
        </w:rPr>
        <w:t xml:space="preserve"> </w:t>
      </w:r>
      <w:r>
        <w:rPr>
          <w:sz w:val="24"/>
        </w:rPr>
        <w:t>standard</w:t>
      </w:r>
      <w:r>
        <w:rPr>
          <w:spacing w:val="-4"/>
          <w:sz w:val="24"/>
        </w:rPr>
        <w:t xml:space="preserve"> </w:t>
      </w:r>
      <w:r>
        <w:rPr>
          <w:sz w:val="24"/>
        </w:rPr>
        <w:t>timeframes,</w:t>
      </w:r>
      <w:r>
        <w:rPr>
          <w:spacing w:val="-2"/>
          <w:sz w:val="24"/>
        </w:rPr>
        <w:t xml:space="preserve"> </w:t>
      </w:r>
      <w:r>
        <w:rPr>
          <w:sz w:val="24"/>
        </w:rPr>
        <w:t>with redactions made consistent with the Official Information Act 1982.</w:t>
      </w:r>
    </w:p>
    <w:p w14:paraId="0CD00BC7" w14:textId="77777777" w:rsidR="00C62017" w:rsidRDefault="00C62017">
      <w:pPr>
        <w:pStyle w:val="BodyText"/>
        <w:spacing w:before="11"/>
        <w:rPr>
          <w:sz w:val="20"/>
        </w:rPr>
      </w:pPr>
    </w:p>
    <w:p w14:paraId="2460970E" w14:textId="77777777" w:rsidR="00C62017" w:rsidRDefault="00610AC5">
      <w:pPr>
        <w:pStyle w:val="Heading1"/>
      </w:pPr>
      <w:r>
        <w:rPr>
          <w:spacing w:val="-2"/>
        </w:rPr>
        <w:t>Recommendations:</w:t>
      </w:r>
    </w:p>
    <w:p w14:paraId="288FABAF" w14:textId="77777777" w:rsidR="00C62017" w:rsidRDefault="00C62017">
      <w:pPr>
        <w:pStyle w:val="BodyText"/>
        <w:spacing w:before="8"/>
        <w:rPr>
          <w:rFonts w:ascii="Arial"/>
          <w:b/>
          <w:sz w:val="20"/>
        </w:rPr>
      </w:pPr>
    </w:p>
    <w:p w14:paraId="2ABA29DF" w14:textId="77777777" w:rsidR="00C62017" w:rsidRDefault="00610AC5">
      <w:pPr>
        <w:pStyle w:val="BodyText"/>
        <w:spacing w:before="1"/>
        <w:ind w:left="100"/>
      </w:pPr>
      <w:r>
        <w:t>It</w:t>
      </w:r>
      <w:r>
        <w:rPr>
          <w:spacing w:val="-2"/>
        </w:rPr>
        <w:t xml:space="preserve"> </w:t>
      </w:r>
      <w:r>
        <w:t>is</w:t>
      </w:r>
      <w:r>
        <w:rPr>
          <w:spacing w:val="1"/>
        </w:rPr>
        <w:t xml:space="preserve"> </w:t>
      </w:r>
      <w:r>
        <w:t>recommended</w:t>
      </w:r>
      <w:r>
        <w:rPr>
          <w:spacing w:val="-1"/>
        </w:rPr>
        <w:t xml:space="preserve"> </w:t>
      </w:r>
      <w:r>
        <w:t>that</w:t>
      </w:r>
      <w:r>
        <w:rPr>
          <w:spacing w:val="-1"/>
        </w:rPr>
        <w:t xml:space="preserve"> </w:t>
      </w:r>
      <w:r>
        <w:t>the</w:t>
      </w:r>
      <w:r>
        <w:rPr>
          <w:spacing w:val="-1"/>
        </w:rPr>
        <w:t xml:space="preserve"> </w:t>
      </w:r>
      <w:r>
        <w:rPr>
          <w:spacing w:val="-2"/>
        </w:rPr>
        <w:t>Committee:</w:t>
      </w:r>
    </w:p>
    <w:p w14:paraId="42E52CEC" w14:textId="77777777" w:rsidR="00C62017" w:rsidRDefault="00C62017">
      <w:pPr>
        <w:pStyle w:val="BodyText"/>
        <w:spacing w:before="10"/>
        <w:rPr>
          <w:sz w:val="20"/>
        </w:rPr>
      </w:pPr>
    </w:p>
    <w:p w14:paraId="6CF93C90" w14:textId="77777777" w:rsidR="00C62017" w:rsidRDefault="00610AC5">
      <w:pPr>
        <w:pStyle w:val="ListParagraph"/>
        <w:numPr>
          <w:ilvl w:val="0"/>
          <w:numId w:val="1"/>
        </w:numPr>
        <w:tabs>
          <w:tab w:val="left" w:pos="820"/>
        </w:tabs>
        <w:ind w:right="235"/>
        <w:rPr>
          <w:sz w:val="24"/>
        </w:rPr>
      </w:pPr>
      <w:r>
        <w:rPr>
          <w:b/>
          <w:sz w:val="24"/>
        </w:rPr>
        <w:t xml:space="preserve">note </w:t>
      </w:r>
      <w:r>
        <w:rPr>
          <w:sz w:val="24"/>
        </w:rPr>
        <w:t>that following the North Island Weather Events (NIWE) between January and February</w:t>
      </w:r>
      <w:r>
        <w:rPr>
          <w:spacing w:val="-4"/>
          <w:sz w:val="24"/>
        </w:rPr>
        <w:t xml:space="preserve"> </w:t>
      </w:r>
      <w:r>
        <w:rPr>
          <w:sz w:val="24"/>
        </w:rPr>
        <w:t>2023</w:t>
      </w:r>
      <w:r>
        <w:rPr>
          <w:spacing w:val="-4"/>
          <w:sz w:val="24"/>
        </w:rPr>
        <w:t xml:space="preserve"> </w:t>
      </w:r>
      <w:r>
        <w:rPr>
          <w:sz w:val="24"/>
        </w:rPr>
        <w:t>and</w:t>
      </w:r>
      <w:r>
        <w:rPr>
          <w:spacing w:val="-4"/>
          <w:sz w:val="24"/>
        </w:rPr>
        <w:t xml:space="preserve"> </w:t>
      </w:r>
      <w:r>
        <w:rPr>
          <w:sz w:val="24"/>
        </w:rPr>
        <w:t>the</w:t>
      </w:r>
      <w:r>
        <w:rPr>
          <w:spacing w:val="-4"/>
          <w:sz w:val="24"/>
        </w:rPr>
        <w:t xml:space="preserve"> </w:t>
      </w:r>
      <w:r>
        <w:rPr>
          <w:sz w:val="24"/>
        </w:rPr>
        <w:t>Nelson</w:t>
      </w:r>
      <w:r>
        <w:rPr>
          <w:spacing w:val="-4"/>
          <w:sz w:val="24"/>
        </w:rPr>
        <w:t xml:space="preserve"> </w:t>
      </w:r>
      <w:r>
        <w:rPr>
          <w:sz w:val="24"/>
        </w:rPr>
        <w:t>floods</w:t>
      </w:r>
      <w:r>
        <w:rPr>
          <w:spacing w:val="-4"/>
          <w:sz w:val="24"/>
        </w:rPr>
        <w:t xml:space="preserve"> </w:t>
      </w:r>
      <w:r>
        <w:rPr>
          <w:sz w:val="24"/>
        </w:rPr>
        <w:t>of</w:t>
      </w:r>
      <w:r>
        <w:rPr>
          <w:spacing w:val="-4"/>
          <w:sz w:val="24"/>
        </w:rPr>
        <w:t xml:space="preserve"> </w:t>
      </w:r>
      <w:r>
        <w:rPr>
          <w:sz w:val="24"/>
        </w:rPr>
        <w:t>August</w:t>
      </w:r>
      <w:r>
        <w:rPr>
          <w:spacing w:val="-2"/>
          <w:sz w:val="24"/>
        </w:rPr>
        <w:t xml:space="preserve"> </w:t>
      </w:r>
      <w:r>
        <w:rPr>
          <w:sz w:val="24"/>
        </w:rPr>
        <w:t>2022</w:t>
      </w:r>
      <w:r>
        <w:rPr>
          <w:spacing w:val="-4"/>
          <w:sz w:val="24"/>
        </w:rPr>
        <w:t xml:space="preserve"> </w:t>
      </w:r>
      <w:r>
        <w:rPr>
          <w:sz w:val="24"/>
        </w:rPr>
        <w:t>(including</w:t>
      </w:r>
      <w:r>
        <w:rPr>
          <w:spacing w:val="-4"/>
          <w:sz w:val="24"/>
        </w:rPr>
        <w:t xml:space="preserve"> </w:t>
      </w:r>
      <w:r>
        <w:rPr>
          <w:sz w:val="24"/>
        </w:rPr>
        <w:t>Nelson,</w:t>
      </w:r>
      <w:r>
        <w:rPr>
          <w:spacing w:val="-4"/>
          <w:sz w:val="24"/>
        </w:rPr>
        <w:t xml:space="preserve"> </w:t>
      </w:r>
      <w:r>
        <w:rPr>
          <w:sz w:val="24"/>
        </w:rPr>
        <w:t>Tasman</w:t>
      </w:r>
      <w:r>
        <w:rPr>
          <w:spacing w:val="-6"/>
          <w:sz w:val="24"/>
        </w:rPr>
        <w:t xml:space="preserve"> </w:t>
      </w:r>
      <w:r>
        <w:rPr>
          <w:sz w:val="24"/>
        </w:rPr>
        <w:t xml:space="preserve">and Marlborough), affected individuals may be receiving financial payments from insurance pay-outs, donations, land buyouts and/or Kaupapa Māori Pathway </w:t>
      </w:r>
      <w:r>
        <w:rPr>
          <w:spacing w:val="-2"/>
          <w:sz w:val="24"/>
        </w:rPr>
        <w:t>payments;</w:t>
      </w:r>
    </w:p>
    <w:p w14:paraId="3095508E" w14:textId="77777777" w:rsidR="00C62017" w:rsidRDefault="00C62017">
      <w:pPr>
        <w:pStyle w:val="BodyText"/>
        <w:spacing w:before="10"/>
        <w:rPr>
          <w:sz w:val="20"/>
        </w:rPr>
      </w:pPr>
    </w:p>
    <w:p w14:paraId="6B403552" w14:textId="77777777" w:rsidR="00C62017" w:rsidRDefault="00610AC5">
      <w:pPr>
        <w:pStyle w:val="ListParagraph"/>
        <w:numPr>
          <w:ilvl w:val="0"/>
          <w:numId w:val="1"/>
        </w:numPr>
        <w:tabs>
          <w:tab w:val="left" w:pos="820"/>
        </w:tabs>
        <w:ind w:right="402"/>
        <w:rPr>
          <w:sz w:val="24"/>
        </w:rPr>
      </w:pPr>
      <w:r>
        <w:rPr>
          <w:b/>
          <w:sz w:val="24"/>
        </w:rPr>
        <w:t>note</w:t>
      </w:r>
      <w:r>
        <w:rPr>
          <w:b/>
          <w:spacing w:val="-4"/>
          <w:sz w:val="24"/>
        </w:rPr>
        <w:t xml:space="preserve"> </w:t>
      </w:r>
      <w:r>
        <w:rPr>
          <w:sz w:val="24"/>
        </w:rPr>
        <w:t>that</w:t>
      </w:r>
      <w:r>
        <w:rPr>
          <w:spacing w:val="-3"/>
          <w:sz w:val="24"/>
        </w:rPr>
        <w:t xml:space="preserve"> </w:t>
      </w:r>
      <w:r>
        <w:rPr>
          <w:sz w:val="24"/>
        </w:rPr>
        <w:t>some</w:t>
      </w:r>
      <w:r>
        <w:rPr>
          <w:spacing w:val="-3"/>
          <w:sz w:val="24"/>
        </w:rPr>
        <w:t xml:space="preserve"> </w:t>
      </w:r>
      <w:r>
        <w:rPr>
          <w:sz w:val="24"/>
        </w:rPr>
        <w:t>of</w:t>
      </w:r>
      <w:r>
        <w:rPr>
          <w:spacing w:val="-3"/>
          <w:sz w:val="24"/>
        </w:rPr>
        <w:t xml:space="preserve"> </w:t>
      </w:r>
      <w:r>
        <w:rPr>
          <w:sz w:val="24"/>
        </w:rPr>
        <w:t>the</w:t>
      </w:r>
      <w:r>
        <w:rPr>
          <w:spacing w:val="-6"/>
          <w:sz w:val="24"/>
        </w:rPr>
        <w:t xml:space="preserve"> </w:t>
      </w:r>
      <w:r>
        <w:rPr>
          <w:sz w:val="24"/>
        </w:rPr>
        <w:t>people</w:t>
      </w:r>
      <w:r>
        <w:rPr>
          <w:spacing w:val="-3"/>
          <w:sz w:val="24"/>
        </w:rPr>
        <w:t xml:space="preserve"> </w:t>
      </w:r>
      <w:r>
        <w:rPr>
          <w:sz w:val="24"/>
        </w:rPr>
        <w:t>affected</w:t>
      </w:r>
      <w:r>
        <w:rPr>
          <w:spacing w:val="-3"/>
          <w:sz w:val="24"/>
        </w:rPr>
        <w:t xml:space="preserve"> </w:t>
      </w:r>
      <w:r>
        <w:rPr>
          <w:sz w:val="24"/>
        </w:rPr>
        <w:t>by</w:t>
      </w:r>
      <w:r>
        <w:rPr>
          <w:spacing w:val="-3"/>
          <w:sz w:val="24"/>
        </w:rPr>
        <w:t xml:space="preserve"> </w:t>
      </w:r>
      <w:r>
        <w:rPr>
          <w:sz w:val="24"/>
        </w:rPr>
        <w:t>the</w:t>
      </w:r>
      <w:r>
        <w:rPr>
          <w:spacing w:val="-1"/>
          <w:sz w:val="24"/>
        </w:rPr>
        <w:t xml:space="preserve"> </w:t>
      </w:r>
      <w:r>
        <w:rPr>
          <w:sz w:val="24"/>
        </w:rPr>
        <w:t>above</w:t>
      </w:r>
      <w:r>
        <w:rPr>
          <w:spacing w:val="-2"/>
          <w:sz w:val="24"/>
        </w:rPr>
        <w:t xml:space="preserve"> </w:t>
      </w:r>
      <w:r>
        <w:rPr>
          <w:sz w:val="24"/>
        </w:rPr>
        <w:t>weather</w:t>
      </w:r>
      <w:r>
        <w:rPr>
          <w:spacing w:val="-1"/>
          <w:sz w:val="24"/>
        </w:rPr>
        <w:t xml:space="preserve"> </w:t>
      </w:r>
      <w:r>
        <w:rPr>
          <w:sz w:val="24"/>
        </w:rPr>
        <w:t>events</w:t>
      </w:r>
      <w:r>
        <w:rPr>
          <w:spacing w:val="-3"/>
          <w:sz w:val="24"/>
        </w:rPr>
        <w:t xml:space="preserve"> </w:t>
      </w:r>
      <w:r>
        <w:rPr>
          <w:sz w:val="24"/>
        </w:rPr>
        <w:t>will</w:t>
      </w:r>
      <w:r>
        <w:rPr>
          <w:spacing w:val="-1"/>
          <w:sz w:val="24"/>
        </w:rPr>
        <w:t xml:space="preserve"> </w:t>
      </w:r>
      <w:r>
        <w:rPr>
          <w:sz w:val="24"/>
        </w:rPr>
        <w:t>be</w:t>
      </w:r>
      <w:r>
        <w:rPr>
          <w:spacing w:val="-6"/>
          <w:sz w:val="24"/>
        </w:rPr>
        <w:t xml:space="preserve"> </w:t>
      </w:r>
      <w:r>
        <w:rPr>
          <w:sz w:val="24"/>
        </w:rPr>
        <w:t>receiving social security assistance of some kind;</w:t>
      </w:r>
    </w:p>
    <w:p w14:paraId="194A6D8C" w14:textId="77777777" w:rsidR="00C62017" w:rsidRDefault="00C62017">
      <w:pPr>
        <w:pStyle w:val="BodyText"/>
        <w:spacing w:before="10"/>
        <w:rPr>
          <w:sz w:val="20"/>
        </w:rPr>
      </w:pPr>
    </w:p>
    <w:p w14:paraId="575956EB" w14:textId="77777777" w:rsidR="00C62017" w:rsidRDefault="00610AC5">
      <w:pPr>
        <w:pStyle w:val="ListParagraph"/>
        <w:numPr>
          <w:ilvl w:val="0"/>
          <w:numId w:val="1"/>
        </w:numPr>
        <w:tabs>
          <w:tab w:val="left" w:pos="820"/>
        </w:tabs>
        <w:ind w:right="147"/>
        <w:rPr>
          <w:sz w:val="24"/>
        </w:rPr>
      </w:pPr>
      <w:r>
        <w:rPr>
          <w:b/>
          <w:sz w:val="24"/>
        </w:rPr>
        <w:t xml:space="preserve">note </w:t>
      </w:r>
      <w:r>
        <w:rPr>
          <w:sz w:val="24"/>
        </w:rPr>
        <w:t>that the financial payments from insurance pay-outs, donations, land buyouts and/or Kaupapa Māori Pathway payments would currently be treated as cash asset or income</w:t>
      </w:r>
      <w:r>
        <w:rPr>
          <w:spacing w:val="-4"/>
          <w:sz w:val="24"/>
        </w:rPr>
        <w:t xml:space="preserve"> </w:t>
      </w:r>
      <w:r>
        <w:rPr>
          <w:sz w:val="24"/>
        </w:rPr>
        <w:t>when</w:t>
      </w:r>
      <w:r>
        <w:rPr>
          <w:spacing w:val="-4"/>
          <w:sz w:val="24"/>
        </w:rPr>
        <w:t xml:space="preserve"> </w:t>
      </w:r>
      <w:r>
        <w:rPr>
          <w:sz w:val="24"/>
        </w:rPr>
        <w:t>determining</w:t>
      </w:r>
      <w:r>
        <w:rPr>
          <w:spacing w:val="-4"/>
          <w:sz w:val="24"/>
        </w:rPr>
        <w:t xml:space="preserve"> </w:t>
      </w:r>
      <w:r>
        <w:rPr>
          <w:sz w:val="24"/>
        </w:rPr>
        <w:t>eligibility</w:t>
      </w:r>
      <w:r>
        <w:rPr>
          <w:spacing w:val="-2"/>
          <w:sz w:val="24"/>
        </w:rPr>
        <w:t xml:space="preserve"> </w:t>
      </w:r>
      <w:r>
        <w:rPr>
          <w:sz w:val="24"/>
        </w:rPr>
        <w:t>for</w:t>
      </w:r>
      <w:r>
        <w:rPr>
          <w:spacing w:val="-4"/>
          <w:sz w:val="24"/>
        </w:rPr>
        <w:t xml:space="preserve"> </w:t>
      </w:r>
      <w:r>
        <w:rPr>
          <w:sz w:val="24"/>
        </w:rPr>
        <w:t>other</w:t>
      </w:r>
      <w:r>
        <w:rPr>
          <w:spacing w:val="-4"/>
          <w:sz w:val="24"/>
        </w:rPr>
        <w:t xml:space="preserve"> </w:t>
      </w:r>
      <w:r>
        <w:rPr>
          <w:sz w:val="24"/>
        </w:rPr>
        <w:t>government</w:t>
      </w:r>
      <w:r>
        <w:rPr>
          <w:spacing w:val="-4"/>
          <w:sz w:val="24"/>
        </w:rPr>
        <w:t xml:space="preserve"> </w:t>
      </w:r>
      <w:r>
        <w:rPr>
          <w:sz w:val="24"/>
        </w:rPr>
        <w:t>assistance</w:t>
      </w:r>
      <w:r>
        <w:rPr>
          <w:spacing w:val="-7"/>
          <w:sz w:val="24"/>
        </w:rPr>
        <w:t xml:space="preserve"> </w:t>
      </w:r>
      <w:r>
        <w:rPr>
          <w:sz w:val="24"/>
        </w:rPr>
        <w:t>and</w:t>
      </w:r>
      <w:r>
        <w:rPr>
          <w:spacing w:val="-2"/>
          <w:sz w:val="24"/>
        </w:rPr>
        <w:t xml:space="preserve"> </w:t>
      </w:r>
      <w:r>
        <w:rPr>
          <w:sz w:val="24"/>
        </w:rPr>
        <w:t>may</w:t>
      </w:r>
      <w:r>
        <w:rPr>
          <w:spacing w:val="-4"/>
          <w:sz w:val="24"/>
        </w:rPr>
        <w:t xml:space="preserve"> </w:t>
      </w:r>
      <w:r>
        <w:rPr>
          <w:sz w:val="24"/>
        </w:rPr>
        <w:t>impact:</w:t>
      </w:r>
    </w:p>
    <w:p w14:paraId="19686504" w14:textId="77777777" w:rsidR="00C62017" w:rsidRDefault="00C62017">
      <w:pPr>
        <w:pStyle w:val="BodyText"/>
        <w:spacing w:before="10"/>
        <w:rPr>
          <w:sz w:val="20"/>
        </w:rPr>
      </w:pPr>
    </w:p>
    <w:p w14:paraId="54F816A7" w14:textId="77777777" w:rsidR="00C62017" w:rsidRDefault="00610AC5">
      <w:pPr>
        <w:pStyle w:val="ListParagraph"/>
        <w:numPr>
          <w:ilvl w:val="1"/>
          <w:numId w:val="1"/>
        </w:numPr>
        <w:tabs>
          <w:tab w:val="left" w:pos="1539"/>
        </w:tabs>
        <w:ind w:left="1539" w:hanging="719"/>
        <w:rPr>
          <w:sz w:val="24"/>
        </w:rPr>
      </w:pPr>
      <w:r>
        <w:rPr>
          <w:sz w:val="24"/>
        </w:rPr>
        <w:t>eligibility to financial assistance</w:t>
      </w:r>
      <w:r>
        <w:rPr>
          <w:spacing w:val="-3"/>
          <w:sz w:val="24"/>
        </w:rPr>
        <w:t xml:space="preserve"> </w:t>
      </w:r>
      <w:r>
        <w:rPr>
          <w:sz w:val="24"/>
        </w:rPr>
        <w:t xml:space="preserve">from </w:t>
      </w:r>
      <w:r>
        <w:rPr>
          <w:spacing w:val="-5"/>
          <w:sz w:val="24"/>
        </w:rPr>
        <w:t>MSD</w:t>
      </w:r>
    </w:p>
    <w:p w14:paraId="4C89FA74" w14:textId="77777777" w:rsidR="00C62017" w:rsidRDefault="00C62017">
      <w:pPr>
        <w:pStyle w:val="BodyText"/>
        <w:spacing w:before="10"/>
        <w:rPr>
          <w:sz w:val="20"/>
        </w:rPr>
      </w:pPr>
    </w:p>
    <w:p w14:paraId="645A22A8" w14:textId="77777777" w:rsidR="00C62017" w:rsidRDefault="00610AC5">
      <w:pPr>
        <w:pStyle w:val="ListParagraph"/>
        <w:numPr>
          <w:ilvl w:val="1"/>
          <w:numId w:val="1"/>
        </w:numPr>
        <w:tabs>
          <w:tab w:val="left" w:pos="1539"/>
        </w:tabs>
        <w:ind w:left="1539" w:hanging="719"/>
        <w:rPr>
          <w:sz w:val="24"/>
        </w:rPr>
      </w:pPr>
      <w:r>
        <w:rPr>
          <w:sz w:val="24"/>
        </w:rPr>
        <w:t>access</w:t>
      </w:r>
      <w:r>
        <w:rPr>
          <w:spacing w:val="1"/>
          <w:sz w:val="24"/>
        </w:rPr>
        <w:t xml:space="preserve"> </w:t>
      </w:r>
      <w:r>
        <w:rPr>
          <w:sz w:val="24"/>
        </w:rPr>
        <w:t>to</w:t>
      </w:r>
      <w:r>
        <w:rPr>
          <w:spacing w:val="-1"/>
          <w:sz w:val="24"/>
        </w:rPr>
        <w:t xml:space="preserve"> </w:t>
      </w:r>
      <w:r>
        <w:rPr>
          <w:sz w:val="24"/>
        </w:rPr>
        <w:t>long-term</w:t>
      </w:r>
      <w:r>
        <w:rPr>
          <w:spacing w:val="-2"/>
          <w:sz w:val="24"/>
        </w:rPr>
        <w:t xml:space="preserve"> </w:t>
      </w:r>
      <w:r>
        <w:rPr>
          <w:sz w:val="24"/>
        </w:rPr>
        <w:t>residential</w:t>
      </w:r>
      <w:r>
        <w:rPr>
          <w:spacing w:val="-2"/>
          <w:sz w:val="24"/>
        </w:rPr>
        <w:t xml:space="preserve"> </w:t>
      </w:r>
      <w:r>
        <w:rPr>
          <w:spacing w:val="-4"/>
          <w:sz w:val="24"/>
        </w:rPr>
        <w:t>care</w:t>
      </w:r>
    </w:p>
    <w:p w14:paraId="70F08429" w14:textId="77777777" w:rsidR="00C62017" w:rsidRDefault="00C62017">
      <w:pPr>
        <w:pStyle w:val="BodyText"/>
        <w:spacing w:before="10"/>
        <w:rPr>
          <w:sz w:val="20"/>
        </w:rPr>
      </w:pPr>
    </w:p>
    <w:p w14:paraId="560AFFC5" w14:textId="77777777" w:rsidR="00C62017" w:rsidRDefault="00610AC5">
      <w:pPr>
        <w:pStyle w:val="ListParagraph"/>
        <w:numPr>
          <w:ilvl w:val="1"/>
          <w:numId w:val="1"/>
        </w:numPr>
        <w:tabs>
          <w:tab w:val="left" w:pos="1539"/>
        </w:tabs>
        <w:ind w:left="1539" w:hanging="719"/>
        <w:rPr>
          <w:sz w:val="24"/>
        </w:rPr>
      </w:pPr>
      <w:r>
        <w:rPr>
          <w:sz w:val="24"/>
        </w:rPr>
        <w:t>eligibility</w:t>
      </w:r>
      <w:r>
        <w:rPr>
          <w:spacing w:val="-1"/>
          <w:sz w:val="24"/>
        </w:rPr>
        <w:t xml:space="preserve"> </w:t>
      </w:r>
      <w:r>
        <w:rPr>
          <w:sz w:val="24"/>
        </w:rPr>
        <w:t>to</w:t>
      </w:r>
      <w:r>
        <w:rPr>
          <w:spacing w:val="-4"/>
          <w:sz w:val="24"/>
        </w:rPr>
        <w:t xml:space="preserve"> </w:t>
      </w:r>
      <w:r>
        <w:rPr>
          <w:sz w:val="24"/>
        </w:rPr>
        <w:t>Public</w:t>
      </w:r>
      <w:r>
        <w:rPr>
          <w:spacing w:val="-1"/>
          <w:sz w:val="24"/>
        </w:rPr>
        <w:t xml:space="preserve"> </w:t>
      </w:r>
      <w:r>
        <w:rPr>
          <w:sz w:val="24"/>
        </w:rPr>
        <w:t>Housing and</w:t>
      </w:r>
      <w:r>
        <w:rPr>
          <w:spacing w:val="-1"/>
          <w:sz w:val="24"/>
        </w:rPr>
        <w:t xml:space="preserve"> </w:t>
      </w:r>
      <w:r>
        <w:rPr>
          <w:sz w:val="24"/>
        </w:rPr>
        <w:t>Income Related</w:t>
      </w:r>
      <w:r>
        <w:rPr>
          <w:spacing w:val="2"/>
          <w:sz w:val="24"/>
        </w:rPr>
        <w:t xml:space="preserve"> </w:t>
      </w:r>
      <w:r>
        <w:rPr>
          <w:spacing w:val="-2"/>
          <w:sz w:val="24"/>
        </w:rPr>
        <w:t>Rent;</w:t>
      </w:r>
    </w:p>
    <w:p w14:paraId="7F03118A" w14:textId="77777777" w:rsidR="00C62017" w:rsidRDefault="00C62017">
      <w:pPr>
        <w:pStyle w:val="BodyText"/>
        <w:spacing w:before="10"/>
        <w:rPr>
          <w:sz w:val="20"/>
        </w:rPr>
      </w:pPr>
    </w:p>
    <w:p w14:paraId="33C4C755" w14:textId="77777777" w:rsidR="00C62017" w:rsidRDefault="00610AC5">
      <w:pPr>
        <w:pStyle w:val="ListParagraph"/>
        <w:numPr>
          <w:ilvl w:val="0"/>
          <w:numId w:val="1"/>
        </w:numPr>
        <w:tabs>
          <w:tab w:val="left" w:pos="820"/>
        </w:tabs>
        <w:ind w:right="156"/>
        <w:rPr>
          <w:sz w:val="24"/>
        </w:rPr>
      </w:pPr>
      <w:r>
        <w:rPr>
          <w:b/>
          <w:sz w:val="24"/>
        </w:rPr>
        <w:t xml:space="preserve">agree </w:t>
      </w:r>
      <w:r>
        <w:rPr>
          <w:sz w:val="24"/>
        </w:rPr>
        <w:t>to the Social Security Regulations 2018, the Residential Care and Disability Support Services Regulations 2018, and the Student Allowances Regulations 1998 being amended to exempt payments of insurance pay-outs, donations, and land buyouts</w:t>
      </w:r>
      <w:r>
        <w:rPr>
          <w:spacing w:val="-3"/>
          <w:sz w:val="24"/>
        </w:rPr>
        <w:t xml:space="preserve"> </w:t>
      </w:r>
      <w:r>
        <w:rPr>
          <w:sz w:val="24"/>
        </w:rPr>
        <w:t>by</w:t>
      </w:r>
      <w:r>
        <w:rPr>
          <w:spacing w:val="-3"/>
          <w:sz w:val="24"/>
        </w:rPr>
        <w:t xml:space="preserve"> </w:t>
      </w:r>
      <w:r>
        <w:rPr>
          <w:sz w:val="24"/>
        </w:rPr>
        <w:t>Government</w:t>
      </w:r>
      <w:r>
        <w:rPr>
          <w:spacing w:val="-1"/>
          <w:sz w:val="24"/>
        </w:rPr>
        <w:t xml:space="preserve"> </w:t>
      </w:r>
      <w:r>
        <w:rPr>
          <w:sz w:val="24"/>
        </w:rPr>
        <w:t>or</w:t>
      </w:r>
      <w:r>
        <w:rPr>
          <w:spacing w:val="-3"/>
          <w:sz w:val="24"/>
        </w:rPr>
        <w:t xml:space="preserve"> </w:t>
      </w:r>
      <w:r>
        <w:rPr>
          <w:sz w:val="24"/>
        </w:rPr>
        <w:t>Councils</w:t>
      </w:r>
      <w:r>
        <w:rPr>
          <w:spacing w:val="-1"/>
          <w:sz w:val="24"/>
        </w:rPr>
        <w:t xml:space="preserve"> </w:t>
      </w:r>
      <w:r>
        <w:rPr>
          <w:sz w:val="24"/>
        </w:rPr>
        <w:t>made</w:t>
      </w:r>
      <w:r>
        <w:rPr>
          <w:spacing w:val="-3"/>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NIWE</w:t>
      </w:r>
      <w:r>
        <w:rPr>
          <w:spacing w:val="-3"/>
          <w:sz w:val="24"/>
        </w:rPr>
        <w:t xml:space="preserve"> </w:t>
      </w:r>
      <w:r>
        <w:rPr>
          <w:sz w:val="24"/>
        </w:rPr>
        <w:t>and</w:t>
      </w:r>
      <w:r>
        <w:rPr>
          <w:spacing w:val="-3"/>
          <w:sz w:val="24"/>
        </w:rPr>
        <w:t xml:space="preserve"> </w:t>
      </w:r>
      <w:r>
        <w:rPr>
          <w:sz w:val="24"/>
        </w:rPr>
        <w:t>Nelson</w:t>
      </w:r>
      <w:r>
        <w:rPr>
          <w:spacing w:val="-3"/>
          <w:sz w:val="24"/>
        </w:rPr>
        <w:t xml:space="preserve"> </w:t>
      </w:r>
      <w:r>
        <w:rPr>
          <w:sz w:val="24"/>
        </w:rPr>
        <w:t>floods, and any related interest from them, from asset, cash asset and income tests for financial assistance for a period of 12 months from receipt of payment;</w:t>
      </w:r>
    </w:p>
    <w:p w14:paraId="1F1FC672" w14:textId="77777777" w:rsidR="00C62017" w:rsidRDefault="00C62017">
      <w:pPr>
        <w:pStyle w:val="BodyText"/>
        <w:spacing w:before="10"/>
        <w:rPr>
          <w:sz w:val="20"/>
        </w:rPr>
      </w:pPr>
    </w:p>
    <w:p w14:paraId="210CD098" w14:textId="77777777" w:rsidR="00C62017" w:rsidRDefault="00610AC5">
      <w:pPr>
        <w:pStyle w:val="ListParagraph"/>
        <w:numPr>
          <w:ilvl w:val="0"/>
          <w:numId w:val="1"/>
        </w:numPr>
        <w:tabs>
          <w:tab w:val="left" w:pos="820"/>
        </w:tabs>
        <w:ind w:right="459"/>
        <w:rPr>
          <w:sz w:val="24"/>
        </w:rPr>
      </w:pPr>
      <w:r>
        <w:rPr>
          <w:b/>
          <w:sz w:val="24"/>
        </w:rPr>
        <w:t>agree</w:t>
      </w:r>
      <w:r>
        <w:rPr>
          <w:b/>
          <w:spacing w:val="-6"/>
          <w:sz w:val="24"/>
        </w:rPr>
        <w:t xml:space="preserve"> </w:t>
      </w:r>
      <w:r>
        <w:rPr>
          <w:sz w:val="24"/>
        </w:rPr>
        <w:t>that</w:t>
      </w:r>
      <w:r>
        <w:rPr>
          <w:spacing w:val="-2"/>
          <w:sz w:val="24"/>
        </w:rPr>
        <w:t xml:space="preserve"> </w:t>
      </w:r>
      <w:r>
        <w:rPr>
          <w:sz w:val="24"/>
        </w:rPr>
        <w:t>any</w:t>
      </w:r>
      <w:r>
        <w:rPr>
          <w:spacing w:val="-4"/>
          <w:sz w:val="24"/>
        </w:rPr>
        <w:t xml:space="preserve"> </w:t>
      </w:r>
      <w:r>
        <w:rPr>
          <w:sz w:val="24"/>
        </w:rPr>
        <w:t>NIWE</w:t>
      </w:r>
      <w:r>
        <w:rPr>
          <w:spacing w:val="-4"/>
          <w:sz w:val="24"/>
        </w:rPr>
        <w:t xml:space="preserve"> </w:t>
      </w:r>
      <w:r>
        <w:rPr>
          <w:sz w:val="24"/>
        </w:rPr>
        <w:t>related</w:t>
      </w:r>
      <w:r>
        <w:rPr>
          <w:spacing w:val="-4"/>
          <w:sz w:val="24"/>
        </w:rPr>
        <w:t xml:space="preserve"> </w:t>
      </w:r>
      <w:r>
        <w:rPr>
          <w:sz w:val="24"/>
        </w:rPr>
        <w:t>payments</w:t>
      </w:r>
      <w:r>
        <w:rPr>
          <w:spacing w:val="-4"/>
          <w:sz w:val="24"/>
        </w:rPr>
        <w:t xml:space="preserve"> </w:t>
      </w:r>
      <w:r>
        <w:rPr>
          <w:sz w:val="24"/>
        </w:rPr>
        <w:t>received</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Kaupapa</w:t>
      </w:r>
      <w:r>
        <w:rPr>
          <w:spacing w:val="-4"/>
          <w:sz w:val="24"/>
        </w:rPr>
        <w:t xml:space="preserve"> </w:t>
      </w:r>
      <w:r>
        <w:rPr>
          <w:sz w:val="24"/>
        </w:rPr>
        <w:t>Māori</w:t>
      </w:r>
      <w:r>
        <w:rPr>
          <w:spacing w:val="-2"/>
          <w:sz w:val="24"/>
        </w:rPr>
        <w:t xml:space="preserve"> </w:t>
      </w:r>
      <w:r>
        <w:rPr>
          <w:sz w:val="24"/>
        </w:rPr>
        <w:t>Pathway are also exempted, and any related interest from them;</w:t>
      </w:r>
    </w:p>
    <w:p w14:paraId="03AB0E25" w14:textId="77777777" w:rsidR="00C62017" w:rsidRDefault="00C62017">
      <w:pPr>
        <w:pStyle w:val="BodyText"/>
        <w:spacing w:before="10"/>
        <w:rPr>
          <w:sz w:val="20"/>
        </w:rPr>
      </w:pPr>
    </w:p>
    <w:p w14:paraId="544A5A63" w14:textId="77777777" w:rsidR="00C62017" w:rsidRDefault="00610AC5">
      <w:pPr>
        <w:pStyle w:val="ListParagraph"/>
        <w:numPr>
          <w:ilvl w:val="0"/>
          <w:numId w:val="1"/>
        </w:numPr>
        <w:tabs>
          <w:tab w:val="left" w:pos="820"/>
        </w:tabs>
        <w:ind w:right="664"/>
        <w:rPr>
          <w:sz w:val="24"/>
        </w:rPr>
      </w:pPr>
      <w:r>
        <w:rPr>
          <w:b/>
          <w:sz w:val="24"/>
        </w:rPr>
        <w:t>agree</w:t>
      </w:r>
      <w:r>
        <w:rPr>
          <w:b/>
          <w:spacing w:val="-6"/>
          <w:sz w:val="24"/>
        </w:rPr>
        <w:t xml:space="preserve"> </w:t>
      </w:r>
      <w:r>
        <w:rPr>
          <w:sz w:val="24"/>
        </w:rPr>
        <w:t>that</w:t>
      </w:r>
      <w:r>
        <w:rPr>
          <w:spacing w:val="-4"/>
          <w:sz w:val="24"/>
        </w:rPr>
        <w:t xml:space="preserve"> </w:t>
      </w:r>
      <w:r>
        <w:rPr>
          <w:sz w:val="24"/>
        </w:rPr>
        <w:t>for</w:t>
      </w:r>
      <w:r>
        <w:rPr>
          <w:spacing w:val="-6"/>
          <w:sz w:val="24"/>
        </w:rPr>
        <w:t xml:space="preserve"> </w:t>
      </w:r>
      <w:r>
        <w:rPr>
          <w:sz w:val="24"/>
        </w:rPr>
        <w:t>Student</w:t>
      </w:r>
      <w:r>
        <w:rPr>
          <w:spacing w:val="-2"/>
          <w:sz w:val="24"/>
        </w:rPr>
        <w:t xml:space="preserve"> </w:t>
      </w:r>
      <w:r>
        <w:rPr>
          <w:sz w:val="24"/>
        </w:rPr>
        <w:t>Allowances</w:t>
      </w:r>
      <w:r>
        <w:rPr>
          <w:spacing w:val="-4"/>
          <w:sz w:val="24"/>
        </w:rPr>
        <w:t xml:space="preserve"> </w:t>
      </w:r>
      <w:r>
        <w:rPr>
          <w:sz w:val="24"/>
        </w:rPr>
        <w:t>this</w:t>
      </w:r>
      <w:r>
        <w:rPr>
          <w:spacing w:val="-4"/>
          <w:sz w:val="24"/>
        </w:rPr>
        <w:t xml:space="preserve"> </w:t>
      </w:r>
      <w:r>
        <w:rPr>
          <w:sz w:val="24"/>
        </w:rPr>
        <w:t>exemption</w:t>
      </w:r>
      <w:r>
        <w:rPr>
          <w:spacing w:val="-2"/>
          <w:sz w:val="24"/>
        </w:rPr>
        <w:t xml:space="preserve"> </w:t>
      </w:r>
      <w:r>
        <w:rPr>
          <w:sz w:val="24"/>
        </w:rPr>
        <w:t>will</w:t>
      </w:r>
      <w:r>
        <w:rPr>
          <w:spacing w:val="-2"/>
          <w:sz w:val="24"/>
        </w:rPr>
        <w:t xml:space="preserve"> </w:t>
      </w:r>
      <w:r>
        <w:rPr>
          <w:sz w:val="24"/>
        </w:rPr>
        <w:t>apply</w:t>
      </w:r>
      <w:r>
        <w:rPr>
          <w:spacing w:val="-2"/>
          <w:sz w:val="24"/>
        </w:rPr>
        <w:t xml:space="preserve"> </w:t>
      </w:r>
      <w:r>
        <w:rPr>
          <w:sz w:val="24"/>
        </w:rPr>
        <w:t>to</w:t>
      </w:r>
      <w:r>
        <w:rPr>
          <w:spacing w:val="-4"/>
          <w:sz w:val="24"/>
        </w:rPr>
        <w:t xml:space="preserve"> </w:t>
      </w:r>
      <w:r>
        <w:rPr>
          <w:sz w:val="24"/>
        </w:rPr>
        <w:t>personal</w:t>
      </w:r>
      <w:r>
        <w:rPr>
          <w:spacing w:val="-4"/>
          <w:sz w:val="24"/>
        </w:rPr>
        <w:t xml:space="preserve"> </w:t>
      </w:r>
      <w:r>
        <w:rPr>
          <w:sz w:val="24"/>
        </w:rPr>
        <w:t>income, spouse or partner income, and parental income tests;</w:t>
      </w:r>
    </w:p>
    <w:p w14:paraId="437A639A" w14:textId="77777777" w:rsidR="00C62017" w:rsidRDefault="00C62017">
      <w:pPr>
        <w:pStyle w:val="BodyText"/>
        <w:spacing w:before="10"/>
        <w:rPr>
          <w:sz w:val="20"/>
        </w:rPr>
      </w:pPr>
    </w:p>
    <w:p w14:paraId="494BEA67" w14:textId="77777777" w:rsidR="00C62017" w:rsidRDefault="00610AC5">
      <w:pPr>
        <w:pStyle w:val="ListParagraph"/>
        <w:numPr>
          <w:ilvl w:val="0"/>
          <w:numId w:val="1"/>
        </w:numPr>
        <w:tabs>
          <w:tab w:val="left" w:pos="820"/>
        </w:tabs>
        <w:ind w:right="1144"/>
        <w:rPr>
          <w:sz w:val="24"/>
        </w:rPr>
      </w:pPr>
      <w:r>
        <w:rPr>
          <w:b/>
          <w:sz w:val="24"/>
        </w:rPr>
        <w:t>invite</w:t>
      </w:r>
      <w:r>
        <w:rPr>
          <w:b/>
          <w:spacing w:val="-2"/>
          <w:sz w:val="24"/>
        </w:rPr>
        <w:t xml:space="preserve"> </w:t>
      </w:r>
      <w:r>
        <w:rPr>
          <w:sz w:val="24"/>
        </w:rPr>
        <w:t>the Minister</w:t>
      </w:r>
      <w:r>
        <w:rPr>
          <w:spacing w:val="-2"/>
          <w:sz w:val="24"/>
        </w:rPr>
        <w:t xml:space="preserve"> </w:t>
      </w:r>
      <w:r>
        <w:rPr>
          <w:sz w:val="24"/>
        </w:rPr>
        <w:t>for Social Development and Employment to instruct</w:t>
      </w:r>
      <w:r>
        <w:rPr>
          <w:spacing w:val="-1"/>
          <w:sz w:val="24"/>
        </w:rPr>
        <w:t xml:space="preserve"> </w:t>
      </w:r>
      <w:r>
        <w:rPr>
          <w:sz w:val="24"/>
        </w:rPr>
        <w:t>the Parliamentary</w:t>
      </w:r>
      <w:r>
        <w:rPr>
          <w:spacing w:val="-3"/>
          <w:sz w:val="24"/>
        </w:rPr>
        <w:t xml:space="preserve"> </w:t>
      </w:r>
      <w:r>
        <w:rPr>
          <w:sz w:val="24"/>
        </w:rPr>
        <w:t>Counsel</w:t>
      </w:r>
      <w:r>
        <w:rPr>
          <w:spacing w:val="-5"/>
          <w:sz w:val="24"/>
        </w:rPr>
        <w:t xml:space="preserve"> </w:t>
      </w:r>
      <w:r>
        <w:rPr>
          <w:sz w:val="24"/>
        </w:rPr>
        <w:t>Office</w:t>
      </w:r>
      <w:r>
        <w:rPr>
          <w:spacing w:val="-6"/>
          <w:sz w:val="24"/>
        </w:rPr>
        <w:t xml:space="preserve"> </w:t>
      </w:r>
      <w:r>
        <w:rPr>
          <w:sz w:val="24"/>
        </w:rPr>
        <w:t>to</w:t>
      </w:r>
      <w:r>
        <w:rPr>
          <w:spacing w:val="-3"/>
          <w:sz w:val="24"/>
        </w:rPr>
        <w:t xml:space="preserve"> </w:t>
      </w:r>
      <w:r>
        <w:rPr>
          <w:sz w:val="24"/>
        </w:rPr>
        <w:t>give</w:t>
      </w:r>
      <w:r>
        <w:rPr>
          <w:spacing w:val="-3"/>
          <w:sz w:val="24"/>
        </w:rPr>
        <w:t xml:space="preserve"> </w:t>
      </w:r>
      <w:r>
        <w:rPr>
          <w:sz w:val="24"/>
        </w:rPr>
        <w:t>effect</w:t>
      </w:r>
      <w:r>
        <w:rPr>
          <w:spacing w:val="-3"/>
          <w:sz w:val="24"/>
        </w:rPr>
        <w:t xml:space="preserve"> </w:t>
      </w:r>
      <w:r>
        <w:rPr>
          <w:sz w:val="24"/>
        </w:rPr>
        <w:t>to</w:t>
      </w:r>
      <w:r>
        <w:rPr>
          <w:spacing w:val="-1"/>
          <w:sz w:val="24"/>
        </w:rPr>
        <w:t xml:space="preserve"> </w:t>
      </w:r>
      <w:r>
        <w:rPr>
          <w:sz w:val="24"/>
        </w:rPr>
        <w:t>recommendations</w:t>
      </w:r>
      <w:r>
        <w:rPr>
          <w:spacing w:val="-3"/>
          <w:sz w:val="24"/>
        </w:rPr>
        <w:t xml:space="preserve"> </w:t>
      </w:r>
      <w:r>
        <w:rPr>
          <w:sz w:val="24"/>
        </w:rPr>
        <w:t>4,</w:t>
      </w:r>
      <w:r>
        <w:rPr>
          <w:spacing w:val="-3"/>
          <w:sz w:val="24"/>
        </w:rPr>
        <w:t xml:space="preserve"> </w:t>
      </w:r>
      <w:r>
        <w:rPr>
          <w:sz w:val="24"/>
        </w:rPr>
        <w:t>5</w:t>
      </w:r>
      <w:r>
        <w:rPr>
          <w:spacing w:val="-3"/>
          <w:sz w:val="24"/>
        </w:rPr>
        <w:t xml:space="preserve"> </w:t>
      </w:r>
      <w:r>
        <w:rPr>
          <w:sz w:val="24"/>
        </w:rPr>
        <w:t>and</w:t>
      </w:r>
      <w:r>
        <w:rPr>
          <w:spacing w:val="-3"/>
          <w:sz w:val="24"/>
        </w:rPr>
        <w:t xml:space="preserve"> </w:t>
      </w:r>
      <w:r>
        <w:rPr>
          <w:sz w:val="24"/>
        </w:rPr>
        <w:t>6;</w:t>
      </w:r>
    </w:p>
    <w:p w14:paraId="006C5AFF" w14:textId="77777777" w:rsidR="00C62017" w:rsidRDefault="00C62017">
      <w:pPr>
        <w:pStyle w:val="BodyText"/>
        <w:spacing w:before="10"/>
        <w:rPr>
          <w:sz w:val="20"/>
        </w:rPr>
      </w:pPr>
    </w:p>
    <w:p w14:paraId="57EB997D" w14:textId="77777777" w:rsidR="00C62017" w:rsidRDefault="00610AC5">
      <w:pPr>
        <w:pStyle w:val="ListParagraph"/>
        <w:numPr>
          <w:ilvl w:val="0"/>
          <w:numId w:val="1"/>
        </w:numPr>
        <w:tabs>
          <w:tab w:val="left" w:pos="819"/>
        </w:tabs>
        <w:ind w:left="819" w:hanging="719"/>
        <w:rPr>
          <w:sz w:val="24"/>
        </w:rPr>
      </w:pPr>
      <w:r>
        <w:rPr>
          <w:b/>
          <w:sz w:val="24"/>
        </w:rPr>
        <w:t>note</w:t>
      </w:r>
      <w:r>
        <w:rPr>
          <w:b/>
          <w:spacing w:val="-4"/>
          <w:sz w:val="24"/>
        </w:rPr>
        <w:t xml:space="preserve"> </w:t>
      </w:r>
      <w:r>
        <w:rPr>
          <w:sz w:val="24"/>
        </w:rPr>
        <w:t>Ministers’</w:t>
      </w:r>
      <w:r>
        <w:rPr>
          <w:spacing w:val="-1"/>
          <w:sz w:val="24"/>
        </w:rPr>
        <w:t xml:space="preserve"> </w:t>
      </w:r>
      <w:r>
        <w:rPr>
          <w:sz w:val="24"/>
        </w:rPr>
        <w:t>preference</w:t>
      </w:r>
      <w:r>
        <w:rPr>
          <w:spacing w:val="-1"/>
          <w:sz w:val="24"/>
        </w:rPr>
        <w:t xml:space="preserve"> </w:t>
      </w:r>
      <w:r>
        <w:rPr>
          <w:sz w:val="24"/>
        </w:rPr>
        <w:t>that</w:t>
      </w:r>
      <w:r>
        <w:rPr>
          <w:spacing w:val="-1"/>
          <w:sz w:val="24"/>
        </w:rPr>
        <w:t xml:space="preserve"> </w:t>
      </w:r>
      <w:r>
        <w:rPr>
          <w:sz w:val="24"/>
        </w:rPr>
        <w:t>out-of-cycle changes</w:t>
      </w:r>
      <w:r>
        <w:rPr>
          <w:spacing w:val="-1"/>
          <w:sz w:val="24"/>
        </w:rPr>
        <w:t xml:space="preserve"> </w:t>
      </w:r>
      <w:r>
        <w:rPr>
          <w:sz w:val="24"/>
        </w:rPr>
        <w:t>be</w:t>
      </w:r>
      <w:r>
        <w:rPr>
          <w:spacing w:val="-4"/>
          <w:sz w:val="24"/>
        </w:rPr>
        <w:t xml:space="preserve"> </w:t>
      </w:r>
      <w:r>
        <w:rPr>
          <w:sz w:val="24"/>
        </w:rPr>
        <w:t>funded</w:t>
      </w:r>
      <w:r>
        <w:rPr>
          <w:spacing w:val="1"/>
          <w:sz w:val="24"/>
        </w:rPr>
        <w:t xml:space="preserve"> </w:t>
      </w:r>
      <w:r>
        <w:rPr>
          <w:sz w:val="24"/>
        </w:rPr>
        <w:t>from</w:t>
      </w:r>
      <w:r>
        <w:rPr>
          <w:spacing w:val="2"/>
          <w:sz w:val="24"/>
        </w:rPr>
        <w:t xml:space="preserve"> </w:t>
      </w:r>
      <w:r>
        <w:rPr>
          <w:spacing w:val="-2"/>
          <w:sz w:val="24"/>
        </w:rPr>
        <w:t>reprioritisation;</w:t>
      </w:r>
    </w:p>
    <w:p w14:paraId="046C3ABD" w14:textId="77777777" w:rsidR="00C62017" w:rsidRDefault="00C62017">
      <w:pPr>
        <w:pStyle w:val="BodyText"/>
        <w:spacing w:before="10"/>
        <w:rPr>
          <w:sz w:val="20"/>
        </w:rPr>
      </w:pPr>
    </w:p>
    <w:p w14:paraId="471619EF" w14:textId="77777777" w:rsidR="00C62017" w:rsidRDefault="00610AC5">
      <w:pPr>
        <w:pStyle w:val="ListParagraph"/>
        <w:numPr>
          <w:ilvl w:val="0"/>
          <w:numId w:val="1"/>
        </w:numPr>
        <w:tabs>
          <w:tab w:val="left" w:pos="820"/>
        </w:tabs>
        <w:spacing w:before="1"/>
        <w:ind w:right="565"/>
        <w:jc w:val="both"/>
        <w:rPr>
          <w:sz w:val="24"/>
        </w:rPr>
      </w:pPr>
      <w:r>
        <w:rPr>
          <w:b/>
          <w:sz w:val="24"/>
        </w:rPr>
        <w:t>note</w:t>
      </w:r>
      <w:r>
        <w:rPr>
          <w:b/>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Ministry</w:t>
      </w:r>
      <w:r>
        <w:rPr>
          <w:spacing w:val="-2"/>
          <w:sz w:val="24"/>
        </w:rPr>
        <w:t xml:space="preserve"> </w:t>
      </w:r>
      <w:r>
        <w:rPr>
          <w:sz w:val="24"/>
        </w:rPr>
        <w:t>of</w:t>
      </w:r>
      <w:r>
        <w:rPr>
          <w:spacing w:val="-5"/>
          <w:sz w:val="24"/>
        </w:rPr>
        <w:t xml:space="preserve"> </w:t>
      </w:r>
      <w:r>
        <w:rPr>
          <w:sz w:val="24"/>
        </w:rPr>
        <w:t>Social</w:t>
      </w:r>
      <w:r>
        <w:rPr>
          <w:spacing w:val="-2"/>
          <w:sz w:val="24"/>
        </w:rPr>
        <w:t xml:space="preserve"> </w:t>
      </w:r>
      <w:r>
        <w:rPr>
          <w:sz w:val="24"/>
        </w:rPr>
        <w:t>Development</w:t>
      </w:r>
      <w:r>
        <w:rPr>
          <w:spacing w:val="-2"/>
          <w:sz w:val="24"/>
        </w:rPr>
        <w:t xml:space="preserve"> </w:t>
      </w:r>
      <w:r>
        <w:rPr>
          <w:sz w:val="24"/>
        </w:rPr>
        <w:t>has identified</w:t>
      </w:r>
      <w:r>
        <w:rPr>
          <w:spacing w:val="-2"/>
          <w:sz w:val="24"/>
        </w:rPr>
        <w:t xml:space="preserve"> </w:t>
      </w:r>
      <w:r>
        <w:rPr>
          <w:sz w:val="24"/>
        </w:rPr>
        <w:t>that</w:t>
      </w:r>
      <w:r>
        <w:rPr>
          <w:spacing w:val="-2"/>
          <w:sz w:val="24"/>
        </w:rPr>
        <w:t xml:space="preserve"> </w:t>
      </w:r>
      <w:r>
        <w:rPr>
          <w:sz w:val="24"/>
        </w:rPr>
        <w:t>funding</w:t>
      </w:r>
      <w:r>
        <w:rPr>
          <w:spacing w:val="-2"/>
          <w:sz w:val="24"/>
        </w:rPr>
        <w:t xml:space="preserve"> </w:t>
      </w:r>
      <w:r>
        <w:rPr>
          <w:sz w:val="24"/>
        </w:rPr>
        <w:t>could be reprioritised</w:t>
      </w:r>
      <w:r>
        <w:rPr>
          <w:spacing w:val="-7"/>
          <w:sz w:val="24"/>
        </w:rPr>
        <w:t xml:space="preserve"> </w:t>
      </w:r>
      <w:r>
        <w:rPr>
          <w:sz w:val="24"/>
        </w:rPr>
        <w:t>from</w:t>
      </w:r>
      <w:r>
        <w:rPr>
          <w:spacing w:val="-4"/>
          <w:sz w:val="24"/>
        </w:rPr>
        <w:t xml:space="preserve"> </w:t>
      </w:r>
      <w:r>
        <w:rPr>
          <w:sz w:val="24"/>
        </w:rPr>
        <w:t>the</w:t>
      </w:r>
      <w:r>
        <w:rPr>
          <w:spacing w:val="-2"/>
          <w:sz w:val="24"/>
        </w:rPr>
        <w:t xml:space="preserve"> </w:t>
      </w:r>
      <w:r>
        <w:rPr>
          <w:sz w:val="24"/>
        </w:rPr>
        <w:t>Improved</w:t>
      </w:r>
      <w:r>
        <w:rPr>
          <w:spacing w:val="-4"/>
          <w:sz w:val="24"/>
        </w:rPr>
        <w:t xml:space="preserve"> </w:t>
      </w:r>
      <w:r>
        <w:rPr>
          <w:sz w:val="24"/>
        </w:rPr>
        <w:t>Employment</w:t>
      </w:r>
      <w:r>
        <w:rPr>
          <w:spacing w:val="-4"/>
          <w:sz w:val="24"/>
        </w:rPr>
        <w:t xml:space="preserve"> </w:t>
      </w:r>
      <w:r>
        <w:rPr>
          <w:sz w:val="24"/>
        </w:rPr>
        <w:t>and</w:t>
      </w:r>
      <w:r>
        <w:rPr>
          <w:spacing w:val="-2"/>
          <w:sz w:val="24"/>
        </w:rPr>
        <w:t xml:space="preserve"> </w:t>
      </w:r>
      <w:r>
        <w:rPr>
          <w:sz w:val="24"/>
        </w:rPr>
        <w:t>Social</w:t>
      </w:r>
      <w:r>
        <w:rPr>
          <w:spacing w:val="-4"/>
          <w:sz w:val="24"/>
        </w:rPr>
        <w:t xml:space="preserve"> </w:t>
      </w:r>
      <w:r>
        <w:rPr>
          <w:sz w:val="24"/>
        </w:rPr>
        <w:t>Outcomes</w:t>
      </w:r>
      <w:r>
        <w:rPr>
          <w:spacing w:val="-4"/>
          <w:sz w:val="24"/>
        </w:rPr>
        <w:t xml:space="preserve"> </w:t>
      </w:r>
      <w:r>
        <w:rPr>
          <w:sz w:val="24"/>
        </w:rPr>
        <w:t>Support</w:t>
      </w:r>
      <w:r>
        <w:rPr>
          <w:spacing w:val="-4"/>
          <w:sz w:val="24"/>
        </w:rPr>
        <w:t xml:space="preserve"> </w:t>
      </w:r>
      <w:r>
        <w:rPr>
          <w:sz w:val="24"/>
        </w:rPr>
        <w:t>Multi Category Appropriation;</w:t>
      </w:r>
    </w:p>
    <w:p w14:paraId="35EDC549" w14:textId="77777777" w:rsidR="00C62017" w:rsidRDefault="00C62017">
      <w:pPr>
        <w:pStyle w:val="BodyText"/>
        <w:spacing w:before="9"/>
        <w:rPr>
          <w:sz w:val="20"/>
        </w:rPr>
      </w:pPr>
    </w:p>
    <w:p w14:paraId="7DB644BA" w14:textId="77777777" w:rsidR="00C62017" w:rsidRDefault="00610AC5">
      <w:pPr>
        <w:pStyle w:val="ListParagraph"/>
        <w:numPr>
          <w:ilvl w:val="0"/>
          <w:numId w:val="1"/>
        </w:numPr>
        <w:tabs>
          <w:tab w:val="left" w:pos="820"/>
        </w:tabs>
        <w:spacing w:before="1"/>
        <w:ind w:right="813"/>
        <w:rPr>
          <w:sz w:val="24"/>
        </w:rPr>
      </w:pPr>
      <w:r>
        <w:rPr>
          <w:b/>
          <w:sz w:val="24"/>
        </w:rPr>
        <w:t>note</w:t>
      </w:r>
      <w:r>
        <w:rPr>
          <w:b/>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exemptions</w:t>
      </w:r>
      <w:r>
        <w:rPr>
          <w:spacing w:val="-2"/>
          <w:sz w:val="24"/>
        </w:rPr>
        <w:t xml:space="preserve"> </w:t>
      </w:r>
      <w:r>
        <w:rPr>
          <w:sz w:val="24"/>
        </w:rPr>
        <w:t>would</w:t>
      </w:r>
      <w:r>
        <w:rPr>
          <w:spacing w:val="-2"/>
          <w:sz w:val="24"/>
        </w:rPr>
        <w:t xml:space="preserve"> </w:t>
      </w:r>
      <w:r>
        <w:rPr>
          <w:sz w:val="24"/>
        </w:rPr>
        <w:t>apply</w:t>
      </w:r>
      <w:r>
        <w:rPr>
          <w:spacing w:val="-4"/>
          <w:sz w:val="24"/>
        </w:rPr>
        <w:t xml:space="preserve"> </w:t>
      </w:r>
      <w:r>
        <w:rPr>
          <w:sz w:val="24"/>
        </w:rPr>
        <w:t>to</w:t>
      </w:r>
      <w:r>
        <w:rPr>
          <w:spacing w:val="-2"/>
          <w:sz w:val="24"/>
        </w:rPr>
        <w:t xml:space="preserve"> </w:t>
      </w:r>
      <w:r>
        <w:rPr>
          <w:sz w:val="24"/>
        </w:rPr>
        <w:t>main</w:t>
      </w:r>
      <w:r>
        <w:rPr>
          <w:spacing w:val="-4"/>
          <w:sz w:val="24"/>
        </w:rPr>
        <w:t xml:space="preserve"> </w:t>
      </w:r>
      <w:r>
        <w:rPr>
          <w:sz w:val="24"/>
        </w:rPr>
        <w:t>benefits,</w:t>
      </w:r>
      <w:r>
        <w:rPr>
          <w:spacing w:val="-4"/>
          <w:sz w:val="24"/>
        </w:rPr>
        <w:t xml:space="preserve"> </w:t>
      </w:r>
      <w:r>
        <w:rPr>
          <w:sz w:val="24"/>
        </w:rPr>
        <w:t>hardship</w:t>
      </w:r>
      <w:r>
        <w:rPr>
          <w:spacing w:val="-2"/>
          <w:sz w:val="24"/>
        </w:rPr>
        <w:t xml:space="preserve"> </w:t>
      </w:r>
      <w:r>
        <w:rPr>
          <w:sz w:val="24"/>
        </w:rPr>
        <w:t>assistance</w:t>
      </w:r>
      <w:r>
        <w:rPr>
          <w:spacing w:val="-4"/>
          <w:sz w:val="24"/>
        </w:rPr>
        <w:t xml:space="preserve"> </w:t>
      </w:r>
      <w:r>
        <w:rPr>
          <w:sz w:val="24"/>
        </w:rPr>
        <w:t>and supplementary assistance under Vote Social Development, as well as some</w:t>
      </w:r>
    </w:p>
    <w:p w14:paraId="54779126" w14:textId="77777777" w:rsidR="00C62017" w:rsidRDefault="00C62017">
      <w:pPr>
        <w:rPr>
          <w:sz w:val="24"/>
        </w:rPr>
        <w:sectPr w:rsidR="00C62017">
          <w:pgSz w:w="11910" w:h="16840"/>
          <w:pgMar w:top="1340" w:right="1320" w:bottom="1180" w:left="1340" w:header="715" w:footer="984" w:gutter="0"/>
          <w:cols w:space="720"/>
        </w:sectPr>
      </w:pPr>
    </w:p>
    <w:p w14:paraId="0A084922" w14:textId="77777777" w:rsidR="00C62017" w:rsidRDefault="00610AC5">
      <w:pPr>
        <w:pStyle w:val="BodyText"/>
        <w:spacing w:before="81"/>
        <w:ind w:left="820" w:right="214"/>
      </w:pPr>
      <w:r>
        <w:lastRenderedPageBreak/>
        <w:t>appropriations</w:t>
      </w:r>
      <w:r>
        <w:rPr>
          <w:spacing w:val="-3"/>
        </w:rPr>
        <w:t xml:space="preserve"> </w:t>
      </w:r>
      <w:r>
        <w:t>in</w:t>
      </w:r>
      <w:r>
        <w:rPr>
          <w:spacing w:val="-1"/>
        </w:rPr>
        <w:t xml:space="preserve"> </w:t>
      </w:r>
      <w:r>
        <w:t>other</w:t>
      </w:r>
      <w:r>
        <w:rPr>
          <w:spacing w:val="-7"/>
        </w:rPr>
        <w:t xml:space="preserve"> </w:t>
      </w:r>
      <w:r>
        <w:t>Votes</w:t>
      </w:r>
      <w:r>
        <w:rPr>
          <w:spacing w:val="-3"/>
        </w:rPr>
        <w:t xml:space="preserve"> </w:t>
      </w:r>
      <w:r>
        <w:t>such</w:t>
      </w:r>
      <w:r>
        <w:rPr>
          <w:spacing w:val="-6"/>
        </w:rPr>
        <w:t xml:space="preserve"> </w:t>
      </w:r>
      <w:r>
        <w:t>as</w:t>
      </w:r>
      <w:r>
        <w:rPr>
          <w:spacing w:val="-3"/>
        </w:rPr>
        <w:t xml:space="preserve"> </w:t>
      </w:r>
      <w:r>
        <w:t>Vote</w:t>
      </w:r>
      <w:r>
        <w:rPr>
          <w:spacing w:val="-3"/>
        </w:rPr>
        <w:t xml:space="preserve"> </w:t>
      </w:r>
      <w:r>
        <w:t>Health</w:t>
      </w:r>
      <w:r>
        <w:rPr>
          <w:spacing w:val="-1"/>
        </w:rPr>
        <w:t xml:space="preserve"> </w:t>
      </w:r>
      <w:r>
        <w:t>and</w:t>
      </w:r>
      <w:r>
        <w:rPr>
          <w:spacing w:val="-3"/>
        </w:rPr>
        <w:t xml:space="preserve"> </w:t>
      </w:r>
      <w:r>
        <w:t>Vote</w:t>
      </w:r>
      <w:r>
        <w:rPr>
          <w:spacing w:val="-3"/>
        </w:rPr>
        <w:t xml:space="preserve"> </w:t>
      </w:r>
      <w:r>
        <w:t>Revenue,</w:t>
      </w:r>
      <w:r>
        <w:rPr>
          <w:spacing w:val="-3"/>
        </w:rPr>
        <w:t xml:space="preserve"> </w:t>
      </w:r>
      <w:r>
        <w:t>but</w:t>
      </w:r>
      <w:r>
        <w:rPr>
          <w:spacing w:val="-3"/>
        </w:rPr>
        <w:t xml:space="preserve"> </w:t>
      </w:r>
      <w:r>
        <w:t>the</w:t>
      </w:r>
      <w:r>
        <w:rPr>
          <w:spacing w:val="-3"/>
        </w:rPr>
        <w:t xml:space="preserve"> </w:t>
      </w:r>
      <w:r>
        <w:t>change is unlikely to have a material impact for most appropriations, except for Accommodation Assistance in Vote Social Development;</w:t>
      </w:r>
    </w:p>
    <w:p w14:paraId="7AEA4729" w14:textId="77777777" w:rsidR="00C62017" w:rsidRDefault="00C62017">
      <w:pPr>
        <w:pStyle w:val="BodyText"/>
        <w:spacing w:before="9"/>
        <w:rPr>
          <w:sz w:val="20"/>
        </w:rPr>
      </w:pPr>
    </w:p>
    <w:p w14:paraId="08B8D760" w14:textId="77777777" w:rsidR="00C62017" w:rsidRDefault="00610AC5">
      <w:pPr>
        <w:pStyle w:val="ListParagraph"/>
        <w:numPr>
          <w:ilvl w:val="0"/>
          <w:numId w:val="1"/>
        </w:numPr>
        <w:tabs>
          <w:tab w:val="left" w:pos="820"/>
        </w:tabs>
        <w:spacing w:before="1"/>
        <w:ind w:right="246"/>
        <w:jc w:val="both"/>
        <w:rPr>
          <w:sz w:val="24"/>
        </w:rPr>
      </w:pPr>
      <w:r>
        <w:rPr>
          <w:b/>
          <w:sz w:val="24"/>
        </w:rPr>
        <w:t>approve</w:t>
      </w:r>
      <w:r>
        <w:rPr>
          <w:b/>
          <w:spacing w:val="-6"/>
          <w:sz w:val="24"/>
        </w:rPr>
        <w:t xml:space="preserve"> </w:t>
      </w:r>
      <w:r>
        <w:rPr>
          <w:sz w:val="24"/>
        </w:rPr>
        <w:t>the</w:t>
      </w:r>
      <w:r>
        <w:rPr>
          <w:spacing w:val="-4"/>
          <w:sz w:val="24"/>
        </w:rPr>
        <w:t xml:space="preserve"> </w:t>
      </w:r>
      <w:r>
        <w:rPr>
          <w:sz w:val="24"/>
        </w:rPr>
        <w:t>following</w:t>
      </w:r>
      <w:r>
        <w:rPr>
          <w:spacing w:val="-4"/>
          <w:sz w:val="24"/>
        </w:rPr>
        <w:t xml:space="preserve"> </w:t>
      </w:r>
      <w:r>
        <w:rPr>
          <w:sz w:val="24"/>
        </w:rPr>
        <w:t>fiscally</w:t>
      </w:r>
      <w:r>
        <w:rPr>
          <w:spacing w:val="-4"/>
          <w:sz w:val="24"/>
        </w:rPr>
        <w:t xml:space="preserve"> </w:t>
      </w:r>
      <w:r>
        <w:rPr>
          <w:sz w:val="24"/>
        </w:rPr>
        <w:t>neutral</w:t>
      </w:r>
      <w:r>
        <w:rPr>
          <w:spacing w:val="-4"/>
          <w:sz w:val="24"/>
        </w:rPr>
        <w:t xml:space="preserve"> </w:t>
      </w:r>
      <w:r>
        <w:rPr>
          <w:sz w:val="24"/>
        </w:rPr>
        <w:t>adjustment</w:t>
      </w:r>
      <w:r>
        <w:rPr>
          <w:spacing w:val="-2"/>
          <w:sz w:val="24"/>
        </w:rPr>
        <w:t xml:space="preserve"> </w:t>
      </w:r>
      <w:r>
        <w:rPr>
          <w:sz w:val="24"/>
        </w:rPr>
        <w:t>to</w:t>
      </w:r>
      <w:r>
        <w:rPr>
          <w:spacing w:val="-4"/>
          <w:sz w:val="24"/>
        </w:rPr>
        <w:t xml:space="preserve"> </w:t>
      </w:r>
      <w:r>
        <w:rPr>
          <w:sz w:val="24"/>
        </w:rPr>
        <w:t>provide</w:t>
      </w:r>
      <w:r>
        <w:rPr>
          <w:spacing w:val="-6"/>
          <w:sz w:val="24"/>
        </w:rPr>
        <w:t xml:space="preserve"> </w:t>
      </w:r>
      <w:r>
        <w:rPr>
          <w:sz w:val="24"/>
        </w:rPr>
        <w:t>for</w:t>
      </w:r>
      <w:r>
        <w:rPr>
          <w:spacing w:val="-4"/>
          <w:sz w:val="24"/>
        </w:rPr>
        <w:t xml:space="preserve"> </w:t>
      </w:r>
      <w:r>
        <w:rPr>
          <w:sz w:val="24"/>
        </w:rPr>
        <w:t>recommendations</w:t>
      </w:r>
      <w:r>
        <w:rPr>
          <w:spacing w:val="-4"/>
          <w:sz w:val="24"/>
        </w:rPr>
        <w:t xml:space="preserve"> </w:t>
      </w:r>
      <w:r>
        <w:rPr>
          <w:sz w:val="24"/>
        </w:rPr>
        <w:t>4, 5 and 6 with no impact on the operating balance or net debt:</w:t>
      </w:r>
    </w:p>
    <w:p w14:paraId="362B2B82" w14:textId="77777777" w:rsidR="00C62017" w:rsidRDefault="00C62017">
      <w:pPr>
        <w:pStyle w:val="BodyText"/>
        <w:spacing w:before="10" w:after="1"/>
        <w:rPr>
          <w:sz w:val="20"/>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9"/>
        <w:gridCol w:w="1226"/>
        <w:gridCol w:w="1224"/>
        <w:gridCol w:w="1226"/>
        <w:gridCol w:w="1058"/>
        <w:gridCol w:w="1077"/>
      </w:tblGrid>
      <w:tr w:rsidR="00C62017" w14:paraId="0781128C" w14:textId="77777777">
        <w:trPr>
          <w:trHeight w:val="229"/>
        </w:trPr>
        <w:tc>
          <w:tcPr>
            <w:tcW w:w="2479" w:type="dxa"/>
            <w:vMerge w:val="restart"/>
            <w:tcBorders>
              <w:bottom w:val="single" w:sz="8" w:space="0" w:color="000000"/>
              <w:right w:val="single" w:sz="8" w:space="0" w:color="000000"/>
            </w:tcBorders>
          </w:tcPr>
          <w:p w14:paraId="3130E575" w14:textId="77777777" w:rsidR="00C62017" w:rsidRDefault="00610AC5">
            <w:pPr>
              <w:pStyle w:val="TableParagraph"/>
              <w:ind w:left="112" w:right="60"/>
              <w:rPr>
                <w:b/>
                <w:sz w:val="20"/>
              </w:rPr>
            </w:pPr>
            <w:r>
              <w:rPr>
                <w:b/>
                <w:sz w:val="20"/>
              </w:rPr>
              <w:t xml:space="preserve">Vote Social </w:t>
            </w:r>
            <w:r>
              <w:rPr>
                <w:b/>
                <w:spacing w:val="-2"/>
                <w:sz w:val="20"/>
              </w:rPr>
              <w:t>Development</w:t>
            </w:r>
          </w:p>
        </w:tc>
        <w:tc>
          <w:tcPr>
            <w:tcW w:w="5811" w:type="dxa"/>
            <w:gridSpan w:val="5"/>
            <w:tcBorders>
              <w:top w:val="single" w:sz="8" w:space="0" w:color="000000"/>
              <w:left w:val="single" w:sz="8" w:space="0" w:color="000000"/>
              <w:bottom w:val="single" w:sz="8" w:space="0" w:color="000000"/>
              <w:right w:val="single" w:sz="8" w:space="0" w:color="000000"/>
            </w:tcBorders>
          </w:tcPr>
          <w:p w14:paraId="3BDF7B11" w14:textId="77777777" w:rsidR="00C62017" w:rsidRDefault="00610AC5">
            <w:pPr>
              <w:pStyle w:val="TableParagraph"/>
              <w:spacing w:line="210" w:lineRule="exact"/>
              <w:ind w:left="1715"/>
              <w:rPr>
                <w:sz w:val="20"/>
              </w:rPr>
            </w:pPr>
            <w:r>
              <w:rPr>
                <w:sz w:val="20"/>
              </w:rPr>
              <w:t>$m</w:t>
            </w:r>
            <w:r>
              <w:rPr>
                <w:spacing w:val="-7"/>
                <w:sz w:val="20"/>
              </w:rPr>
              <w:t xml:space="preserve"> </w:t>
            </w:r>
            <w:r>
              <w:rPr>
                <w:sz w:val="20"/>
              </w:rPr>
              <w:t>–</w:t>
            </w:r>
            <w:r>
              <w:rPr>
                <w:spacing w:val="-2"/>
                <w:sz w:val="20"/>
              </w:rPr>
              <w:t xml:space="preserve"> </w:t>
            </w:r>
            <w:r>
              <w:rPr>
                <w:sz w:val="20"/>
              </w:rPr>
              <w:t>increase</w:t>
            </w:r>
            <w:r>
              <w:rPr>
                <w:spacing w:val="-4"/>
                <w:sz w:val="20"/>
              </w:rPr>
              <w:t xml:space="preserve"> </w:t>
            </w:r>
            <w:r>
              <w:rPr>
                <w:sz w:val="20"/>
              </w:rPr>
              <w:t>/</w:t>
            </w:r>
            <w:r>
              <w:rPr>
                <w:spacing w:val="-4"/>
                <w:sz w:val="20"/>
              </w:rPr>
              <w:t xml:space="preserve"> </w:t>
            </w:r>
            <w:r>
              <w:rPr>
                <w:spacing w:val="-2"/>
                <w:sz w:val="20"/>
              </w:rPr>
              <w:t>(decrease)</w:t>
            </w:r>
          </w:p>
        </w:tc>
      </w:tr>
      <w:tr w:rsidR="00C62017" w14:paraId="365EBC9D" w14:textId="77777777">
        <w:trPr>
          <w:trHeight w:val="460"/>
        </w:trPr>
        <w:tc>
          <w:tcPr>
            <w:tcW w:w="2479" w:type="dxa"/>
            <w:vMerge/>
            <w:tcBorders>
              <w:top w:val="nil"/>
              <w:bottom w:val="single" w:sz="8" w:space="0" w:color="000000"/>
              <w:right w:val="single" w:sz="8" w:space="0" w:color="000000"/>
            </w:tcBorders>
          </w:tcPr>
          <w:p w14:paraId="7DB13064" w14:textId="77777777" w:rsidR="00C62017" w:rsidRDefault="00C62017">
            <w:pPr>
              <w:rPr>
                <w:sz w:val="2"/>
                <w:szCs w:val="2"/>
              </w:rPr>
            </w:pPr>
          </w:p>
        </w:tc>
        <w:tc>
          <w:tcPr>
            <w:tcW w:w="1226" w:type="dxa"/>
            <w:tcBorders>
              <w:top w:val="single" w:sz="8" w:space="0" w:color="000000"/>
              <w:left w:val="single" w:sz="8" w:space="0" w:color="000000"/>
              <w:bottom w:val="single" w:sz="8" w:space="0" w:color="000000"/>
              <w:right w:val="single" w:sz="8" w:space="0" w:color="000000"/>
            </w:tcBorders>
          </w:tcPr>
          <w:p w14:paraId="119A5AA0" w14:textId="77777777" w:rsidR="00C62017" w:rsidRDefault="00610AC5">
            <w:pPr>
              <w:pStyle w:val="TableParagraph"/>
              <w:spacing w:line="229" w:lineRule="exact"/>
              <w:ind w:right="88"/>
              <w:jc w:val="right"/>
              <w:rPr>
                <w:b/>
                <w:sz w:val="20"/>
              </w:rPr>
            </w:pPr>
            <w:r>
              <w:rPr>
                <w:b/>
                <w:spacing w:val="-2"/>
                <w:sz w:val="20"/>
              </w:rPr>
              <w:t>2023/24</w:t>
            </w:r>
          </w:p>
        </w:tc>
        <w:tc>
          <w:tcPr>
            <w:tcW w:w="1224" w:type="dxa"/>
            <w:tcBorders>
              <w:top w:val="single" w:sz="8" w:space="0" w:color="000000"/>
              <w:left w:val="single" w:sz="8" w:space="0" w:color="000000"/>
              <w:bottom w:val="single" w:sz="8" w:space="0" w:color="000000"/>
              <w:right w:val="single" w:sz="8" w:space="0" w:color="000000"/>
            </w:tcBorders>
          </w:tcPr>
          <w:p w14:paraId="69936DFC" w14:textId="77777777" w:rsidR="00C62017" w:rsidRDefault="00610AC5">
            <w:pPr>
              <w:pStyle w:val="TableParagraph"/>
              <w:spacing w:line="229" w:lineRule="exact"/>
              <w:ind w:right="88"/>
              <w:jc w:val="right"/>
              <w:rPr>
                <w:b/>
                <w:sz w:val="20"/>
              </w:rPr>
            </w:pPr>
            <w:r>
              <w:rPr>
                <w:b/>
                <w:spacing w:val="-2"/>
                <w:sz w:val="20"/>
              </w:rPr>
              <w:t>2024/25</w:t>
            </w:r>
          </w:p>
        </w:tc>
        <w:tc>
          <w:tcPr>
            <w:tcW w:w="1226" w:type="dxa"/>
            <w:tcBorders>
              <w:top w:val="single" w:sz="8" w:space="0" w:color="000000"/>
              <w:left w:val="single" w:sz="8" w:space="0" w:color="000000"/>
              <w:bottom w:val="single" w:sz="8" w:space="0" w:color="000000"/>
              <w:right w:val="single" w:sz="8" w:space="0" w:color="000000"/>
            </w:tcBorders>
          </w:tcPr>
          <w:p w14:paraId="57EF4FC9" w14:textId="77777777" w:rsidR="00C62017" w:rsidRDefault="00610AC5">
            <w:pPr>
              <w:pStyle w:val="TableParagraph"/>
              <w:spacing w:line="229" w:lineRule="exact"/>
              <w:ind w:right="87"/>
              <w:jc w:val="right"/>
              <w:rPr>
                <w:b/>
                <w:sz w:val="20"/>
              </w:rPr>
            </w:pPr>
            <w:r>
              <w:rPr>
                <w:b/>
                <w:spacing w:val="-2"/>
                <w:sz w:val="20"/>
              </w:rPr>
              <w:t>2025/26</w:t>
            </w:r>
          </w:p>
        </w:tc>
        <w:tc>
          <w:tcPr>
            <w:tcW w:w="1058" w:type="dxa"/>
            <w:tcBorders>
              <w:top w:val="single" w:sz="8" w:space="0" w:color="000000"/>
              <w:left w:val="single" w:sz="8" w:space="0" w:color="000000"/>
              <w:bottom w:val="single" w:sz="8" w:space="0" w:color="000000"/>
              <w:right w:val="single" w:sz="8" w:space="0" w:color="000000"/>
            </w:tcBorders>
          </w:tcPr>
          <w:p w14:paraId="12D4B9CC" w14:textId="77777777" w:rsidR="00C62017" w:rsidRDefault="00610AC5">
            <w:pPr>
              <w:pStyle w:val="TableParagraph"/>
              <w:spacing w:line="229" w:lineRule="exact"/>
              <w:ind w:right="89"/>
              <w:jc w:val="right"/>
              <w:rPr>
                <w:b/>
                <w:sz w:val="20"/>
              </w:rPr>
            </w:pPr>
            <w:r>
              <w:rPr>
                <w:b/>
                <w:spacing w:val="-2"/>
                <w:sz w:val="20"/>
              </w:rPr>
              <w:t>2026/27</w:t>
            </w:r>
          </w:p>
        </w:tc>
        <w:tc>
          <w:tcPr>
            <w:tcW w:w="1077" w:type="dxa"/>
            <w:tcBorders>
              <w:top w:val="single" w:sz="8" w:space="0" w:color="000000"/>
              <w:left w:val="single" w:sz="8" w:space="0" w:color="000000"/>
              <w:bottom w:val="single" w:sz="8" w:space="0" w:color="000000"/>
              <w:right w:val="single" w:sz="8" w:space="0" w:color="000000"/>
            </w:tcBorders>
          </w:tcPr>
          <w:p w14:paraId="05E8908B" w14:textId="77777777" w:rsidR="00C62017" w:rsidRDefault="00610AC5">
            <w:pPr>
              <w:pStyle w:val="TableParagraph"/>
              <w:spacing w:line="229" w:lineRule="exact"/>
              <w:ind w:left="135" w:right="-15"/>
              <w:rPr>
                <w:b/>
                <w:sz w:val="20"/>
              </w:rPr>
            </w:pPr>
            <w:r>
              <w:rPr>
                <w:b/>
                <w:sz w:val="20"/>
              </w:rPr>
              <w:t>2027/28</w:t>
            </w:r>
            <w:r>
              <w:rPr>
                <w:b/>
                <w:spacing w:val="-8"/>
                <w:sz w:val="20"/>
              </w:rPr>
              <w:t xml:space="preserve"> </w:t>
            </w:r>
            <w:r>
              <w:rPr>
                <w:b/>
                <w:spacing w:val="-10"/>
                <w:sz w:val="20"/>
              </w:rPr>
              <w:t>&amp;</w:t>
            </w:r>
          </w:p>
          <w:p w14:paraId="45FDD846" w14:textId="77777777" w:rsidR="00C62017" w:rsidRDefault="00610AC5">
            <w:pPr>
              <w:pStyle w:val="TableParagraph"/>
              <w:spacing w:line="210" w:lineRule="exact"/>
              <w:ind w:left="190"/>
              <w:rPr>
                <w:b/>
                <w:sz w:val="20"/>
              </w:rPr>
            </w:pPr>
            <w:r>
              <w:rPr>
                <w:b/>
                <w:spacing w:val="-2"/>
                <w:sz w:val="20"/>
              </w:rPr>
              <w:t>Outyears</w:t>
            </w:r>
          </w:p>
        </w:tc>
      </w:tr>
      <w:tr w:rsidR="00C62017" w14:paraId="37650061" w14:textId="77777777">
        <w:trPr>
          <w:trHeight w:val="3375"/>
        </w:trPr>
        <w:tc>
          <w:tcPr>
            <w:tcW w:w="2479" w:type="dxa"/>
            <w:tcBorders>
              <w:top w:val="single" w:sz="8" w:space="0" w:color="000000"/>
              <w:left w:val="single" w:sz="8" w:space="0" w:color="000000"/>
              <w:bottom w:val="single" w:sz="8" w:space="0" w:color="000000"/>
              <w:right w:val="single" w:sz="8" w:space="0" w:color="000000"/>
            </w:tcBorders>
          </w:tcPr>
          <w:p w14:paraId="6B769BF0" w14:textId="77777777" w:rsidR="00C62017" w:rsidRDefault="00610AC5">
            <w:pPr>
              <w:pStyle w:val="TableParagraph"/>
              <w:spacing w:line="252" w:lineRule="auto"/>
              <w:ind w:left="107" w:right="99"/>
              <w:rPr>
                <w:b/>
                <w:sz w:val="20"/>
              </w:rPr>
            </w:pPr>
            <w:r>
              <w:rPr>
                <w:b/>
                <w:sz w:val="20"/>
              </w:rPr>
              <w:t>Minister</w:t>
            </w:r>
            <w:r>
              <w:rPr>
                <w:b/>
                <w:spacing w:val="-14"/>
                <w:sz w:val="20"/>
              </w:rPr>
              <w:t xml:space="preserve"> </w:t>
            </w:r>
            <w:r>
              <w:rPr>
                <w:b/>
                <w:sz w:val="20"/>
              </w:rPr>
              <w:t>for</w:t>
            </w:r>
            <w:r>
              <w:rPr>
                <w:b/>
                <w:spacing w:val="-14"/>
                <w:sz w:val="20"/>
              </w:rPr>
              <w:t xml:space="preserve"> </w:t>
            </w:r>
            <w:r>
              <w:rPr>
                <w:b/>
                <w:sz w:val="20"/>
              </w:rPr>
              <w:t xml:space="preserve">Social Development and </w:t>
            </w:r>
            <w:r>
              <w:rPr>
                <w:b/>
                <w:spacing w:val="-2"/>
                <w:sz w:val="20"/>
              </w:rPr>
              <w:t>Employment</w:t>
            </w:r>
          </w:p>
          <w:p w14:paraId="40493C46" w14:textId="77777777" w:rsidR="00C62017" w:rsidRDefault="00610AC5">
            <w:pPr>
              <w:pStyle w:val="TableParagraph"/>
              <w:spacing w:line="252" w:lineRule="auto"/>
              <w:ind w:left="107" w:right="99"/>
              <w:rPr>
                <w:b/>
                <w:sz w:val="20"/>
              </w:rPr>
            </w:pPr>
            <w:r>
              <w:rPr>
                <w:b/>
                <w:spacing w:val="-2"/>
                <w:sz w:val="20"/>
              </w:rPr>
              <w:t xml:space="preserve">Multi-category </w:t>
            </w:r>
            <w:r>
              <w:rPr>
                <w:b/>
                <w:sz w:val="20"/>
              </w:rPr>
              <w:t>Expenses</w:t>
            </w:r>
            <w:r>
              <w:rPr>
                <w:b/>
                <w:spacing w:val="-14"/>
                <w:sz w:val="20"/>
              </w:rPr>
              <w:t xml:space="preserve"> </w:t>
            </w:r>
            <w:r>
              <w:rPr>
                <w:b/>
                <w:sz w:val="20"/>
              </w:rPr>
              <w:t>and</w:t>
            </w:r>
            <w:r>
              <w:rPr>
                <w:b/>
                <w:spacing w:val="-14"/>
                <w:sz w:val="20"/>
              </w:rPr>
              <w:t xml:space="preserve"> </w:t>
            </w:r>
            <w:r>
              <w:rPr>
                <w:b/>
                <w:sz w:val="20"/>
              </w:rPr>
              <w:t xml:space="preserve">Capital </w:t>
            </w:r>
            <w:r>
              <w:rPr>
                <w:b/>
                <w:spacing w:val="-2"/>
                <w:sz w:val="20"/>
              </w:rPr>
              <w:t>Expenditure</w:t>
            </w:r>
          </w:p>
          <w:p w14:paraId="549A2D75" w14:textId="77777777" w:rsidR="00C62017" w:rsidRDefault="00610AC5">
            <w:pPr>
              <w:pStyle w:val="TableParagraph"/>
              <w:spacing w:line="252" w:lineRule="auto"/>
              <w:ind w:left="107" w:right="345"/>
              <w:rPr>
                <w:sz w:val="20"/>
              </w:rPr>
            </w:pPr>
            <w:r>
              <w:rPr>
                <w:sz w:val="20"/>
              </w:rPr>
              <w:t>Improved</w:t>
            </w:r>
            <w:r>
              <w:rPr>
                <w:spacing w:val="-14"/>
                <w:sz w:val="20"/>
              </w:rPr>
              <w:t xml:space="preserve"> </w:t>
            </w:r>
            <w:r>
              <w:rPr>
                <w:sz w:val="20"/>
              </w:rPr>
              <w:t xml:space="preserve">Employment and Social Outcomes </w:t>
            </w:r>
            <w:r>
              <w:rPr>
                <w:spacing w:val="-2"/>
                <w:sz w:val="20"/>
              </w:rPr>
              <w:t>Support</w:t>
            </w:r>
          </w:p>
          <w:p w14:paraId="39CECE27" w14:textId="77777777" w:rsidR="00C62017" w:rsidRDefault="00610AC5">
            <w:pPr>
              <w:pStyle w:val="TableParagraph"/>
              <w:spacing w:before="2" w:line="247" w:lineRule="auto"/>
              <w:ind w:left="107" w:right="422"/>
              <w:rPr>
                <w:i/>
                <w:sz w:val="20"/>
              </w:rPr>
            </w:pPr>
            <w:r>
              <w:rPr>
                <w:rFonts w:ascii="Calibri"/>
                <w:b/>
                <w:sz w:val="20"/>
              </w:rPr>
              <w:t xml:space="preserve">Departmental Output </w:t>
            </w:r>
            <w:r>
              <w:rPr>
                <w:rFonts w:ascii="Calibri"/>
                <w:b/>
                <w:spacing w:val="-2"/>
                <w:sz w:val="20"/>
              </w:rPr>
              <w:t xml:space="preserve">Expense: </w:t>
            </w:r>
            <w:r>
              <w:rPr>
                <w:i/>
                <w:sz w:val="20"/>
              </w:rPr>
              <w:t>Administering</w:t>
            </w:r>
            <w:r>
              <w:rPr>
                <w:i/>
                <w:spacing w:val="-14"/>
                <w:sz w:val="20"/>
              </w:rPr>
              <w:t xml:space="preserve"> </w:t>
            </w:r>
            <w:r>
              <w:rPr>
                <w:i/>
                <w:sz w:val="20"/>
              </w:rPr>
              <w:t>Income Support (funded by</w:t>
            </w:r>
          </w:p>
          <w:p w14:paraId="4DC7702E" w14:textId="77777777" w:rsidR="00C62017" w:rsidRDefault="00610AC5">
            <w:pPr>
              <w:pStyle w:val="TableParagraph"/>
              <w:spacing w:line="204" w:lineRule="exact"/>
              <w:ind w:left="107"/>
              <w:rPr>
                <w:i/>
                <w:sz w:val="20"/>
              </w:rPr>
            </w:pPr>
            <w:r>
              <w:rPr>
                <w:i/>
                <w:sz w:val="20"/>
              </w:rPr>
              <w:t>revenue</w:t>
            </w:r>
            <w:r>
              <w:rPr>
                <w:i/>
                <w:spacing w:val="-9"/>
                <w:sz w:val="20"/>
              </w:rPr>
              <w:t xml:space="preserve"> </w:t>
            </w:r>
            <w:r>
              <w:rPr>
                <w:i/>
                <w:spacing w:val="-2"/>
                <w:sz w:val="20"/>
              </w:rPr>
              <w:t>Crown)</w:t>
            </w:r>
          </w:p>
        </w:tc>
        <w:tc>
          <w:tcPr>
            <w:tcW w:w="1226" w:type="dxa"/>
            <w:tcBorders>
              <w:top w:val="single" w:sz="8" w:space="0" w:color="000000"/>
              <w:left w:val="single" w:sz="8" w:space="0" w:color="000000"/>
              <w:bottom w:val="single" w:sz="8" w:space="0" w:color="000000"/>
              <w:right w:val="single" w:sz="8" w:space="0" w:color="000000"/>
            </w:tcBorders>
          </w:tcPr>
          <w:p w14:paraId="77276F85" w14:textId="77777777" w:rsidR="00C62017" w:rsidRDefault="00C62017">
            <w:pPr>
              <w:pStyle w:val="TableParagraph"/>
              <w:rPr>
                <w:rFonts w:ascii="Times New Roman"/>
              </w:rPr>
            </w:pPr>
          </w:p>
          <w:p w14:paraId="3EEE4737" w14:textId="77777777" w:rsidR="00C62017" w:rsidRDefault="00C62017">
            <w:pPr>
              <w:pStyle w:val="TableParagraph"/>
              <w:rPr>
                <w:rFonts w:ascii="Times New Roman"/>
              </w:rPr>
            </w:pPr>
          </w:p>
          <w:p w14:paraId="562ED33C" w14:textId="77777777" w:rsidR="00C62017" w:rsidRDefault="00C62017">
            <w:pPr>
              <w:pStyle w:val="TableParagraph"/>
              <w:rPr>
                <w:rFonts w:ascii="Times New Roman"/>
              </w:rPr>
            </w:pPr>
          </w:p>
          <w:p w14:paraId="5D6A7EDC" w14:textId="77777777" w:rsidR="00C62017" w:rsidRDefault="00C62017">
            <w:pPr>
              <w:pStyle w:val="TableParagraph"/>
              <w:rPr>
                <w:rFonts w:ascii="Times New Roman"/>
              </w:rPr>
            </w:pPr>
          </w:p>
          <w:p w14:paraId="5991A47F" w14:textId="77777777" w:rsidR="00C62017" w:rsidRDefault="00C62017">
            <w:pPr>
              <w:pStyle w:val="TableParagraph"/>
              <w:rPr>
                <w:rFonts w:ascii="Times New Roman"/>
              </w:rPr>
            </w:pPr>
          </w:p>
          <w:p w14:paraId="43608F87" w14:textId="77777777" w:rsidR="00C62017" w:rsidRDefault="00C62017">
            <w:pPr>
              <w:pStyle w:val="TableParagraph"/>
              <w:rPr>
                <w:rFonts w:ascii="Times New Roman"/>
              </w:rPr>
            </w:pPr>
          </w:p>
          <w:p w14:paraId="6A6EFD64" w14:textId="77777777" w:rsidR="00C62017" w:rsidRDefault="00C62017">
            <w:pPr>
              <w:pStyle w:val="TableParagraph"/>
              <w:rPr>
                <w:rFonts w:ascii="Times New Roman"/>
              </w:rPr>
            </w:pPr>
          </w:p>
          <w:p w14:paraId="3EFBCCE1" w14:textId="77777777" w:rsidR="00C62017" w:rsidRDefault="00C62017">
            <w:pPr>
              <w:pStyle w:val="TableParagraph"/>
              <w:rPr>
                <w:rFonts w:ascii="Times New Roman"/>
              </w:rPr>
            </w:pPr>
          </w:p>
          <w:p w14:paraId="5CEFAEA0" w14:textId="77777777" w:rsidR="00C62017" w:rsidRDefault="00C62017">
            <w:pPr>
              <w:pStyle w:val="TableParagraph"/>
              <w:rPr>
                <w:rFonts w:ascii="Times New Roman"/>
              </w:rPr>
            </w:pPr>
          </w:p>
          <w:p w14:paraId="720B16A0" w14:textId="77777777" w:rsidR="00C62017" w:rsidRDefault="00C62017">
            <w:pPr>
              <w:pStyle w:val="TableParagraph"/>
              <w:rPr>
                <w:rFonts w:ascii="Times New Roman"/>
              </w:rPr>
            </w:pPr>
          </w:p>
          <w:p w14:paraId="2E6FE48C" w14:textId="77777777" w:rsidR="00C62017" w:rsidRDefault="00C62017">
            <w:pPr>
              <w:pStyle w:val="TableParagraph"/>
              <w:rPr>
                <w:rFonts w:ascii="Times New Roman"/>
              </w:rPr>
            </w:pPr>
          </w:p>
          <w:p w14:paraId="159FA268" w14:textId="77777777" w:rsidR="00C62017" w:rsidRDefault="00C62017">
            <w:pPr>
              <w:pStyle w:val="TableParagraph"/>
              <w:spacing w:before="6"/>
              <w:rPr>
                <w:rFonts w:ascii="Times New Roman"/>
                <w:sz w:val="31"/>
              </w:rPr>
            </w:pPr>
          </w:p>
          <w:p w14:paraId="28263790" w14:textId="77777777" w:rsidR="00C62017" w:rsidRDefault="00610AC5">
            <w:pPr>
              <w:pStyle w:val="TableParagraph"/>
              <w:spacing w:line="210" w:lineRule="exact"/>
              <w:ind w:right="89"/>
              <w:jc w:val="right"/>
              <w:rPr>
                <w:sz w:val="20"/>
              </w:rPr>
            </w:pPr>
            <w:r>
              <w:rPr>
                <w:spacing w:val="-2"/>
                <w:sz w:val="20"/>
              </w:rPr>
              <w:t>(0.069)</w:t>
            </w:r>
          </w:p>
        </w:tc>
        <w:tc>
          <w:tcPr>
            <w:tcW w:w="1224" w:type="dxa"/>
            <w:tcBorders>
              <w:top w:val="single" w:sz="8" w:space="0" w:color="000000"/>
              <w:left w:val="single" w:sz="8" w:space="0" w:color="000000"/>
              <w:bottom w:val="single" w:sz="8" w:space="0" w:color="000000"/>
              <w:right w:val="single" w:sz="8" w:space="0" w:color="000000"/>
            </w:tcBorders>
          </w:tcPr>
          <w:p w14:paraId="5D2E699A" w14:textId="77777777" w:rsidR="00C62017" w:rsidRDefault="00C62017">
            <w:pPr>
              <w:pStyle w:val="TableParagraph"/>
              <w:rPr>
                <w:rFonts w:ascii="Times New Roman"/>
              </w:rPr>
            </w:pPr>
          </w:p>
          <w:p w14:paraId="58960E10" w14:textId="77777777" w:rsidR="00C62017" w:rsidRDefault="00C62017">
            <w:pPr>
              <w:pStyle w:val="TableParagraph"/>
              <w:rPr>
                <w:rFonts w:ascii="Times New Roman"/>
              </w:rPr>
            </w:pPr>
          </w:p>
          <w:p w14:paraId="0FA662D8" w14:textId="77777777" w:rsidR="00C62017" w:rsidRDefault="00C62017">
            <w:pPr>
              <w:pStyle w:val="TableParagraph"/>
              <w:rPr>
                <w:rFonts w:ascii="Times New Roman"/>
              </w:rPr>
            </w:pPr>
          </w:p>
          <w:p w14:paraId="7D2AA293" w14:textId="77777777" w:rsidR="00C62017" w:rsidRDefault="00C62017">
            <w:pPr>
              <w:pStyle w:val="TableParagraph"/>
              <w:rPr>
                <w:rFonts w:ascii="Times New Roman"/>
              </w:rPr>
            </w:pPr>
          </w:p>
          <w:p w14:paraId="67ABE4C0" w14:textId="77777777" w:rsidR="00C62017" w:rsidRDefault="00C62017">
            <w:pPr>
              <w:pStyle w:val="TableParagraph"/>
              <w:rPr>
                <w:rFonts w:ascii="Times New Roman"/>
              </w:rPr>
            </w:pPr>
          </w:p>
          <w:p w14:paraId="487383A0" w14:textId="77777777" w:rsidR="00C62017" w:rsidRDefault="00C62017">
            <w:pPr>
              <w:pStyle w:val="TableParagraph"/>
              <w:rPr>
                <w:rFonts w:ascii="Times New Roman"/>
              </w:rPr>
            </w:pPr>
          </w:p>
          <w:p w14:paraId="128D5DDB" w14:textId="77777777" w:rsidR="00C62017" w:rsidRDefault="00C62017">
            <w:pPr>
              <w:pStyle w:val="TableParagraph"/>
              <w:rPr>
                <w:rFonts w:ascii="Times New Roman"/>
              </w:rPr>
            </w:pPr>
          </w:p>
          <w:p w14:paraId="54564E09" w14:textId="77777777" w:rsidR="00C62017" w:rsidRDefault="00C62017">
            <w:pPr>
              <w:pStyle w:val="TableParagraph"/>
              <w:rPr>
                <w:rFonts w:ascii="Times New Roman"/>
              </w:rPr>
            </w:pPr>
          </w:p>
          <w:p w14:paraId="0DFC80F2" w14:textId="77777777" w:rsidR="00C62017" w:rsidRDefault="00C62017">
            <w:pPr>
              <w:pStyle w:val="TableParagraph"/>
              <w:rPr>
                <w:rFonts w:ascii="Times New Roman"/>
              </w:rPr>
            </w:pPr>
          </w:p>
          <w:p w14:paraId="2AEB76F1" w14:textId="77777777" w:rsidR="00C62017" w:rsidRDefault="00C62017">
            <w:pPr>
              <w:pStyle w:val="TableParagraph"/>
              <w:rPr>
                <w:rFonts w:ascii="Times New Roman"/>
              </w:rPr>
            </w:pPr>
          </w:p>
          <w:p w14:paraId="263EC9C7" w14:textId="77777777" w:rsidR="00C62017" w:rsidRDefault="00C62017">
            <w:pPr>
              <w:pStyle w:val="TableParagraph"/>
              <w:rPr>
                <w:rFonts w:ascii="Times New Roman"/>
              </w:rPr>
            </w:pPr>
          </w:p>
          <w:p w14:paraId="51CFA30B" w14:textId="77777777" w:rsidR="00C62017" w:rsidRDefault="00C62017">
            <w:pPr>
              <w:pStyle w:val="TableParagraph"/>
              <w:spacing w:before="6"/>
              <w:rPr>
                <w:rFonts w:ascii="Times New Roman"/>
                <w:sz w:val="31"/>
              </w:rPr>
            </w:pPr>
          </w:p>
          <w:p w14:paraId="25AECF57" w14:textId="77777777" w:rsidR="00C62017" w:rsidRDefault="00610AC5">
            <w:pPr>
              <w:pStyle w:val="TableParagraph"/>
              <w:spacing w:line="210" w:lineRule="exact"/>
              <w:ind w:right="86"/>
              <w:jc w:val="right"/>
              <w:rPr>
                <w:sz w:val="20"/>
              </w:rPr>
            </w:pPr>
            <w:r>
              <w:rPr>
                <w:w w:val="99"/>
                <w:sz w:val="20"/>
              </w:rPr>
              <w:t>-</w:t>
            </w:r>
          </w:p>
        </w:tc>
        <w:tc>
          <w:tcPr>
            <w:tcW w:w="1226" w:type="dxa"/>
            <w:tcBorders>
              <w:top w:val="single" w:sz="8" w:space="0" w:color="000000"/>
              <w:left w:val="single" w:sz="8" w:space="0" w:color="000000"/>
              <w:bottom w:val="single" w:sz="8" w:space="0" w:color="000000"/>
              <w:right w:val="single" w:sz="8" w:space="0" w:color="000000"/>
            </w:tcBorders>
          </w:tcPr>
          <w:p w14:paraId="3E54F720" w14:textId="77777777" w:rsidR="00C62017" w:rsidRDefault="00C62017">
            <w:pPr>
              <w:pStyle w:val="TableParagraph"/>
              <w:rPr>
                <w:rFonts w:ascii="Times New Roman"/>
              </w:rPr>
            </w:pPr>
          </w:p>
          <w:p w14:paraId="5C995B25" w14:textId="77777777" w:rsidR="00C62017" w:rsidRDefault="00C62017">
            <w:pPr>
              <w:pStyle w:val="TableParagraph"/>
              <w:rPr>
                <w:rFonts w:ascii="Times New Roman"/>
              </w:rPr>
            </w:pPr>
          </w:p>
          <w:p w14:paraId="024A7017" w14:textId="77777777" w:rsidR="00C62017" w:rsidRDefault="00C62017">
            <w:pPr>
              <w:pStyle w:val="TableParagraph"/>
              <w:rPr>
                <w:rFonts w:ascii="Times New Roman"/>
              </w:rPr>
            </w:pPr>
          </w:p>
          <w:p w14:paraId="7CBAC711" w14:textId="77777777" w:rsidR="00C62017" w:rsidRDefault="00C62017">
            <w:pPr>
              <w:pStyle w:val="TableParagraph"/>
              <w:rPr>
                <w:rFonts w:ascii="Times New Roman"/>
              </w:rPr>
            </w:pPr>
          </w:p>
          <w:p w14:paraId="2473D788" w14:textId="77777777" w:rsidR="00C62017" w:rsidRDefault="00C62017">
            <w:pPr>
              <w:pStyle w:val="TableParagraph"/>
              <w:rPr>
                <w:rFonts w:ascii="Times New Roman"/>
              </w:rPr>
            </w:pPr>
          </w:p>
          <w:p w14:paraId="0B204CA8" w14:textId="77777777" w:rsidR="00C62017" w:rsidRDefault="00C62017">
            <w:pPr>
              <w:pStyle w:val="TableParagraph"/>
              <w:rPr>
                <w:rFonts w:ascii="Times New Roman"/>
              </w:rPr>
            </w:pPr>
          </w:p>
          <w:p w14:paraId="7129911C" w14:textId="77777777" w:rsidR="00C62017" w:rsidRDefault="00C62017">
            <w:pPr>
              <w:pStyle w:val="TableParagraph"/>
              <w:rPr>
                <w:rFonts w:ascii="Times New Roman"/>
              </w:rPr>
            </w:pPr>
          </w:p>
          <w:p w14:paraId="62B0D555" w14:textId="77777777" w:rsidR="00C62017" w:rsidRDefault="00C62017">
            <w:pPr>
              <w:pStyle w:val="TableParagraph"/>
              <w:rPr>
                <w:rFonts w:ascii="Times New Roman"/>
              </w:rPr>
            </w:pPr>
          </w:p>
          <w:p w14:paraId="34F508F4" w14:textId="77777777" w:rsidR="00C62017" w:rsidRDefault="00C62017">
            <w:pPr>
              <w:pStyle w:val="TableParagraph"/>
              <w:rPr>
                <w:rFonts w:ascii="Times New Roman"/>
              </w:rPr>
            </w:pPr>
          </w:p>
          <w:p w14:paraId="376541C6" w14:textId="77777777" w:rsidR="00C62017" w:rsidRDefault="00C62017">
            <w:pPr>
              <w:pStyle w:val="TableParagraph"/>
              <w:rPr>
                <w:rFonts w:ascii="Times New Roman"/>
              </w:rPr>
            </w:pPr>
          </w:p>
          <w:p w14:paraId="42990732" w14:textId="77777777" w:rsidR="00C62017" w:rsidRDefault="00C62017">
            <w:pPr>
              <w:pStyle w:val="TableParagraph"/>
              <w:rPr>
                <w:rFonts w:ascii="Times New Roman"/>
              </w:rPr>
            </w:pPr>
          </w:p>
          <w:p w14:paraId="03B5E0D6" w14:textId="77777777" w:rsidR="00C62017" w:rsidRDefault="00C62017">
            <w:pPr>
              <w:pStyle w:val="TableParagraph"/>
              <w:spacing w:before="6"/>
              <w:rPr>
                <w:rFonts w:ascii="Times New Roman"/>
                <w:sz w:val="31"/>
              </w:rPr>
            </w:pPr>
          </w:p>
          <w:p w14:paraId="737F12C8" w14:textId="77777777" w:rsidR="00C62017" w:rsidRDefault="00610AC5">
            <w:pPr>
              <w:pStyle w:val="TableParagraph"/>
              <w:spacing w:line="210" w:lineRule="exact"/>
              <w:ind w:right="86"/>
              <w:jc w:val="right"/>
              <w:rPr>
                <w:sz w:val="20"/>
              </w:rPr>
            </w:pPr>
            <w:r>
              <w:rPr>
                <w:w w:val="99"/>
                <w:sz w:val="20"/>
              </w:rPr>
              <w:t>-</w:t>
            </w:r>
          </w:p>
        </w:tc>
        <w:tc>
          <w:tcPr>
            <w:tcW w:w="1058" w:type="dxa"/>
            <w:tcBorders>
              <w:top w:val="single" w:sz="8" w:space="0" w:color="000000"/>
              <w:left w:val="single" w:sz="8" w:space="0" w:color="000000"/>
              <w:bottom w:val="single" w:sz="8" w:space="0" w:color="000000"/>
              <w:right w:val="single" w:sz="8" w:space="0" w:color="000000"/>
            </w:tcBorders>
          </w:tcPr>
          <w:p w14:paraId="6D0086D4" w14:textId="77777777" w:rsidR="00C62017" w:rsidRDefault="00C62017">
            <w:pPr>
              <w:pStyle w:val="TableParagraph"/>
              <w:rPr>
                <w:rFonts w:ascii="Times New Roman"/>
              </w:rPr>
            </w:pPr>
          </w:p>
          <w:p w14:paraId="48415CBD" w14:textId="77777777" w:rsidR="00C62017" w:rsidRDefault="00C62017">
            <w:pPr>
              <w:pStyle w:val="TableParagraph"/>
              <w:rPr>
                <w:rFonts w:ascii="Times New Roman"/>
              </w:rPr>
            </w:pPr>
          </w:p>
          <w:p w14:paraId="0E8FA3E4" w14:textId="77777777" w:rsidR="00C62017" w:rsidRDefault="00C62017">
            <w:pPr>
              <w:pStyle w:val="TableParagraph"/>
              <w:rPr>
                <w:rFonts w:ascii="Times New Roman"/>
              </w:rPr>
            </w:pPr>
          </w:p>
          <w:p w14:paraId="378F2484" w14:textId="77777777" w:rsidR="00C62017" w:rsidRDefault="00C62017">
            <w:pPr>
              <w:pStyle w:val="TableParagraph"/>
              <w:rPr>
                <w:rFonts w:ascii="Times New Roman"/>
              </w:rPr>
            </w:pPr>
          </w:p>
          <w:p w14:paraId="0978A8C2" w14:textId="77777777" w:rsidR="00C62017" w:rsidRDefault="00C62017">
            <w:pPr>
              <w:pStyle w:val="TableParagraph"/>
              <w:rPr>
                <w:rFonts w:ascii="Times New Roman"/>
              </w:rPr>
            </w:pPr>
          </w:p>
          <w:p w14:paraId="74EED4EB" w14:textId="77777777" w:rsidR="00C62017" w:rsidRDefault="00C62017">
            <w:pPr>
              <w:pStyle w:val="TableParagraph"/>
              <w:rPr>
                <w:rFonts w:ascii="Times New Roman"/>
              </w:rPr>
            </w:pPr>
          </w:p>
          <w:p w14:paraId="096B2F4A" w14:textId="77777777" w:rsidR="00C62017" w:rsidRDefault="00C62017">
            <w:pPr>
              <w:pStyle w:val="TableParagraph"/>
              <w:rPr>
                <w:rFonts w:ascii="Times New Roman"/>
              </w:rPr>
            </w:pPr>
          </w:p>
          <w:p w14:paraId="7001DD5B" w14:textId="77777777" w:rsidR="00C62017" w:rsidRDefault="00C62017">
            <w:pPr>
              <w:pStyle w:val="TableParagraph"/>
              <w:rPr>
                <w:rFonts w:ascii="Times New Roman"/>
              </w:rPr>
            </w:pPr>
          </w:p>
          <w:p w14:paraId="1295E419" w14:textId="77777777" w:rsidR="00C62017" w:rsidRDefault="00C62017">
            <w:pPr>
              <w:pStyle w:val="TableParagraph"/>
              <w:rPr>
                <w:rFonts w:ascii="Times New Roman"/>
              </w:rPr>
            </w:pPr>
          </w:p>
          <w:p w14:paraId="1B5C4643" w14:textId="77777777" w:rsidR="00C62017" w:rsidRDefault="00C62017">
            <w:pPr>
              <w:pStyle w:val="TableParagraph"/>
              <w:rPr>
                <w:rFonts w:ascii="Times New Roman"/>
              </w:rPr>
            </w:pPr>
          </w:p>
          <w:p w14:paraId="3E002E24" w14:textId="77777777" w:rsidR="00C62017" w:rsidRDefault="00C62017">
            <w:pPr>
              <w:pStyle w:val="TableParagraph"/>
              <w:rPr>
                <w:rFonts w:ascii="Times New Roman"/>
              </w:rPr>
            </w:pPr>
          </w:p>
          <w:p w14:paraId="27F6DE97" w14:textId="77777777" w:rsidR="00C62017" w:rsidRDefault="00C62017">
            <w:pPr>
              <w:pStyle w:val="TableParagraph"/>
              <w:spacing w:before="6"/>
              <w:rPr>
                <w:rFonts w:ascii="Times New Roman"/>
                <w:sz w:val="31"/>
              </w:rPr>
            </w:pPr>
          </w:p>
          <w:p w14:paraId="44C61395" w14:textId="77777777" w:rsidR="00C62017" w:rsidRDefault="00610AC5">
            <w:pPr>
              <w:pStyle w:val="TableParagraph"/>
              <w:spacing w:line="210" w:lineRule="exact"/>
              <w:ind w:right="88"/>
              <w:jc w:val="right"/>
              <w:rPr>
                <w:sz w:val="20"/>
              </w:rPr>
            </w:pPr>
            <w:r>
              <w:rPr>
                <w:w w:val="99"/>
                <w:sz w:val="20"/>
              </w:rPr>
              <w:t>-</w:t>
            </w:r>
          </w:p>
        </w:tc>
        <w:tc>
          <w:tcPr>
            <w:tcW w:w="1077" w:type="dxa"/>
            <w:tcBorders>
              <w:top w:val="single" w:sz="8" w:space="0" w:color="000000"/>
              <w:left w:val="single" w:sz="8" w:space="0" w:color="000000"/>
              <w:bottom w:val="single" w:sz="8" w:space="0" w:color="000000"/>
              <w:right w:val="single" w:sz="8" w:space="0" w:color="000000"/>
            </w:tcBorders>
          </w:tcPr>
          <w:p w14:paraId="7DEA14F7" w14:textId="77777777" w:rsidR="00C62017" w:rsidRDefault="00C62017">
            <w:pPr>
              <w:pStyle w:val="TableParagraph"/>
              <w:rPr>
                <w:rFonts w:ascii="Times New Roman"/>
              </w:rPr>
            </w:pPr>
          </w:p>
          <w:p w14:paraId="18333FC5" w14:textId="77777777" w:rsidR="00C62017" w:rsidRDefault="00C62017">
            <w:pPr>
              <w:pStyle w:val="TableParagraph"/>
              <w:rPr>
                <w:rFonts w:ascii="Times New Roman"/>
              </w:rPr>
            </w:pPr>
          </w:p>
          <w:p w14:paraId="01221BBF" w14:textId="77777777" w:rsidR="00C62017" w:rsidRDefault="00C62017">
            <w:pPr>
              <w:pStyle w:val="TableParagraph"/>
              <w:rPr>
                <w:rFonts w:ascii="Times New Roman"/>
              </w:rPr>
            </w:pPr>
          </w:p>
          <w:p w14:paraId="148F2430" w14:textId="77777777" w:rsidR="00C62017" w:rsidRDefault="00C62017">
            <w:pPr>
              <w:pStyle w:val="TableParagraph"/>
              <w:rPr>
                <w:rFonts w:ascii="Times New Roman"/>
              </w:rPr>
            </w:pPr>
          </w:p>
          <w:p w14:paraId="526C08F3" w14:textId="77777777" w:rsidR="00C62017" w:rsidRDefault="00C62017">
            <w:pPr>
              <w:pStyle w:val="TableParagraph"/>
              <w:rPr>
                <w:rFonts w:ascii="Times New Roman"/>
              </w:rPr>
            </w:pPr>
          </w:p>
          <w:p w14:paraId="15A02A82" w14:textId="77777777" w:rsidR="00C62017" w:rsidRDefault="00C62017">
            <w:pPr>
              <w:pStyle w:val="TableParagraph"/>
              <w:rPr>
                <w:rFonts w:ascii="Times New Roman"/>
              </w:rPr>
            </w:pPr>
          </w:p>
          <w:p w14:paraId="3C8B7F50" w14:textId="77777777" w:rsidR="00C62017" w:rsidRDefault="00C62017">
            <w:pPr>
              <w:pStyle w:val="TableParagraph"/>
              <w:rPr>
                <w:rFonts w:ascii="Times New Roman"/>
              </w:rPr>
            </w:pPr>
          </w:p>
          <w:p w14:paraId="4EA001D8" w14:textId="77777777" w:rsidR="00C62017" w:rsidRDefault="00C62017">
            <w:pPr>
              <w:pStyle w:val="TableParagraph"/>
              <w:rPr>
                <w:rFonts w:ascii="Times New Roman"/>
              </w:rPr>
            </w:pPr>
          </w:p>
          <w:p w14:paraId="6B7396E1" w14:textId="77777777" w:rsidR="00C62017" w:rsidRDefault="00C62017">
            <w:pPr>
              <w:pStyle w:val="TableParagraph"/>
              <w:rPr>
                <w:rFonts w:ascii="Times New Roman"/>
              </w:rPr>
            </w:pPr>
          </w:p>
          <w:p w14:paraId="4C7026A8" w14:textId="77777777" w:rsidR="00C62017" w:rsidRDefault="00C62017">
            <w:pPr>
              <w:pStyle w:val="TableParagraph"/>
              <w:rPr>
                <w:rFonts w:ascii="Times New Roman"/>
              </w:rPr>
            </w:pPr>
          </w:p>
          <w:p w14:paraId="0587CAAF" w14:textId="77777777" w:rsidR="00C62017" w:rsidRDefault="00C62017">
            <w:pPr>
              <w:pStyle w:val="TableParagraph"/>
              <w:rPr>
                <w:rFonts w:ascii="Times New Roman"/>
              </w:rPr>
            </w:pPr>
          </w:p>
          <w:p w14:paraId="45775246" w14:textId="77777777" w:rsidR="00C62017" w:rsidRDefault="00C62017">
            <w:pPr>
              <w:pStyle w:val="TableParagraph"/>
              <w:spacing w:before="6"/>
              <w:rPr>
                <w:rFonts w:ascii="Times New Roman"/>
                <w:sz w:val="31"/>
              </w:rPr>
            </w:pPr>
          </w:p>
          <w:p w14:paraId="0D9C11D6" w14:textId="77777777" w:rsidR="00C62017" w:rsidRDefault="00610AC5">
            <w:pPr>
              <w:pStyle w:val="TableParagraph"/>
              <w:spacing w:line="210" w:lineRule="exact"/>
              <w:jc w:val="right"/>
              <w:rPr>
                <w:sz w:val="20"/>
              </w:rPr>
            </w:pPr>
            <w:r>
              <w:rPr>
                <w:w w:val="99"/>
                <w:sz w:val="20"/>
              </w:rPr>
              <w:t>-</w:t>
            </w:r>
          </w:p>
        </w:tc>
      </w:tr>
      <w:tr w:rsidR="00C62017" w14:paraId="593A6B79" w14:textId="77777777">
        <w:trPr>
          <w:trHeight w:val="1184"/>
        </w:trPr>
        <w:tc>
          <w:tcPr>
            <w:tcW w:w="2479" w:type="dxa"/>
            <w:tcBorders>
              <w:top w:val="single" w:sz="8" w:space="0" w:color="000000"/>
              <w:left w:val="single" w:sz="8" w:space="0" w:color="000000"/>
              <w:right w:val="single" w:sz="8" w:space="0" w:color="000000"/>
            </w:tcBorders>
          </w:tcPr>
          <w:p w14:paraId="38CC6793" w14:textId="77777777" w:rsidR="00C62017" w:rsidRDefault="00610AC5">
            <w:pPr>
              <w:pStyle w:val="TableParagraph"/>
              <w:spacing w:line="252" w:lineRule="auto"/>
              <w:ind w:left="107" w:right="484"/>
              <w:jc w:val="both"/>
              <w:rPr>
                <w:b/>
                <w:sz w:val="20"/>
              </w:rPr>
            </w:pPr>
            <w:r>
              <w:rPr>
                <w:b/>
                <w:sz w:val="20"/>
              </w:rPr>
              <w:t>Minister</w:t>
            </w:r>
            <w:r>
              <w:rPr>
                <w:b/>
                <w:spacing w:val="-14"/>
                <w:sz w:val="20"/>
              </w:rPr>
              <w:t xml:space="preserve"> </w:t>
            </w:r>
            <w:r>
              <w:rPr>
                <w:b/>
                <w:sz w:val="20"/>
              </w:rPr>
              <w:t>of</w:t>
            </w:r>
            <w:r>
              <w:rPr>
                <w:b/>
                <w:spacing w:val="-14"/>
                <w:sz w:val="20"/>
              </w:rPr>
              <w:t xml:space="preserve"> </w:t>
            </w:r>
            <w:r>
              <w:rPr>
                <w:b/>
                <w:sz w:val="20"/>
              </w:rPr>
              <w:t xml:space="preserve">Housing Benefits or Related </w:t>
            </w:r>
            <w:r>
              <w:rPr>
                <w:b/>
                <w:spacing w:val="-2"/>
                <w:sz w:val="20"/>
              </w:rPr>
              <w:t>Expenses:</w:t>
            </w:r>
          </w:p>
          <w:p w14:paraId="14AE402E" w14:textId="77777777" w:rsidR="00C62017" w:rsidRDefault="00610AC5">
            <w:pPr>
              <w:pStyle w:val="TableParagraph"/>
              <w:spacing w:line="230" w:lineRule="atLeast"/>
              <w:ind w:left="107" w:right="16"/>
              <w:rPr>
                <w:i/>
                <w:sz w:val="20"/>
              </w:rPr>
            </w:pPr>
            <w:r>
              <w:rPr>
                <w:i/>
                <w:spacing w:val="-2"/>
                <w:sz w:val="20"/>
              </w:rPr>
              <w:t>Accommodation Assistance</w:t>
            </w:r>
          </w:p>
        </w:tc>
        <w:tc>
          <w:tcPr>
            <w:tcW w:w="1226" w:type="dxa"/>
            <w:tcBorders>
              <w:top w:val="single" w:sz="8" w:space="0" w:color="000000"/>
              <w:left w:val="single" w:sz="8" w:space="0" w:color="000000"/>
              <w:right w:val="single" w:sz="8" w:space="0" w:color="000000"/>
            </w:tcBorders>
          </w:tcPr>
          <w:p w14:paraId="7BE0ED03" w14:textId="77777777" w:rsidR="00C62017" w:rsidRDefault="00610AC5">
            <w:pPr>
              <w:pStyle w:val="TableParagraph"/>
              <w:spacing w:line="229" w:lineRule="exact"/>
              <w:ind w:right="87"/>
              <w:jc w:val="right"/>
              <w:rPr>
                <w:sz w:val="20"/>
              </w:rPr>
            </w:pPr>
            <w:r>
              <w:rPr>
                <w:spacing w:val="-2"/>
                <w:sz w:val="20"/>
              </w:rPr>
              <w:t>0.019</w:t>
            </w:r>
          </w:p>
        </w:tc>
        <w:tc>
          <w:tcPr>
            <w:tcW w:w="1224" w:type="dxa"/>
            <w:tcBorders>
              <w:top w:val="single" w:sz="8" w:space="0" w:color="000000"/>
              <w:left w:val="single" w:sz="8" w:space="0" w:color="000000"/>
              <w:right w:val="single" w:sz="8" w:space="0" w:color="000000"/>
            </w:tcBorders>
          </w:tcPr>
          <w:p w14:paraId="7EF19727" w14:textId="77777777" w:rsidR="00C62017" w:rsidRDefault="00610AC5">
            <w:pPr>
              <w:pStyle w:val="TableParagraph"/>
              <w:spacing w:line="229" w:lineRule="exact"/>
              <w:ind w:right="87"/>
              <w:jc w:val="right"/>
              <w:rPr>
                <w:sz w:val="20"/>
              </w:rPr>
            </w:pPr>
            <w:r>
              <w:rPr>
                <w:spacing w:val="-2"/>
                <w:sz w:val="20"/>
              </w:rPr>
              <w:t>0.019</w:t>
            </w:r>
          </w:p>
        </w:tc>
        <w:tc>
          <w:tcPr>
            <w:tcW w:w="1226" w:type="dxa"/>
            <w:tcBorders>
              <w:top w:val="single" w:sz="8" w:space="0" w:color="000000"/>
              <w:left w:val="single" w:sz="8" w:space="0" w:color="000000"/>
              <w:right w:val="single" w:sz="8" w:space="0" w:color="000000"/>
            </w:tcBorders>
          </w:tcPr>
          <w:p w14:paraId="1540B82B" w14:textId="77777777" w:rsidR="00C62017" w:rsidRDefault="00610AC5">
            <w:pPr>
              <w:pStyle w:val="TableParagraph"/>
              <w:spacing w:line="229" w:lineRule="exact"/>
              <w:ind w:right="86"/>
              <w:jc w:val="right"/>
              <w:rPr>
                <w:sz w:val="20"/>
              </w:rPr>
            </w:pPr>
            <w:r>
              <w:rPr>
                <w:spacing w:val="-2"/>
                <w:sz w:val="20"/>
              </w:rPr>
              <w:t>0.019</w:t>
            </w:r>
          </w:p>
        </w:tc>
        <w:tc>
          <w:tcPr>
            <w:tcW w:w="1058" w:type="dxa"/>
            <w:tcBorders>
              <w:top w:val="single" w:sz="8" w:space="0" w:color="000000"/>
              <w:left w:val="single" w:sz="8" w:space="0" w:color="000000"/>
              <w:right w:val="single" w:sz="8" w:space="0" w:color="000000"/>
            </w:tcBorders>
          </w:tcPr>
          <w:p w14:paraId="6EE60CFB" w14:textId="77777777" w:rsidR="00C62017" w:rsidRDefault="00610AC5">
            <w:pPr>
              <w:pStyle w:val="TableParagraph"/>
              <w:spacing w:line="229" w:lineRule="exact"/>
              <w:ind w:right="88"/>
              <w:jc w:val="right"/>
              <w:rPr>
                <w:sz w:val="20"/>
              </w:rPr>
            </w:pPr>
            <w:r>
              <w:rPr>
                <w:spacing w:val="-2"/>
                <w:sz w:val="20"/>
              </w:rPr>
              <w:t>0.012</w:t>
            </w:r>
          </w:p>
        </w:tc>
        <w:tc>
          <w:tcPr>
            <w:tcW w:w="1077" w:type="dxa"/>
            <w:tcBorders>
              <w:top w:val="single" w:sz="8" w:space="0" w:color="000000"/>
              <w:left w:val="single" w:sz="8" w:space="0" w:color="000000"/>
              <w:right w:val="single" w:sz="8" w:space="0" w:color="000000"/>
            </w:tcBorders>
          </w:tcPr>
          <w:p w14:paraId="0A8CDE57" w14:textId="77777777" w:rsidR="00C62017" w:rsidRDefault="00610AC5">
            <w:pPr>
              <w:pStyle w:val="TableParagraph"/>
              <w:spacing w:line="229" w:lineRule="exact"/>
              <w:jc w:val="right"/>
              <w:rPr>
                <w:sz w:val="20"/>
              </w:rPr>
            </w:pPr>
            <w:r>
              <w:rPr>
                <w:w w:val="99"/>
                <w:sz w:val="20"/>
              </w:rPr>
              <w:t>-</w:t>
            </w:r>
          </w:p>
        </w:tc>
      </w:tr>
      <w:tr w:rsidR="00C62017" w14:paraId="6EA97083" w14:textId="77777777">
        <w:trPr>
          <w:trHeight w:val="241"/>
        </w:trPr>
        <w:tc>
          <w:tcPr>
            <w:tcW w:w="2479" w:type="dxa"/>
            <w:tcBorders>
              <w:left w:val="single" w:sz="8" w:space="0" w:color="000000"/>
              <w:bottom w:val="single" w:sz="8" w:space="0" w:color="000000"/>
              <w:right w:val="single" w:sz="8" w:space="0" w:color="000000"/>
            </w:tcBorders>
          </w:tcPr>
          <w:p w14:paraId="3139DFD1" w14:textId="77777777" w:rsidR="00C62017" w:rsidRDefault="00610AC5">
            <w:pPr>
              <w:pStyle w:val="TableParagraph"/>
              <w:spacing w:line="222" w:lineRule="exact"/>
              <w:ind w:left="107"/>
              <w:rPr>
                <w:rFonts w:ascii="Times New Roman"/>
                <w:b/>
                <w:sz w:val="20"/>
              </w:rPr>
            </w:pPr>
            <w:r>
              <w:rPr>
                <w:rFonts w:ascii="Times New Roman"/>
                <w:b/>
                <w:sz w:val="20"/>
              </w:rPr>
              <w:t>Total</w:t>
            </w:r>
            <w:r>
              <w:rPr>
                <w:rFonts w:ascii="Times New Roman"/>
                <w:b/>
                <w:spacing w:val="-5"/>
                <w:sz w:val="20"/>
              </w:rPr>
              <w:t xml:space="preserve"> </w:t>
            </w:r>
            <w:r>
              <w:rPr>
                <w:rFonts w:ascii="Times New Roman"/>
                <w:b/>
                <w:spacing w:val="-2"/>
                <w:sz w:val="20"/>
              </w:rPr>
              <w:t>Operating</w:t>
            </w:r>
          </w:p>
        </w:tc>
        <w:tc>
          <w:tcPr>
            <w:tcW w:w="1226" w:type="dxa"/>
            <w:tcBorders>
              <w:left w:val="single" w:sz="8" w:space="0" w:color="000000"/>
              <w:bottom w:val="single" w:sz="8" w:space="0" w:color="000000"/>
              <w:right w:val="single" w:sz="8" w:space="0" w:color="000000"/>
            </w:tcBorders>
          </w:tcPr>
          <w:p w14:paraId="144C2D1F" w14:textId="77777777" w:rsidR="00C62017" w:rsidRDefault="00610AC5">
            <w:pPr>
              <w:pStyle w:val="TableParagraph"/>
              <w:spacing w:line="222" w:lineRule="exact"/>
              <w:ind w:right="89"/>
              <w:jc w:val="right"/>
              <w:rPr>
                <w:b/>
                <w:sz w:val="20"/>
              </w:rPr>
            </w:pPr>
            <w:r>
              <w:rPr>
                <w:b/>
                <w:spacing w:val="-2"/>
                <w:sz w:val="20"/>
              </w:rPr>
              <w:t>(0.050)</w:t>
            </w:r>
          </w:p>
        </w:tc>
        <w:tc>
          <w:tcPr>
            <w:tcW w:w="1224" w:type="dxa"/>
            <w:tcBorders>
              <w:left w:val="single" w:sz="8" w:space="0" w:color="000000"/>
              <w:bottom w:val="single" w:sz="8" w:space="0" w:color="000000"/>
              <w:right w:val="single" w:sz="8" w:space="0" w:color="000000"/>
            </w:tcBorders>
          </w:tcPr>
          <w:p w14:paraId="496BA9B8" w14:textId="77777777" w:rsidR="00C62017" w:rsidRDefault="00610AC5">
            <w:pPr>
              <w:pStyle w:val="TableParagraph"/>
              <w:spacing w:line="222" w:lineRule="exact"/>
              <w:ind w:right="87"/>
              <w:jc w:val="right"/>
              <w:rPr>
                <w:sz w:val="20"/>
              </w:rPr>
            </w:pPr>
            <w:r>
              <w:rPr>
                <w:spacing w:val="-2"/>
                <w:sz w:val="20"/>
              </w:rPr>
              <w:t>0.019</w:t>
            </w:r>
          </w:p>
        </w:tc>
        <w:tc>
          <w:tcPr>
            <w:tcW w:w="1226" w:type="dxa"/>
            <w:tcBorders>
              <w:left w:val="single" w:sz="8" w:space="0" w:color="000000"/>
              <w:bottom w:val="single" w:sz="8" w:space="0" w:color="000000"/>
              <w:right w:val="single" w:sz="8" w:space="0" w:color="000000"/>
            </w:tcBorders>
          </w:tcPr>
          <w:p w14:paraId="425ADF2C" w14:textId="77777777" w:rsidR="00C62017" w:rsidRDefault="00610AC5">
            <w:pPr>
              <w:pStyle w:val="TableParagraph"/>
              <w:spacing w:line="222" w:lineRule="exact"/>
              <w:ind w:right="86"/>
              <w:jc w:val="right"/>
              <w:rPr>
                <w:sz w:val="20"/>
              </w:rPr>
            </w:pPr>
            <w:r>
              <w:rPr>
                <w:spacing w:val="-2"/>
                <w:sz w:val="20"/>
              </w:rPr>
              <w:t>0.019</w:t>
            </w:r>
          </w:p>
        </w:tc>
        <w:tc>
          <w:tcPr>
            <w:tcW w:w="1058" w:type="dxa"/>
            <w:tcBorders>
              <w:left w:val="single" w:sz="8" w:space="0" w:color="000000"/>
              <w:bottom w:val="single" w:sz="8" w:space="0" w:color="000000"/>
              <w:right w:val="single" w:sz="8" w:space="0" w:color="000000"/>
            </w:tcBorders>
          </w:tcPr>
          <w:p w14:paraId="333060F8" w14:textId="77777777" w:rsidR="00C62017" w:rsidRDefault="00610AC5">
            <w:pPr>
              <w:pStyle w:val="TableParagraph"/>
              <w:spacing w:line="222" w:lineRule="exact"/>
              <w:ind w:right="88"/>
              <w:jc w:val="right"/>
              <w:rPr>
                <w:sz w:val="20"/>
              </w:rPr>
            </w:pPr>
            <w:r>
              <w:rPr>
                <w:spacing w:val="-2"/>
                <w:sz w:val="20"/>
              </w:rPr>
              <w:t>0.012</w:t>
            </w:r>
          </w:p>
        </w:tc>
        <w:tc>
          <w:tcPr>
            <w:tcW w:w="1077" w:type="dxa"/>
            <w:tcBorders>
              <w:left w:val="single" w:sz="8" w:space="0" w:color="000000"/>
              <w:bottom w:val="single" w:sz="8" w:space="0" w:color="000000"/>
              <w:right w:val="single" w:sz="8" w:space="0" w:color="000000"/>
            </w:tcBorders>
          </w:tcPr>
          <w:p w14:paraId="6204D698" w14:textId="77777777" w:rsidR="00C62017" w:rsidRDefault="00C62017">
            <w:pPr>
              <w:pStyle w:val="TableParagraph"/>
              <w:rPr>
                <w:rFonts w:ascii="Times New Roman"/>
                <w:sz w:val="16"/>
              </w:rPr>
            </w:pPr>
          </w:p>
        </w:tc>
      </w:tr>
    </w:tbl>
    <w:p w14:paraId="754E55FC" w14:textId="77777777" w:rsidR="00C62017" w:rsidRDefault="00C62017">
      <w:pPr>
        <w:pStyle w:val="BodyText"/>
        <w:rPr>
          <w:sz w:val="26"/>
        </w:rPr>
      </w:pPr>
    </w:p>
    <w:p w14:paraId="5945A340" w14:textId="77777777" w:rsidR="00C62017" w:rsidRDefault="00610AC5">
      <w:pPr>
        <w:pStyle w:val="ListParagraph"/>
        <w:numPr>
          <w:ilvl w:val="0"/>
          <w:numId w:val="1"/>
        </w:numPr>
        <w:tabs>
          <w:tab w:val="left" w:pos="820"/>
        </w:tabs>
        <w:spacing w:before="218"/>
        <w:ind w:right="320"/>
        <w:jc w:val="both"/>
        <w:rPr>
          <w:sz w:val="24"/>
        </w:rPr>
      </w:pPr>
      <w:r>
        <w:rPr>
          <w:b/>
          <w:sz w:val="24"/>
        </w:rPr>
        <w:t xml:space="preserve">agree </w:t>
      </w:r>
      <w:r>
        <w:rPr>
          <w:sz w:val="24"/>
        </w:rPr>
        <w:t>that the proposed changes to appropriations for 2023/24 above be included in the</w:t>
      </w:r>
      <w:r>
        <w:rPr>
          <w:spacing w:val="-3"/>
          <w:sz w:val="24"/>
        </w:rPr>
        <w:t xml:space="preserve"> </w:t>
      </w:r>
      <w:r>
        <w:rPr>
          <w:sz w:val="24"/>
        </w:rPr>
        <w:t>2023/24</w:t>
      </w:r>
      <w:r>
        <w:rPr>
          <w:spacing w:val="-3"/>
          <w:sz w:val="24"/>
        </w:rPr>
        <w:t xml:space="preserve"> </w:t>
      </w:r>
      <w:r>
        <w:rPr>
          <w:sz w:val="24"/>
        </w:rPr>
        <w:t>Supplementary</w:t>
      </w:r>
      <w:r>
        <w:rPr>
          <w:spacing w:val="-6"/>
          <w:sz w:val="24"/>
        </w:rPr>
        <w:t xml:space="preserve"> </w:t>
      </w:r>
      <w:r>
        <w:rPr>
          <w:sz w:val="24"/>
        </w:rPr>
        <w:t>Estimates</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interim,</w:t>
      </w:r>
      <w:r>
        <w:rPr>
          <w:spacing w:val="-3"/>
          <w:sz w:val="24"/>
        </w:rPr>
        <w:t xml:space="preserve"> </w:t>
      </w:r>
      <w:r>
        <w:rPr>
          <w:sz w:val="24"/>
        </w:rPr>
        <w:t>the</w:t>
      </w:r>
      <w:r>
        <w:rPr>
          <w:spacing w:val="-3"/>
          <w:sz w:val="24"/>
        </w:rPr>
        <w:t xml:space="preserve"> </w:t>
      </w:r>
      <w:r>
        <w:rPr>
          <w:sz w:val="24"/>
        </w:rPr>
        <w:t>increase(s)</w:t>
      </w:r>
      <w:r>
        <w:rPr>
          <w:spacing w:val="-3"/>
          <w:sz w:val="24"/>
        </w:rPr>
        <w:t xml:space="preserve"> </w:t>
      </w:r>
      <w:r>
        <w:rPr>
          <w:sz w:val="24"/>
        </w:rPr>
        <w:t>be</w:t>
      </w:r>
      <w:r>
        <w:rPr>
          <w:spacing w:val="-3"/>
          <w:sz w:val="24"/>
        </w:rPr>
        <w:t xml:space="preserve"> </w:t>
      </w:r>
      <w:r>
        <w:rPr>
          <w:sz w:val="24"/>
        </w:rPr>
        <w:t>met from Imprest Supply;</w:t>
      </w:r>
    </w:p>
    <w:p w14:paraId="5F94AE15" w14:textId="77777777" w:rsidR="00C62017" w:rsidRDefault="00C62017">
      <w:pPr>
        <w:pStyle w:val="BodyText"/>
        <w:spacing w:before="10"/>
        <w:rPr>
          <w:sz w:val="20"/>
        </w:rPr>
      </w:pPr>
    </w:p>
    <w:p w14:paraId="65E741AE" w14:textId="77777777" w:rsidR="00C62017" w:rsidRDefault="00610AC5">
      <w:pPr>
        <w:pStyle w:val="ListParagraph"/>
        <w:numPr>
          <w:ilvl w:val="0"/>
          <w:numId w:val="1"/>
        </w:numPr>
        <w:tabs>
          <w:tab w:val="left" w:pos="820"/>
        </w:tabs>
        <w:spacing w:before="1"/>
        <w:ind w:right="232"/>
        <w:jc w:val="both"/>
        <w:rPr>
          <w:sz w:val="24"/>
        </w:rPr>
      </w:pPr>
      <w:r>
        <w:rPr>
          <w:b/>
          <w:sz w:val="24"/>
        </w:rPr>
        <w:t>note</w:t>
      </w:r>
      <w:r>
        <w:rPr>
          <w:b/>
          <w:spacing w:val="-1"/>
          <w:sz w:val="24"/>
        </w:rPr>
        <w:t xml:space="preserve"> </w:t>
      </w:r>
      <w:r>
        <w:rPr>
          <w:sz w:val="24"/>
        </w:rPr>
        <w:t>that the earliest an exemption could be implemented</w:t>
      </w:r>
      <w:r>
        <w:rPr>
          <w:spacing w:val="-3"/>
          <w:sz w:val="24"/>
        </w:rPr>
        <w:t xml:space="preserve"> </w:t>
      </w:r>
      <w:r>
        <w:rPr>
          <w:sz w:val="24"/>
        </w:rPr>
        <w:t>is November</w:t>
      </w:r>
      <w:r>
        <w:rPr>
          <w:spacing w:val="-3"/>
          <w:sz w:val="24"/>
        </w:rPr>
        <w:t xml:space="preserve"> </w:t>
      </w:r>
      <w:r>
        <w:rPr>
          <w:sz w:val="24"/>
        </w:rPr>
        <w:t>2023, subject to</w:t>
      </w:r>
      <w:r>
        <w:rPr>
          <w:spacing w:val="-2"/>
          <w:sz w:val="24"/>
        </w:rPr>
        <w:t xml:space="preserve"> </w:t>
      </w:r>
      <w:r>
        <w:rPr>
          <w:sz w:val="24"/>
        </w:rPr>
        <w:t>Cabinet</w:t>
      </w:r>
      <w:r>
        <w:rPr>
          <w:spacing w:val="-4"/>
          <w:sz w:val="24"/>
        </w:rPr>
        <w:t xml:space="preserve"> </w:t>
      </w:r>
      <w:r>
        <w:rPr>
          <w:sz w:val="24"/>
        </w:rPr>
        <w:t>approving</w:t>
      </w:r>
      <w:r>
        <w:rPr>
          <w:spacing w:val="-2"/>
          <w:sz w:val="24"/>
        </w:rPr>
        <w:t xml:space="preserve"> </w:t>
      </w:r>
      <w:r>
        <w:rPr>
          <w:sz w:val="24"/>
        </w:rPr>
        <w:t>regulations in</w:t>
      </w:r>
      <w:r>
        <w:rPr>
          <w:spacing w:val="-2"/>
          <w:sz w:val="24"/>
        </w:rPr>
        <w:t xml:space="preserve"> </w:t>
      </w:r>
      <w:r>
        <w:rPr>
          <w:sz w:val="24"/>
        </w:rPr>
        <w:t>early</w:t>
      </w:r>
      <w:r>
        <w:rPr>
          <w:spacing w:val="-2"/>
          <w:sz w:val="24"/>
        </w:rPr>
        <w:t xml:space="preserve"> </w:t>
      </w:r>
      <w:r>
        <w:rPr>
          <w:sz w:val="24"/>
        </w:rPr>
        <w:t>November</w:t>
      </w:r>
      <w:r>
        <w:rPr>
          <w:spacing w:val="-5"/>
          <w:sz w:val="24"/>
        </w:rPr>
        <w:t xml:space="preserve"> </w:t>
      </w:r>
      <w:r>
        <w:rPr>
          <w:sz w:val="24"/>
        </w:rPr>
        <w:t>and</w:t>
      </w:r>
      <w:r>
        <w:rPr>
          <w:spacing w:val="-2"/>
          <w:sz w:val="24"/>
        </w:rPr>
        <w:t xml:space="preserve"> </w:t>
      </w:r>
      <w:r>
        <w:rPr>
          <w:sz w:val="24"/>
        </w:rPr>
        <w:t>a</w:t>
      </w:r>
      <w:r>
        <w:rPr>
          <w:spacing w:val="-5"/>
          <w:sz w:val="24"/>
        </w:rPr>
        <w:t xml:space="preserve"> </w:t>
      </w:r>
      <w:r>
        <w:rPr>
          <w:sz w:val="24"/>
        </w:rPr>
        <w:t>potential</w:t>
      </w:r>
      <w:r>
        <w:rPr>
          <w:spacing w:val="-2"/>
          <w:sz w:val="24"/>
        </w:rPr>
        <w:t xml:space="preserve"> </w:t>
      </w:r>
      <w:r>
        <w:rPr>
          <w:sz w:val="24"/>
        </w:rPr>
        <w:t>waiver of</w:t>
      </w:r>
      <w:r>
        <w:rPr>
          <w:spacing w:val="-5"/>
          <w:sz w:val="24"/>
        </w:rPr>
        <w:t xml:space="preserve"> </w:t>
      </w:r>
      <w:r>
        <w:rPr>
          <w:sz w:val="24"/>
        </w:rPr>
        <w:t>the</w:t>
      </w:r>
      <w:r>
        <w:rPr>
          <w:spacing w:val="-5"/>
          <w:sz w:val="24"/>
        </w:rPr>
        <w:t xml:space="preserve"> </w:t>
      </w:r>
      <w:r>
        <w:rPr>
          <w:sz w:val="24"/>
        </w:rPr>
        <w:t>28- day rule;</w:t>
      </w:r>
    </w:p>
    <w:p w14:paraId="73CF992F" w14:textId="77777777" w:rsidR="00C62017" w:rsidRDefault="00C62017">
      <w:pPr>
        <w:pStyle w:val="BodyText"/>
        <w:spacing w:before="9"/>
        <w:rPr>
          <w:sz w:val="20"/>
        </w:rPr>
      </w:pPr>
    </w:p>
    <w:p w14:paraId="7E348C44" w14:textId="77777777" w:rsidR="00C62017" w:rsidRDefault="00610AC5">
      <w:pPr>
        <w:pStyle w:val="ListParagraph"/>
        <w:numPr>
          <w:ilvl w:val="0"/>
          <w:numId w:val="1"/>
        </w:numPr>
        <w:tabs>
          <w:tab w:val="left" w:pos="820"/>
        </w:tabs>
        <w:spacing w:before="1"/>
        <w:ind w:right="116"/>
        <w:jc w:val="both"/>
        <w:rPr>
          <w:sz w:val="24"/>
        </w:rPr>
      </w:pPr>
      <w:r>
        <w:rPr>
          <w:b/>
          <w:sz w:val="24"/>
        </w:rPr>
        <w:t>invite</w:t>
      </w:r>
      <w:r>
        <w:rPr>
          <w:b/>
          <w:spacing w:val="-5"/>
          <w:sz w:val="24"/>
        </w:rPr>
        <w:t xml:space="preserve"> </w:t>
      </w:r>
      <w:r>
        <w:rPr>
          <w:sz w:val="24"/>
        </w:rPr>
        <w:t>the</w:t>
      </w:r>
      <w:r>
        <w:rPr>
          <w:spacing w:val="-3"/>
          <w:sz w:val="24"/>
        </w:rPr>
        <w:t xml:space="preserve"> </w:t>
      </w:r>
      <w:r>
        <w:rPr>
          <w:sz w:val="24"/>
        </w:rPr>
        <w:t>Minister</w:t>
      </w:r>
      <w:r>
        <w:rPr>
          <w:spacing w:val="-5"/>
          <w:sz w:val="24"/>
        </w:rPr>
        <w:t xml:space="preserve"> </w:t>
      </w:r>
      <w:r>
        <w:rPr>
          <w:sz w:val="24"/>
        </w:rPr>
        <w:t>for</w:t>
      </w:r>
      <w:r>
        <w:rPr>
          <w:spacing w:val="-3"/>
          <w:sz w:val="24"/>
        </w:rPr>
        <w:t xml:space="preserve"> </w:t>
      </w:r>
      <w:r>
        <w:rPr>
          <w:sz w:val="24"/>
        </w:rPr>
        <w:t>Social</w:t>
      </w:r>
      <w:r>
        <w:rPr>
          <w:spacing w:val="-3"/>
          <w:sz w:val="24"/>
        </w:rPr>
        <w:t xml:space="preserve"> </w:t>
      </w:r>
      <w:r>
        <w:rPr>
          <w:sz w:val="24"/>
        </w:rPr>
        <w:t>Development</w:t>
      </w:r>
      <w:r>
        <w:rPr>
          <w:spacing w:val="-1"/>
          <w:sz w:val="24"/>
        </w:rPr>
        <w:t xml:space="preserve"> </w:t>
      </w:r>
      <w:r>
        <w:rPr>
          <w:sz w:val="24"/>
        </w:rPr>
        <w:t>and</w:t>
      </w:r>
      <w:r>
        <w:rPr>
          <w:spacing w:val="-3"/>
          <w:sz w:val="24"/>
        </w:rPr>
        <w:t xml:space="preserve"> </w:t>
      </w:r>
      <w:r>
        <w:rPr>
          <w:sz w:val="24"/>
        </w:rPr>
        <w:t>Employment</w:t>
      </w:r>
      <w:r>
        <w:rPr>
          <w:spacing w:val="-3"/>
          <w:sz w:val="24"/>
        </w:rPr>
        <w:t xml:space="preserve"> </w:t>
      </w:r>
      <w:r>
        <w:rPr>
          <w:sz w:val="24"/>
        </w:rPr>
        <w:t>to</w:t>
      </w:r>
      <w:r>
        <w:rPr>
          <w:spacing w:val="-3"/>
          <w:sz w:val="24"/>
        </w:rPr>
        <w:t xml:space="preserve"> </w:t>
      </w:r>
      <w:r>
        <w:rPr>
          <w:sz w:val="24"/>
        </w:rPr>
        <w:t>report</w:t>
      </w:r>
      <w:r>
        <w:rPr>
          <w:spacing w:val="-5"/>
          <w:sz w:val="24"/>
        </w:rPr>
        <w:t xml:space="preserve"> </w:t>
      </w:r>
      <w:r>
        <w:rPr>
          <w:sz w:val="24"/>
        </w:rPr>
        <w:t>back</w:t>
      </w:r>
      <w:r>
        <w:rPr>
          <w:spacing w:val="-3"/>
          <w:sz w:val="24"/>
        </w:rPr>
        <w:t xml:space="preserve"> </w:t>
      </w:r>
      <w:r>
        <w:rPr>
          <w:sz w:val="24"/>
        </w:rPr>
        <w:t>to</w:t>
      </w:r>
      <w:r>
        <w:rPr>
          <w:spacing w:val="-3"/>
          <w:sz w:val="24"/>
        </w:rPr>
        <w:t xml:space="preserve"> </w:t>
      </w:r>
      <w:r>
        <w:rPr>
          <w:sz w:val="24"/>
        </w:rPr>
        <w:t>Cabinet with the final regulations and provide an update on timing.</w:t>
      </w:r>
    </w:p>
    <w:p w14:paraId="40F617FF" w14:textId="77777777" w:rsidR="00C62017" w:rsidRDefault="00C62017">
      <w:pPr>
        <w:pStyle w:val="BodyText"/>
        <w:rPr>
          <w:sz w:val="26"/>
        </w:rPr>
      </w:pPr>
    </w:p>
    <w:p w14:paraId="3C035EE3" w14:textId="77777777" w:rsidR="00C62017" w:rsidRDefault="00C62017">
      <w:pPr>
        <w:pStyle w:val="BodyText"/>
        <w:spacing w:before="5"/>
        <w:rPr>
          <w:sz w:val="32"/>
        </w:rPr>
      </w:pPr>
    </w:p>
    <w:p w14:paraId="685C0EB7" w14:textId="77777777" w:rsidR="00C62017" w:rsidRDefault="00610AC5">
      <w:pPr>
        <w:pStyle w:val="BodyText"/>
        <w:ind w:left="100"/>
      </w:pPr>
      <w:r>
        <w:t>Authorised</w:t>
      </w:r>
      <w:r>
        <w:rPr>
          <w:spacing w:val="-2"/>
        </w:rPr>
        <w:t xml:space="preserve"> </w:t>
      </w:r>
      <w:r>
        <w:t>for</w:t>
      </w:r>
      <w:r>
        <w:rPr>
          <w:spacing w:val="-1"/>
        </w:rPr>
        <w:t xml:space="preserve"> </w:t>
      </w:r>
      <w:r>
        <w:rPr>
          <w:spacing w:val="-2"/>
        </w:rPr>
        <w:t>lodgement</w:t>
      </w:r>
    </w:p>
    <w:p w14:paraId="2EAD8408" w14:textId="77777777" w:rsidR="00C62017" w:rsidRDefault="00C62017">
      <w:pPr>
        <w:pStyle w:val="BodyText"/>
        <w:rPr>
          <w:sz w:val="26"/>
        </w:rPr>
      </w:pPr>
    </w:p>
    <w:p w14:paraId="51AF02EB" w14:textId="77777777" w:rsidR="00C62017" w:rsidRDefault="00C62017">
      <w:pPr>
        <w:pStyle w:val="BodyText"/>
        <w:rPr>
          <w:sz w:val="26"/>
        </w:rPr>
      </w:pPr>
    </w:p>
    <w:p w14:paraId="420FCD4F" w14:textId="77777777" w:rsidR="00C62017" w:rsidRDefault="00610AC5">
      <w:pPr>
        <w:pStyle w:val="BodyText"/>
        <w:spacing w:before="158"/>
        <w:ind w:left="100"/>
      </w:pPr>
      <w:r>
        <w:t>Hon</w:t>
      </w:r>
      <w:r>
        <w:rPr>
          <w:spacing w:val="-1"/>
        </w:rPr>
        <w:t xml:space="preserve"> </w:t>
      </w:r>
      <w:r>
        <w:t>Carmel</w:t>
      </w:r>
      <w:r>
        <w:rPr>
          <w:spacing w:val="-1"/>
        </w:rPr>
        <w:t xml:space="preserve"> </w:t>
      </w:r>
      <w:r>
        <w:rPr>
          <w:spacing w:val="-2"/>
        </w:rPr>
        <w:t>Sepuloni</w:t>
      </w:r>
    </w:p>
    <w:p w14:paraId="734424AA" w14:textId="77777777" w:rsidR="00C62017" w:rsidRDefault="00C62017">
      <w:pPr>
        <w:pStyle w:val="BodyText"/>
        <w:spacing w:before="10"/>
        <w:rPr>
          <w:sz w:val="20"/>
        </w:rPr>
      </w:pPr>
    </w:p>
    <w:p w14:paraId="183F8D37" w14:textId="77777777" w:rsidR="00C62017" w:rsidRDefault="00610AC5">
      <w:pPr>
        <w:pStyle w:val="BodyText"/>
        <w:ind w:left="100"/>
      </w:pPr>
      <w:r>
        <w:t>Minister</w:t>
      </w:r>
      <w:r>
        <w:rPr>
          <w:spacing w:val="-7"/>
        </w:rPr>
        <w:t xml:space="preserve"> </w:t>
      </w:r>
      <w:r>
        <w:t>for Social Development and Employment and Minister</w:t>
      </w:r>
      <w:r>
        <w:rPr>
          <w:spacing w:val="-3"/>
        </w:rPr>
        <w:t xml:space="preserve"> </w:t>
      </w:r>
      <w:r>
        <w:t xml:space="preserve">for </w:t>
      </w:r>
      <w:r>
        <w:rPr>
          <w:spacing w:val="-2"/>
        </w:rPr>
        <w:t>Auckland</w:t>
      </w:r>
    </w:p>
    <w:p w14:paraId="59192968" w14:textId="77777777" w:rsidR="00C62017" w:rsidRDefault="00C62017">
      <w:pPr>
        <w:sectPr w:rsidR="00C62017">
          <w:pgSz w:w="11910" w:h="16840"/>
          <w:pgMar w:top="1340" w:right="1320" w:bottom="1180" w:left="1340" w:header="715" w:footer="984" w:gutter="0"/>
          <w:cols w:space="720"/>
        </w:sectPr>
      </w:pPr>
    </w:p>
    <w:p w14:paraId="35565DFD" w14:textId="77777777" w:rsidR="00C62017" w:rsidRDefault="00610AC5">
      <w:pPr>
        <w:pStyle w:val="Heading1"/>
        <w:spacing w:before="82"/>
      </w:pPr>
      <w:r>
        <w:rPr>
          <w:spacing w:val="-2"/>
        </w:rPr>
        <w:lastRenderedPageBreak/>
        <w:t>Appendices</w:t>
      </w:r>
    </w:p>
    <w:p w14:paraId="4D607944" w14:textId="77777777" w:rsidR="00C62017" w:rsidRDefault="00C62017">
      <w:pPr>
        <w:pStyle w:val="BodyText"/>
        <w:spacing w:before="8"/>
        <w:rPr>
          <w:rFonts w:ascii="Arial"/>
          <w:b/>
          <w:sz w:val="20"/>
        </w:rPr>
      </w:pPr>
    </w:p>
    <w:p w14:paraId="0919150D" w14:textId="77777777" w:rsidR="00C62017" w:rsidRDefault="00610AC5">
      <w:pPr>
        <w:pStyle w:val="BodyText"/>
        <w:spacing w:before="1"/>
        <w:ind w:left="100" w:right="105"/>
      </w:pPr>
      <w:r>
        <w:t>Appendix</w:t>
      </w:r>
      <w:r>
        <w:rPr>
          <w:spacing w:val="-2"/>
        </w:rPr>
        <w:t xml:space="preserve"> </w:t>
      </w:r>
      <w:r>
        <w:t>1:</w:t>
      </w:r>
      <w:r>
        <w:rPr>
          <w:spacing w:val="-3"/>
        </w:rPr>
        <w:t xml:space="preserve"> </w:t>
      </w:r>
      <w:r>
        <w:t>Analysis</w:t>
      </w:r>
      <w:r>
        <w:rPr>
          <w:spacing w:val="-2"/>
        </w:rPr>
        <w:t xml:space="preserve"> </w:t>
      </w:r>
      <w:r>
        <w:t>of</w:t>
      </w:r>
      <w:r>
        <w:rPr>
          <w:spacing w:val="-3"/>
        </w:rPr>
        <w:t xml:space="preserve"> </w:t>
      </w:r>
      <w:r>
        <w:t>the</w:t>
      </w:r>
      <w:r>
        <w:rPr>
          <w:spacing w:val="-3"/>
        </w:rPr>
        <w:t xml:space="preserve"> </w:t>
      </w:r>
      <w:r>
        <w:t>North</w:t>
      </w:r>
      <w:r>
        <w:rPr>
          <w:spacing w:val="-2"/>
        </w:rPr>
        <w:t xml:space="preserve"> </w:t>
      </w:r>
      <w:r>
        <w:t>Island</w:t>
      </w:r>
      <w:r>
        <w:rPr>
          <w:spacing w:val="-3"/>
        </w:rPr>
        <w:t xml:space="preserve"> </w:t>
      </w:r>
      <w:r>
        <w:t>Weather</w:t>
      </w:r>
      <w:r>
        <w:rPr>
          <w:spacing w:val="-3"/>
        </w:rPr>
        <w:t xml:space="preserve"> </w:t>
      </w:r>
      <w:r>
        <w:t>Events</w:t>
      </w:r>
      <w:r>
        <w:rPr>
          <w:spacing w:val="-3"/>
        </w:rPr>
        <w:t xml:space="preserve"> </w:t>
      </w:r>
      <w:r>
        <w:t>and</w:t>
      </w:r>
      <w:r>
        <w:rPr>
          <w:spacing w:val="-3"/>
        </w:rPr>
        <w:t xml:space="preserve"> </w:t>
      </w:r>
      <w:r>
        <w:t>Nelson</w:t>
      </w:r>
      <w:r>
        <w:rPr>
          <w:spacing w:val="-3"/>
        </w:rPr>
        <w:t xml:space="preserve"> </w:t>
      </w:r>
      <w:r>
        <w:t>floods</w:t>
      </w:r>
      <w:r>
        <w:rPr>
          <w:spacing w:val="-3"/>
        </w:rPr>
        <w:t xml:space="preserve"> </w:t>
      </w:r>
      <w:r>
        <w:t>against</w:t>
      </w:r>
      <w:r>
        <w:rPr>
          <w:spacing w:val="-3"/>
        </w:rPr>
        <w:t xml:space="preserve"> </w:t>
      </w:r>
      <w:r>
        <w:t>the income and cash assets exemption framework</w:t>
      </w:r>
    </w:p>
    <w:sectPr w:rsidR="00C62017">
      <w:pgSz w:w="11910" w:h="16840"/>
      <w:pgMar w:top="1340" w:right="1320" w:bottom="1180" w:left="1340" w:header="715" w:footer="9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5567" w14:textId="77777777" w:rsidR="00610AC5" w:rsidRDefault="00610AC5">
      <w:r>
        <w:separator/>
      </w:r>
    </w:p>
  </w:endnote>
  <w:endnote w:type="continuationSeparator" w:id="0">
    <w:p w14:paraId="5F9771F5" w14:textId="77777777" w:rsidR="00610AC5" w:rsidRDefault="0061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73AB" w14:textId="77777777" w:rsidR="00C62017" w:rsidRDefault="00610AC5">
    <w:pPr>
      <w:pStyle w:val="BodyText"/>
      <w:spacing w:line="14" w:lineRule="auto"/>
      <w:rPr>
        <w:sz w:val="20"/>
      </w:rPr>
    </w:pPr>
    <w:r>
      <w:rPr>
        <w:noProof/>
      </w:rPr>
      <mc:AlternateContent>
        <mc:Choice Requires="wps">
          <w:drawing>
            <wp:anchor distT="0" distB="0" distL="0" distR="0" simplePos="0" relativeHeight="487328768" behindDoc="1" locked="0" layoutInCell="1" allowOverlap="1" wp14:anchorId="7A40D2A9" wp14:editId="23DEA444">
              <wp:simplePos x="0" y="0"/>
              <wp:positionH relativeFrom="page">
                <wp:posOffset>6452615</wp:posOffset>
              </wp:positionH>
              <wp:positionV relativeFrom="page">
                <wp:posOffset>9927911</wp:posOffset>
              </wp:positionV>
              <wp:extent cx="2444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63C8701C" w14:textId="77777777" w:rsidR="00C62017" w:rsidRDefault="00610AC5">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7A40D2A9" id="_x0000_t202" coordsize="21600,21600" o:spt="202" path="m,l,21600r21600,l21600,xe">
              <v:stroke joinstyle="miter"/>
              <v:path gradientshapeok="t" o:connecttype="rect"/>
            </v:shapetype>
            <v:shape id="Textbox 2" o:spid="_x0000_s1029" type="#_x0000_t202" style="position:absolute;margin-left:508.1pt;margin-top:781.75pt;width:19.25pt;height:14.35pt;z-index:-15987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" filled="f" stroked="f">
              <v:textbox inset="0,0,0,0">
                <w:txbxContent>
                  <w:p w14:paraId="63C8701C" w14:textId="77777777" w:rsidR="00C62017" w:rsidRDefault="00610AC5">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329280" behindDoc="1" locked="0" layoutInCell="1" allowOverlap="1" wp14:anchorId="2F509CBF" wp14:editId="429A0F46">
              <wp:simplePos x="0" y="0"/>
              <wp:positionH relativeFrom="page">
                <wp:posOffset>3018535</wp:posOffset>
              </wp:positionH>
              <wp:positionV relativeFrom="page">
                <wp:posOffset>10088157</wp:posOffset>
              </wp:positionV>
              <wp:extent cx="1485265"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265" cy="167005"/>
                      </a:xfrm>
                      <a:prstGeom prst="rect">
                        <a:avLst/>
                      </a:prstGeom>
                    </wps:spPr>
                    <wps:txbx>
                      <w:txbxContent>
                        <w:p w14:paraId="602136B1" w14:textId="77777777" w:rsidR="00C62017" w:rsidRDefault="00610AC5">
                          <w:pPr>
                            <w:spacing w:before="12"/>
                            <w:ind w:left="20"/>
                            <w:rPr>
                              <w:rFonts w:ascii="Arial"/>
                              <w:b/>
                              <w:sz w:val="20"/>
                            </w:rPr>
                          </w:pPr>
                          <w:r>
                            <w:rPr>
                              <w:rFonts w:ascii="Arial"/>
                              <w:b/>
                              <w:sz w:val="20"/>
                            </w:rPr>
                            <w:t>I</w:t>
                          </w:r>
                          <w:r>
                            <w:rPr>
                              <w:rFonts w:ascii="Arial"/>
                              <w:b/>
                              <w:spacing w:val="2"/>
                              <w:sz w:val="20"/>
                            </w:rPr>
                            <w:t xml:space="preserve"> </w:t>
                          </w:r>
                          <w:r>
                            <w:rPr>
                              <w:rFonts w:ascii="Arial"/>
                              <w:b/>
                              <w:sz w:val="20"/>
                            </w:rPr>
                            <w:t>N</w:t>
                          </w:r>
                          <w:r>
                            <w:rPr>
                              <w:rFonts w:ascii="Arial"/>
                              <w:b/>
                              <w:spacing w:val="30"/>
                              <w:sz w:val="20"/>
                            </w:rPr>
                            <w:t xml:space="preserve">  </w:t>
                          </w:r>
                          <w:r>
                            <w:rPr>
                              <w:rFonts w:ascii="Arial"/>
                              <w:b/>
                              <w:sz w:val="20"/>
                            </w:rPr>
                            <w:t>C</w:t>
                          </w:r>
                          <w:r>
                            <w:rPr>
                              <w:rFonts w:ascii="Arial"/>
                              <w:b/>
                              <w:spacing w:val="3"/>
                              <w:sz w:val="20"/>
                            </w:rPr>
                            <w:t xml:space="preserve"> </w:t>
                          </w:r>
                          <w:r>
                            <w:rPr>
                              <w:rFonts w:ascii="Arial"/>
                              <w:b/>
                              <w:sz w:val="20"/>
                            </w:rPr>
                            <w:t>O</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C</w:t>
                          </w:r>
                          <w:r>
                            <w:rPr>
                              <w:rFonts w:ascii="Arial"/>
                              <w:b/>
                              <w:spacing w:val="6"/>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2F509CBF" id="Textbox 3" o:spid="_x0000_s1030" type="#_x0000_t202" style="position:absolute;margin-left:237.7pt;margin-top:794.35pt;width:116.95pt;height:13.15pt;z-index:-15987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" filled="f" stroked="f">
              <v:textbox inset="0,0,0,0">
                <w:txbxContent>
                  <w:p w14:paraId="602136B1" w14:textId="77777777" w:rsidR="00C62017" w:rsidRDefault="00610AC5">
                    <w:pPr>
                      <w:spacing w:before="12"/>
                      <w:ind w:left="20"/>
                      <w:rPr>
                        <w:rFonts w:ascii="Arial"/>
                        <w:b/>
                        <w:sz w:val="20"/>
                      </w:rPr>
                    </w:pPr>
                    <w:r>
                      <w:rPr>
                        <w:rFonts w:ascii="Arial"/>
                        <w:b/>
                        <w:sz w:val="20"/>
                      </w:rPr>
                      <w:t>I</w:t>
                    </w:r>
                    <w:r>
                      <w:rPr>
                        <w:rFonts w:ascii="Arial"/>
                        <w:b/>
                        <w:spacing w:val="2"/>
                        <w:sz w:val="20"/>
                      </w:rPr>
                      <w:t xml:space="preserve"> </w:t>
                    </w:r>
                    <w:r>
                      <w:rPr>
                        <w:rFonts w:ascii="Arial"/>
                        <w:b/>
                        <w:sz w:val="20"/>
                      </w:rPr>
                      <w:t>N</w:t>
                    </w:r>
                    <w:r>
                      <w:rPr>
                        <w:rFonts w:ascii="Arial"/>
                        <w:b/>
                        <w:spacing w:val="30"/>
                        <w:sz w:val="20"/>
                      </w:rPr>
                      <w:t xml:space="preserve">  </w:t>
                    </w:r>
                    <w:r>
                      <w:rPr>
                        <w:rFonts w:ascii="Arial"/>
                        <w:b/>
                        <w:sz w:val="20"/>
                      </w:rPr>
                      <w:t>C</w:t>
                    </w:r>
                    <w:r>
                      <w:rPr>
                        <w:rFonts w:ascii="Arial"/>
                        <w:b/>
                        <w:spacing w:val="3"/>
                        <w:sz w:val="20"/>
                      </w:rPr>
                      <w:t xml:space="preserve"> </w:t>
                    </w:r>
                    <w:r>
                      <w:rPr>
                        <w:rFonts w:ascii="Arial"/>
                        <w:b/>
                        <w:sz w:val="20"/>
                      </w:rPr>
                      <w:t>O</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C</w:t>
                    </w:r>
                    <w:r>
                      <w:rPr>
                        <w:rFonts w:ascii="Arial"/>
                        <w:b/>
                        <w:spacing w:val="6"/>
                        <w:sz w:val="20"/>
                      </w:rPr>
                      <w:t xml:space="preserve"> </w:t>
                    </w:r>
                    <w:r>
                      <w:rPr>
                        <w:rFonts w:ascii="Arial"/>
                        <w:b/>
                        <w:spacing w:val="-10"/>
                        <w:sz w:val="20"/>
                      </w:rPr>
                      <w:t>E</w:t>
                    </w:r>
                  </w:p>
                </w:txbxContent>
              </v:textbox>
              <w10:wrap anchorx="page" anchory="page"/>
            </v:shape>
          </w:pict>
        </mc:Fallback>
      </mc:AlternateContent>
    </w:r>
    <w:r>
      <w:rPr>
        <w:noProof/>
      </w:rPr>
      <mc:AlternateContent>
        <mc:Choice Requires="wps">
          <w:drawing>
            <wp:anchor distT="0" distB="0" distL="0" distR="0" simplePos="0" relativeHeight="487329792" behindDoc="1" locked="0" layoutInCell="1" allowOverlap="1" wp14:anchorId="2B48B9A3" wp14:editId="20066773">
              <wp:simplePos x="0" y="0"/>
              <wp:positionH relativeFrom="page">
                <wp:posOffset>190500</wp:posOffset>
              </wp:positionH>
              <wp:positionV relativeFrom="page">
                <wp:posOffset>10373011</wp:posOffset>
              </wp:positionV>
              <wp:extent cx="17856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1DE9EAB4" w14:textId="77777777" w:rsidR="00C62017" w:rsidRDefault="00610AC5">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2023-09-22</w:t>
                          </w:r>
                          <w:r>
                            <w:rPr>
                              <w:rFonts w:ascii="Arial"/>
                              <w:spacing w:val="-4"/>
                              <w:sz w:val="18"/>
                            </w:rPr>
                            <w:t xml:space="preserve"> </w:t>
                          </w:r>
                          <w:r>
                            <w:rPr>
                              <w:rFonts w:ascii="Arial"/>
                              <w:spacing w:val="-2"/>
                              <w:sz w:val="18"/>
                            </w:rPr>
                            <w:t>14:50:50</w:t>
                          </w:r>
                        </w:p>
                      </w:txbxContent>
                    </wps:txbx>
                    <wps:bodyPr wrap="square" lIns="0" tIns="0" rIns="0" bIns="0" rtlCol="0">
                      <a:noAutofit/>
                    </wps:bodyPr>
                  </wps:wsp>
                </a:graphicData>
              </a:graphic>
            </wp:anchor>
          </w:drawing>
        </mc:Choice>
        <mc:Fallback>
          <w:pict>
            <v:shape w14:anchorId="2B48B9A3" id="Textbox 4" o:spid="_x0000_s1031" type="#_x0000_t202" style="position:absolute;margin-left:15pt;margin-top:816.75pt;width:140.6pt;height:12.1pt;z-index:-15986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TDxaJZkB&#10;AAAiAwAADgAAAAAAAAAAAAAAAAAuAgAAZHJzL2Uyb0RvYy54bWxQSwECLQAUAAYACAAAACEA2nHM&#10;CuEAAAAMAQAADwAAAAAAAAAAAAAAAADzAwAAZHJzL2Rvd25yZXYueG1sUEsFBgAAAAAEAAQA8wAA&#10;AAEFAAAAAA==&#10;" filled="f" stroked="f">
              <v:textbox inset="0,0,0,0">
                <w:txbxContent>
                  <w:p w14:paraId="1DE9EAB4" w14:textId="77777777" w:rsidR="00C62017" w:rsidRDefault="00610AC5">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2023-09-22</w:t>
                    </w:r>
                    <w:r>
                      <w:rPr>
                        <w:rFonts w:ascii="Arial"/>
                        <w:spacing w:val="-4"/>
                        <w:sz w:val="18"/>
                      </w:rPr>
                      <w:t xml:space="preserve"> </w:t>
                    </w:r>
                    <w:r>
                      <w:rPr>
                        <w:rFonts w:ascii="Arial"/>
                        <w:spacing w:val="-2"/>
                        <w:sz w:val="18"/>
                      </w:rPr>
                      <w:t>14:50:50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3844" w14:textId="77777777" w:rsidR="00610AC5" w:rsidRDefault="00610AC5">
      <w:r>
        <w:separator/>
      </w:r>
    </w:p>
  </w:footnote>
  <w:footnote w:type="continuationSeparator" w:id="0">
    <w:p w14:paraId="39E932B8" w14:textId="77777777" w:rsidR="00610AC5" w:rsidRDefault="00610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F299B" w14:textId="6DE4BC3E" w:rsidR="006C05DC" w:rsidRDefault="006C05DC">
    <w:pPr>
      <w:pStyle w:val="Header"/>
    </w:pPr>
    <w:r>
      <w:rPr>
        <w:noProof/>
      </w:rPr>
      <mc:AlternateContent>
        <mc:Choice Requires="wps">
          <w:drawing>
            <wp:anchor distT="0" distB="0" distL="0" distR="0" simplePos="0" relativeHeight="487331840" behindDoc="0" locked="0" layoutInCell="1" allowOverlap="1" wp14:anchorId="7B169466" wp14:editId="6695E402">
              <wp:simplePos x="635" y="635"/>
              <wp:positionH relativeFrom="page">
                <wp:align>center</wp:align>
              </wp:positionH>
              <wp:positionV relativeFrom="page">
                <wp:align>top</wp:align>
              </wp:positionV>
              <wp:extent cx="443865" cy="443865"/>
              <wp:effectExtent l="0" t="0" r="8890" b="16510"/>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72A6D1" w14:textId="797687FF" w:rsidR="006C05DC" w:rsidRPr="006C05DC" w:rsidRDefault="006C05DC" w:rsidP="006C05DC">
                          <w:pPr>
                            <w:rPr>
                              <w:rFonts w:ascii="Calibri" w:eastAsia="Calibri" w:hAnsi="Calibri" w:cs="Calibri"/>
                              <w:noProof/>
                              <w:color w:val="000000"/>
                              <w:sz w:val="20"/>
                              <w:szCs w:val="20"/>
                            </w:rPr>
                          </w:pPr>
                          <w:r w:rsidRPr="006C05DC">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69466" id="_x0000_t202" coordsize="21600,21600" o:spt="202" path="m,l,21600r21600,l21600,xe">
              <v:stroke joinstyle="miter"/>
              <v:path gradientshapeok="t" o:connecttype="rect"/>
            </v:shapetype>
            <v:shape id="Text Box 10" o:spid="_x0000_s1026" type="#_x0000_t202" alt="IN-CONFIDENCE" style="position:absolute;margin-left:0;margin-top:0;width:34.95pt;height:34.95pt;z-index:487331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072A6D1" w14:textId="797687FF" w:rsidR="006C05DC" w:rsidRPr="006C05DC" w:rsidRDefault="006C05DC" w:rsidP="006C05DC">
                    <w:pPr>
                      <w:rPr>
                        <w:rFonts w:ascii="Calibri" w:eastAsia="Calibri" w:hAnsi="Calibri" w:cs="Calibri"/>
                        <w:noProof/>
                        <w:color w:val="000000"/>
                        <w:sz w:val="20"/>
                        <w:szCs w:val="20"/>
                      </w:rPr>
                    </w:pPr>
                    <w:r w:rsidRPr="006C05DC">
                      <w:rPr>
                        <w:rFonts w:ascii="Calibri" w:eastAsia="Calibri" w:hAnsi="Calibri" w:cs="Calibri"/>
                        <w:noProof/>
                        <w:color w:val="000000"/>
                        <w:sz w:val="2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AC850" w14:textId="3485B35B" w:rsidR="00C62017" w:rsidRDefault="006C05DC">
    <w:pPr>
      <w:pStyle w:val="BodyText"/>
      <w:spacing w:line="14" w:lineRule="auto"/>
      <w:rPr>
        <w:sz w:val="20"/>
      </w:rPr>
    </w:pPr>
    <w:r>
      <w:rPr>
        <w:noProof/>
      </w:rPr>
      <mc:AlternateContent>
        <mc:Choice Requires="wps">
          <w:drawing>
            <wp:anchor distT="0" distB="0" distL="0" distR="0" simplePos="0" relativeHeight="487332864" behindDoc="0" locked="0" layoutInCell="1" allowOverlap="1" wp14:anchorId="083E7E6E" wp14:editId="1D7B14E2">
              <wp:simplePos x="847725" y="457200"/>
              <wp:positionH relativeFrom="page">
                <wp:align>center</wp:align>
              </wp:positionH>
              <wp:positionV relativeFrom="page">
                <wp:align>top</wp:align>
              </wp:positionV>
              <wp:extent cx="443865" cy="443865"/>
              <wp:effectExtent l="0" t="0" r="8890" b="16510"/>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40A04A" w14:textId="1E521D9D" w:rsidR="006C05DC" w:rsidRPr="006C05DC" w:rsidRDefault="006C05DC" w:rsidP="006C05DC">
                          <w:pPr>
                            <w:rPr>
                              <w:rFonts w:ascii="Calibri" w:eastAsia="Calibri" w:hAnsi="Calibri" w:cs="Calibri"/>
                              <w:noProof/>
                              <w:color w:val="000000"/>
                              <w:sz w:val="20"/>
                              <w:szCs w:val="20"/>
                            </w:rPr>
                          </w:pPr>
                          <w:r w:rsidRPr="006C05DC">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3E7E6E" id="_x0000_t202" coordsize="21600,21600" o:spt="202" path="m,l,21600r21600,l21600,xe">
              <v:stroke joinstyle="miter"/>
              <v:path gradientshapeok="t" o:connecttype="rect"/>
            </v:shapetype>
            <v:shape id="Text Box 11" o:spid="_x0000_s1027" type="#_x0000_t202" alt="IN-CONFIDENCE" style="position:absolute;margin-left:0;margin-top:0;width:34.95pt;height:34.95pt;z-index:48733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440A04A" w14:textId="1E521D9D" w:rsidR="006C05DC" w:rsidRPr="006C05DC" w:rsidRDefault="006C05DC" w:rsidP="006C05DC">
                    <w:pPr>
                      <w:rPr>
                        <w:rFonts w:ascii="Calibri" w:eastAsia="Calibri" w:hAnsi="Calibri" w:cs="Calibri"/>
                        <w:noProof/>
                        <w:color w:val="000000"/>
                        <w:sz w:val="20"/>
                        <w:szCs w:val="20"/>
                      </w:rPr>
                    </w:pPr>
                    <w:r w:rsidRPr="006C05DC">
                      <w:rPr>
                        <w:rFonts w:ascii="Calibri" w:eastAsia="Calibri" w:hAnsi="Calibri" w:cs="Calibri"/>
                        <w:noProof/>
                        <w:color w:val="000000"/>
                        <w:sz w:val="20"/>
                        <w:szCs w:val="20"/>
                      </w:rPr>
                      <w:t>IN-CONFIDENCE</w:t>
                    </w:r>
                  </w:p>
                </w:txbxContent>
              </v:textbox>
              <w10:wrap anchorx="page" anchory="page"/>
            </v:shape>
          </w:pict>
        </mc:Fallback>
      </mc:AlternateContent>
    </w:r>
    <w:r w:rsidR="00610AC5">
      <w:rPr>
        <w:noProof/>
      </w:rPr>
      <mc:AlternateContent>
        <mc:Choice Requires="wps">
          <w:drawing>
            <wp:anchor distT="0" distB="0" distL="0" distR="0" simplePos="0" relativeHeight="487328256" behindDoc="1" locked="0" layoutInCell="1" allowOverlap="1" wp14:anchorId="62EA092B" wp14:editId="476EA1C5">
              <wp:simplePos x="0" y="0"/>
              <wp:positionH relativeFrom="page">
                <wp:posOffset>3018535</wp:posOffset>
              </wp:positionH>
              <wp:positionV relativeFrom="page">
                <wp:posOffset>441237</wp:posOffset>
              </wp:positionV>
              <wp:extent cx="148526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265" cy="167005"/>
                      </a:xfrm>
                      <a:prstGeom prst="rect">
                        <a:avLst/>
                      </a:prstGeom>
                    </wps:spPr>
                    <wps:txbx>
                      <w:txbxContent>
                        <w:p w14:paraId="30BB7A53" w14:textId="77777777" w:rsidR="00C62017" w:rsidRDefault="00610AC5">
                          <w:pPr>
                            <w:spacing w:before="12"/>
                            <w:ind w:left="20"/>
                            <w:rPr>
                              <w:rFonts w:ascii="Arial"/>
                              <w:b/>
                              <w:sz w:val="20"/>
                            </w:rPr>
                          </w:pPr>
                          <w:r>
                            <w:rPr>
                              <w:rFonts w:ascii="Arial"/>
                              <w:b/>
                              <w:sz w:val="20"/>
                            </w:rPr>
                            <w:t>I</w:t>
                          </w:r>
                          <w:r>
                            <w:rPr>
                              <w:rFonts w:ascii="Arial"/>
                              <w:b/>
                              <w:spacing w:val="2"/>
                              <w:sz w:val="20"/>
                            </w:rPr>
                            <w:t xml:space="preserve"> </w:t>
                          </w:r>
                          <w:r>
                            <w:rPr>
                              <w:rFonts w:ascii="Arial"/>
                              <w:b/>
                              <w:sz w:val="20"/>
                            </w:rPr>
                            <w:t>N</w:t>
                          </w:r>
                          <w:r>
                            <w:rPr>
                              <w:rFonts w:ascii="Arial"/>
                              <w:b/>
                              <w:spacing w:val="30"/>
                              <w:sz w:val="20"/>
                            </w:rPr>
                            <w:t xml:space="preserve">  </w:t>
                          </w:r>
                          <w:r>
                            <w:rPr>
                              <w:rFonts w:ascii="Arial"/>
                              <w:b/>
                              <w:sz w:val="20"/>
                            </w:rPr>
                            <w:t>C</w:t>
                          </w:r>
                          <w:r>
                            <w:rPr>
                              <w:rFonts w:ascii="Arial"/>
                              <w:b/>
                              <w:spacing w:val="3"/>
                              <w:sz w:val="20"/>
                            </w:rPr>
                            <w:t xml:space="preserve"> </w:t>
                          </w:r>
                          <w:r>
                            <w:rPr>
                              <w:rFonts w:ascii="Arial"/>
                              <w:b/>
                              <w:sz w:val="20"/>
                            </w:rPr>
                            <w:t>O</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C</w:t>
                          </w:r>
                          <w:r>
                            <w:rPr>
                              <w:rFonts w:ascii="Arial"/>
                              <w:b/>
                              <w:spacing w:val="6"/>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w14:anchorId="62EA092B" id="Textbox 1" o:spid="_x0000_s1028" type="#_x0000_t202" style="position:absolute;margin-left:237.7pt;margin-top:34.75pt;width:116.95pt;height:13.15pt;z-index:-15988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" filled="f" stroked="f">
              <v:textbox inset="0,0,0,0">
                <w:txbxContent>
                  <w:p w14:paraId="30BB7A53" w14:textId="77777777" w:rsidR="00C62017" w:rsidRDefault="00610AC5">
                    <w:pPr>
                      <w:spacing w:before="12"/>
                      <w:ind w:left="20"/>
                      <w:rPr>
                        <w:rFonts w:ascii="Arial"/>
                        <w:b/>
                        <w:sz w:val="20"/>
                      </w:rPr>
                    </w:pPr>
                    <w:r>
                      <w:rPr>
                        <w:rFonts w:ascii="Arial"/>
                        <w:b/>
                        <w:sz w:val="20"/>
                      </w:rPr>
                      <w:t>I</w:t>
                    </w:r>
                    <w:r>
                      <w:rPr>
                        <w:rFonts w:ascii="Arial"/>
                        <w:b/>
                        <w:spacing w:val="2"/>
                        <w:sz w:val="20"/>
                      </w:rPr>
                      <w:t xml:space="preserve"> </w:t>
                    </w:r>
                    <w:r>
                      <w:rPr>
                        <w:rFonts w:ascii="Arial"/>
                        <w:b/>
                        <w:sz w:val="20"/>
                      </w:rPr>
                      <w:t>N</w:t>
                    </w:r>
                    <w:r>
                      <w:rPr>
                        <w:rFonts w:ascii="Arial"/>
                        <w:b/>
                        <w:spacing w:val="30"/>
                        <w:sz w:val="20"/>
                      </w:rPr>
                      <w:t xml:space="preserve">  </w:t>
                    </w:r>
                    <w:r>
                      <w:rPr>
                        <w:rFonts w:ascii="Arial"/>
                        <w:b/>
                        <w:sz w:val="20"/>
                      </w:rPr>
                      <w:t>C</w:t>
                    </w:r>
                    <w:r>
                      <w:rPr>
                        <w:rFonts w:ascii="Arial"/>
                        <w:b/>
                        <w:spacing w:val="3"/>
                        <w:sz w:val="20"/>
                      </w:rPr>
                      <w:t xml:space="preserve"> </w:t>
                    </w:r>
                    <w:r>
                      <w:rPr>
                        <w:rFonts w:ascii="Arial"/>
                        <w:b/>
                        <w:sz w:val="20"/>
                      </w:rPr>
                      <w:t>O</w:t>
                    </w:r>
                    <w:r>
                      <w:rPr>
                        <w:rFonts w:ascii="Arial"/>
                        <w:b/>
                        <w:spacing w:val="5"/>
                        <w:sz w:val="20"/>
                      </w:rPr>
                      <w:t xml:space="preserve"> </w:t>
                    </w:r>
                    <w:r>
                      <w:rPr>
                        <w:rFonts w:ascii="Arial"/>
                        <w:b/>
                        <w:sz w:val="20"/>
                      </w:rPr>
                      <w:t>N</w:t>
                    </w:r>
                    <w:r>
                      <w:rPr>
                        <w:rFonts w:ascii="Arial"/>
                        <w:b/>
                        <w:spacing w:val="2"/>
                        <w:sz w:val="20"/>
                      </w:rPr>
                      <w:t xml:space="preserve"> </w:t>
                    </w:r>
                    <w:r>
                      <w:rPr>
                        <w:rFonts w:ascii="Arial"/>
                        <w:b/>
                        <w:sz w:val="20"/>
                      </w:rPr>
                      <w:t>F</w:t>
                    </w:r>
                    <w:r>
                      <w:rPr>
                        <w:rFonts w:ascii="Arial"/>
                        <w:b/>
                        <w:spacing w:val="4"/>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4"/>
                        <w:sz w:val="20"/>
                      </w:rPr>
                      <w:t xml:space="preserve"> </w:t>
                    </w:r>
                    <w:r>
                      <w:rPr>
                        <w:rFonts w:ascii="Arial"/>
                        <w:b/>
                        <w:sz w:val="20"/>
                      </w:rPr>
                      <w:t>E</w:t>
                    </w:r>
                    <w:r>
                      <w:rPr>
                        <w:rFonts w:ascii="Arial"/>
                        <w:b/>
                        <w:spacing w:val="3"/>
                        <w:sz w:val="20"/>
                      </w:rPr>
                      <w:t xml:space="preserve"> </w:t>
                    </w:r>
                    <w:r>
                      <w:rPr>
                        <w:rFonts w:ascii="Arial"/>
                        <w:b/>
                        <w:sz w:val="20"/>
                      </w:rPr>
                      <w:t>N</w:t>
                    </w:r>
                    <w:r>
                      <w:rPr>
                        <w:rFonts w:ascii="Arial"/>
                        <w:b/>
                        <w:spacing w:val="2"/>
                        <w:sz w:val="20"/>
                      </w:rPr>
                      <w:t xml:space="preserve"> </w:t>
                    </w:r>
                    <w:r>
                      <w:rPr>
                        <w:rFonts w:ascii="Arial"/>
                        <w:b/>
                        <w:sz w:val="20"/>
                      </w:rPr>
                      <w:t>C</w:t>
                    </w:r>
                    <w:r>
                      <w:rPr>
                        <w:rFonts w:ascii="Arial"/>
                        <w:b/>
                        <w:spacing w:val="6"/>
                        <w:sz w:val="20"/>
                      </w:rPr>
                      <w:t xml:space="preserve"> </w:t>
                    </w:r>
                    <w:r>
                      <w:rPr>
                        <w:rFonts w:ascii="Arial"/>
                        <w:b/>
                        <w:spacing w:val="-10"/>
                        <w:sz w:val="20"/>
                      </w:rPr>
                      <w:t>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DDCA" w14:textId="2844A6B0" w:rsidR="006C05DC" w:rsidRDefault="006C05DC">
    <w:pPr>
      <w:pStyle w:val="Header"/>
    </w:pPr>
    <w:r>
      <w:rPr>
        <w:noProof/>
      </w:rPr>
      <mc:AlternateContent>
        <mc:Choice Requires="wps">
          <w:drawing>
            <wp:anchor distT="0" distB="0" distL="0" distR="0" simplePos="0" relativeHeight="487330816" behindDoc="0" locked="0" layoutInCell="1" allowOverlap="1" wp14:anchorId="6CBB799D" wp14:editId="44307D2C">
              <wp:simplePos x="635" y="635"/>
              <wp:positionH relativeFrom="page">
                <wp:align>center</wp:align>
              </wp:positionH>
              <wp:positionV relativeFrom="page">
                <wp:align>top</wp:align>
              </wp:positionV>
              <wp:extent cx="443865" cy="443865"/>
              <wp:effectExtent l="0" t="0" r="8890" b="16510"/>
              <wp:wrapNone/>
              <wp:docPr id="9" name="Text Box 9"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B041C" w14:textId="66F98242" w:rsidR="006C05DC" w:rsidRPr="006C05DC" w:rsidRDefault="006C05DC" w:rsidP="006C05DC">
                          <w:pPr>
                            <w:rPr>
                              <w:rFonts w:ascii="Calibri" w:eastAsia="Calibri" w:hAnsi="Calibri" w:cs="Calibri"/>
                              <w:noProof/>
                              <w:color w:val="000000"/>
                              <w:sz w:val="20"/>
                              <w:szCs w:val="20"/>
                            </w:rPr>
                          </w:pPr>
                          <w:r w:rsidRPr="006C05DC">
                            <w:rPr>
                              <w:rFonts w:ascii="Calibri" w:eastAsia="Calibri" w:hAnsi="Calibri" w:cs="Calibri"/>
                              <w:noProof/>
                              <w:color w:val="000000"/>
                              <w:sz w:val="2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BB799D" id="_x0000_t202" coordsize="21600,21600" o:spt="202" path="m,l,21600r21600,l21600,xe">
              <v:stroke joinstyle="miter"/>
              <v:path gradientshapeok="t" o:connecttype="rect"/>
            </v:shapetype>
            <v:shape id="Text Box 9" o:spid="_x0000_s1032" type="#_x0000_t202" alt="IN-CONFIDENCE" style="position:absolute;margin-left:0;margin-top:0;width:34.95pt;height:34.95pt;z-index:487330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59B041C" w14:textId="66F98242" w:rsidR="006C05DC" w:rsidRPr="006C05DC" w:rsidRDefault="006C05DC" w:rsidP="006C05DC">
                    <w:pPr>
                      <w:rPr>
                        <w:rFonts w:ascii="Calibri" w:eastAsia="Calibri" w:hAnsi="Calibri" w:cs="Calibri"/>
                        <w:noProof/>
                        <w:color w:val="000000"/>
                        <w:sz w:val="20"/>
                        <w:szCs w:val="20"/>
                      </w:rPr>
                    </w:pPr>
                    <w:r w:rsidRPr="006C05DC">
                      <w:rPr>
                        <w:rFonts w:ascii="Calibri" w:eastAsia="Calibri" w:hAnsi="Calibri" w:cs="Calibri"/>
                        <w:noProof/>
                        <w:color w:val="000000"/>
                        <w:sz w:val="2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134"/>
    <w:multiLevelType w:val="multilevel"/>
    <w:tmpl w:val="7F80B848"/>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5"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1" w15:restartNumberingAfterBreak="0">
    <w:nsid w:val="57EF2539"/>
    <w:multiLevelType w:val="multilevel"/>
    <w:tmpl w:val="5492DF60"/>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5"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num w:numId="1" w16cid:durableId="153187690">
    <w:abstractNumId w:val="1"/>
  </w:num>
  <w:num w:numId="2" w16cid:durableId="374700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17"/>
    <w:rsid w:val="00475292"/>
    <w:rsid w:val="00610AC5"/>
    <w:rsid w:val="006C05DC"/>
    <w:rsid w:val="00C620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2154"/>
  <w15:docId w15:val="{08CDB0E9-72F7-45E7-9CEF-8928DA29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rFonts w:ascii="Arial" w:eastAsia="Arial" w:hAnsi="Arial" w:cs="Arial"/>
      <w:b/>
      <w:bCs/>
      <w:sz w:val="28"/>
      <w:szCs w:val="28"/>
    </w:rPr>
  </w:style>
  <w:style w:type="paragraph" w:styleId="ListParagraph">
    <w:name w:val="List Paragraph"/>
    <w:basedOn w:val="Normal"/>
    <w:uiPriority w:val="1"/>
    <w:qFormat/>
    <w:pPr>
      <w:ind w:left="820" w:hanging="720"/>
    </w:p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6C05DC"/>
    <w:pPr>
      <w:tabs>
        <w:tab w:val="center" w:pos="4513"/>
        <w:tab w:val="right" w:pos="9026"/>
      </w:tabs>
    </w:pPr>
  </w:style>
  <w:style w:type="character" w:customStyle="1" w:styleId="HeaderChar">
    <w:name w:val="Header Char"/>
    <w:basedOn w:val="DefaultParagraphFont"/>
    <w:link w:val="Header"/>
    <w:uiPriority w:val="99"/>
    <w:rsid w:val="006C05D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5159</Words>
  <Characters>29412</Characters>
  <Application>Microsoft Office Word</Application>
  <DocSecurity>4</DocSecurity>
  <Lines>245</Lines>
  <Paragraphs>69</Paragraphs>
  <ScaleCrop>false</ScaleCrop>
  <Company/>
  <LinksUpToDate>false</LinksUpToDate>
  <CharactersWithSpaces>34502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- 20230905 Draft Cabinet Paper Income and Asset Exemptions Final.docx</dc:title>
  <dc:creator>icass002</dc:creator>
  <cp:lastModifiedBy>Alex Pickard</cp:lastModifiedBy>
  <cp:revision>2</cp:revision>
  <dcterms:created xsi:type="dcterms:W3CDTF">2023-11-01T19:10:00Z</dcterms:created>
  <dcterms:modified xsi:type="dcterms:W3CDTF">2023-11-01T19:10:00Z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2023-10-30T00:00:00Z</vt:filetime>
  </property>
  <property fmtid="{D5CDD505-2E9C-101B-9397-08002B2CF9AE}" pid="4" name="Producer">
    <vt:lpwstr>Microsoft: Print To PDF; modified using iText® 5.5.12 ©2000-2017 iText Group NV (AGPL-version)</vt:lpwstr>
  </property>
  <property fmtid="{D5CDD505-2E9C-101B-9397-08002B2CF9AE}" pid="5" name="ClassificationContentMarkingHeaderShapeIds">
    <vt:lpwstr>9,a,b</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2023-11-01T19:10:44Z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cda8dd8e-dafb-4593-a403-3adfd83e86dc</vt:lpwstr>
  </property>
  <property fmtid="{D5CDD505-2E9C-101B-9397-08002B2CF9AE}" pid="14" name="MSIP_Label_f43e46a9-9901-46e9-bfae-bb6189d4cb66_ContentBits">
    <vt:lpwstr>1</vt:lpwstr>
  </property>
</Properties>
</file>