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7CD4D3A2" w14:textId="77777777" w:rsidR="00A51394" w:rsidRDefault="00A51394" w:rsidP="000231F4">
      <w:pPr>
        <w:pStyle w:val="NormalWeb"/>
        <w:shd w:val="clear" w:color="auto" w:fill="FFFFFF"/>
        <w:spacing w:before="360" w:after="210"/>
        <w:rPr>
          <w:rFonts w:ascii="Georgia" w:eastAsiaTheme="majorEastAsia" w:hAnsi="Georgia" w:cs="Arial"/>
          <w:b/>
          <w:bCs/>
          <w:kern w:val="32"/>
          <w:sz w:val="36"/>
          <w:szCs w:val="32"/>
          <w:lang w:eastAsia="en-NZ"/>
        </w:rPr>
      </w:pPr>
      <w:r w:rsidRPr="00A51394">
        <w:rPr>
          <w:rFonts w:ascii="Georgia" w:eastAsiaTheme="majorEastAsia" w:hAnsi="Georgia" w:cs="Arial"/>
          <w:b/>
          <w:bCs/>
          <w:kern w:val="32"/>
          <w:sz w:val="36"/>
          <w:szCs w:val="32"/>
          <w:lang w:eastAsia="en-NZ"/>
        </w:rPr>
        <w:t xml:space="preserve">Mayor’s Taskforce for Jobs – approval for 2022/23 funding </w:t>
      </w:r>
    </w:p>
    <w:p w14:paraId="2891B4E9" w14:textId="77777777" w:rsidR="000231F4" w:rsidRPr="00214173" w:rsidRDefault="000231F4" w:rsidP="000231F4">
      <w:pPr>
        <w:pStyle w:val="NormalWeb"/>
        <w:shd w:val="clear" w:color="auto" w:fill="FFFFFF"/>
        <w:spacing w:after="210"/>
        <w:rPr>
          <w:rFonts w:cs="Helvetica"/>
          <w:b/>
          <w:bCs/>
          <w:color w:val="333333"/>
          <w:sz w:val="22"/>
          <w:szCs w:val="22"/>
        </w:rPr>
      </w:pPr>
      <w:r w:rsidRPr="00214173">
        <w:rPr>
          <w:rFonts w:cs="Helvetica"/>
          <w:b/>
          <w:bCs/>
          <w:color w:val="333333"/>
          <w:sz w:val="22"/>
          <w:szCs w:val="22"/>
        </w:rPr>
        <w:t>Hon Carmel Sepuloni, Minister for Social Development and Employment</w:t>
      </w:r>
    </w:p>
    <w:p w14:paraId="21080CDA" w14:textId="77777777" w:rsidR="00412144" w:rsidRDefault="00865736" w:rsidP="000231F4">
      <w:pPr>
        <w:pStyle w:val="NormalWeb"/>
        <w:shd w:val="clear" w:color="auto" w:fill="FFFFFF"/>
        <w:spacing w:before="240" w:after="24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76A9F589" w:rsidR="00865736" w:rsidRPr="00B8600F" w:rsidRDefault="00A51394" w:rsidP="00B8600F">
      <w:pPr>
        <w:spacing w:after="120"/>
        <w:rPr>
          <w:rFonts w:ascii="Verdana" w:hAnsi="Verdana"/>
          <w:i/>
          <w:sz w:val="20"/>
          <w:szCs w:val="20"/>
        </w:rPr>
      </w:pPr>
      <w:r>
        <w:rPr>
          <w:rFonts w:ascii="Verdana" w:hAnsi="Verdana"/>
          <w:i/>
          <w:sz w:val="20"/>
          <w:szCs w:val="20"/>
        </w:rPr>
        <w:t>29 June 2022</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A51394">
        <w:rPr>
          <w:rFonts w:ascii="Verdana" w:hAnsi="Verdana"/>
          <w:i/>
          <w:sz w:val="20"/>
          <w:szCs w:val="20"/>
        </w:rPr>
        <w:t>Mayor’s Taskforce for Jobs – approval for 2022/23 funding</w:t>
      </w:r>
      <w:r>
        <w:rPr>
          <w:rFonts w:ascii="Verdana" w:hAnsi="Verdana"/>
          <w:i/>
          <w:sz w:val="20"/>
          <w:szCs w:val="20"/>
        </w:rPr>
        <w:t xml:space="preserve"> </w:t>
      </w:r>
    </w:p>
    <w:p w14:paraId="294E069A" w14:textId="57964DB9" w:rsidR="00B8600F" w:rsidRDefault="00A51394" w:rsidP="00A51394">
      <w:pPr>
        <w:spacing w:after="120"/>
        <w:rPr>
          <w:rFonts w:ascii="Verdana" w:hAnsi="Verdana"/>
          <w:i/>
          <w:sz w:val="20"/>
          <w:szCs w:val="20"/>
        </w:rPr>
      </w:pPr>
      <w:r>
        <w:rPr>
          <w:rFonts w:ascii="Verdana" w:hAnsi="Verdana"/>
          <w:i/>
          <w:sz w:val="20"/>
          <w:szCs w:val="20"/>
        </w:rPr>
        <w:t>29 June 2022</w:t>
      </w:r>
      <w:r w:rsidR="00865736" w:rsidRPr="00B8600F">
        <w:rPr>
          <w:rFonts w:ascii="Verdana" w:hAnsi="Verdana"/>
          <w:i/>
          <w:sz w:val="20"/>
          <w:szCs w:val="20"/>
        </w:rPr>
        <w:t>, Cabinet Social Wellbeing Committee Minute</w:t>
      </w:r>
      <w:r w:rsidR="005C4B22">
        <w:rPr>
          <w:rFonts w:ascii="Verdana" w:hAnsi="Verdana"/>
          <w:i/>
          <w:sz w:val="20"/>
          <w:szCs w:val="20"/>
        </w:rPr>
        <w:t xml:space="preserve"> –</w:t>
      </w:r>
      <w:r w:rsidR="00865736" w:rsidRPr="00B8600F">
        <w:rPr>
          <w:rFonts w:ascii="Verdana" w:hAnsi="Verdana"/>
          <w:i/>
          <w:sz w:val="20"/>
          <w:szCs w:val="20"/>
        </w:rPr>
        <w:t xml:space="preserve"> </w:t>
      </w:r>
      <w:r w:rsidRPr="00A51394">
        <w:rPr>
          <w:rFonts w:ascii="Verdana" w:hAnsi="Verdana"/>
          <w:i/>
          <w:sz w:val="20"/>
          <w:szCs w:val="20"/>
        </w:rPr>
        <w:t>SWC-22-MIN-0123</w:t>
      </w:r>
      <w:r>
        <w:rPr>
          <w:rFonts w:ascii="Verdana" w:hAnsi="Verdana"/>
          <w:i/>
          <w:sz w:val="20"/>
          <w:szCs w:val="20"/>
        </w:rPr>
        <w:t xml:space="preserve"> </w:t>
      </w:r>
      <w:r w:rsidR="00777027">
        <w:rPr>
          <w:rFonts w:ascii="Verdana" w:hAnsi="Verdana"/>
          <w:i/>
          <w:sz w:val="20"/>
          <w:szCs w:val="20"/>
        </w:rPr>
        <w:t>Cabinet Office</w:t>
      </w:r>
    </w:p>
    <w:p w14:paraId="04E10F0D" w14:textId="63A885FB" w:rsidR="005C4B22" w:rsidRPr="00A51394" w:rsidRDefault="005C4B22" w:rsidP="00A51394">
      <w:pPr>
        <w:spacing w:after="120"/>
        <w:rPr>
          <w:rFonts w:ascii="Verdana" w:hAnsi="Verdana"/>
          <w:i/>
          <w:sz w:val="20"/>
          <w:szCs w:val="20"/>
        </w:rPr>
      </w:pPr>
      <w:r>
        <w:rPr>
          <w:rFonts w:ascii="Verdana" w:hAnsi="Verdana"/>
          <w:i/>
          <w:sz w:val="20"/>
          <w:szCs w:val="20"/>
        </w:rPr>
        <w:t xml:space="preserve">4 July 2022, Cabinet Minute – </w:t>
      </w:r>
      <w:r w:rsidRPr="005C4B22">
        <w:rPr>
          <w:rFonts w:ascii="Verdana" w:hAnsi="Verdana"/>
          <w:i/>
          <w:sz w:val="20"/>
          <w:szCs w:val="20"/>
        </w:rPr>
        <w:t>CAB-22-MIN-0251</w:t>
      </w:r>
      <w:r w:rsidR="00B05CC9">
        <w:rPr>
          <w:rFonts w:ascii="Verdana" w:hAnsi="Verdana"/>
          <w:i/>
          <w:sz w:val="20"/>
          <w:szCs w:val="20"/>
        </w:rPr>
        <w:t>.</w:t>
      </w:r>
      <w:r>
        <w:rPr>
          <w:rFonts w:ascii="Verdana" w:hAnsi="Verdana"/>
          <w:i/>
          <w:sz w:val="20"/>
          <w:szCs w:val="20"/>
        </w:rPr>
        <w:t xml:space="preserve"> </w:t>
      </w:r>
    </w:p>
    <w:p w14:paraId="07AEBEB3" w14:textId="77777777" w:rsidR="000231F4" w:rsidRDefault="000231F4" w:rsidP="000231F4">
      <w:pPr>
        <w:pStyle w:val="NormalWeb"/>
        <w:shd w:val="clear" w:color="auto" w:fill="FFFFFF"/>
        <w:spacing w:after="0"/>
        <w:rPr>
          <w:rFonts w:cs="Helvetica"/>
          <w:szCs w:val="20"/>
        </w:rPr>
      </w:pPr>
    </w:p>
    <w:p w14:paraId="2B825AE0" w14:textId="76364A66" w:rsidR="00A51394" w:rsidRDefault="00A51394" w:rsidP="00A51394">
      <w:pPr>
        <w:pStyle w:val="NormalWeb"/>
        <w:shd w:val="clear" w:color="auto" w:fill="FFFFFF"/>
        <w:spacing w:after="210"/>
        <w:rPr>
          <w:rFonts w:cs="Helvetica"/>
          <w:szCs w:val="20"/>
        </w:rPr>
      </w:pPr>
      <w:r w:rsidRPr="00A51394">
        <w:rPr>
          <w:rFonts w:cs="Helvetica"/>
          <w:szCs w:val="20"/>
        </w:rPr>
        <w:t>This paper seeks Cabinet’s approval to allocate $6 million from an underspend in Vote Social Development in 2021/22 to 2022/23 to fully fund the Mayor</w:t>
      </w:r>
      <w:r w:rsidR="000231F4">
        <w:rPr>
          <w:rFonts w:cs="Helvetica"/>
          <w:szCs w:val="20"/>
        </w:rPr>
        <w:t>’</w:t>
      </w:r>
      <w:r w:rsidRPr="00A51394">
        <w:rPr>
          <w:rFonts w:cs="Helvetica"/>
          <w:szCs w:val="20"/>
        </w:rPr>
        <w:t xml:space="preserve">s Taskforce for Jobs (MTFJ) </w:t>
      </w:r>
      <w:r w:rsidR="000231F4">
        <w:rPr>
          <w:rFonts w:cs="Helvetica"/>
          <w:szCs w:val="20"/>
        </w:rPr>
        <w:t>C</w:t>
      </w:r>
      <w:r w:rsidRPr="00A51394">
        <w:rPr>
          <w:rFonts w:cs="Helvetica"/>
          <w:szCs w:val="20"/>
        </w:rPr>
        <w:t>ommunity Resilience Programme through to 30 June 2023. The Community Resilience Programme is a Ministry of Social Development partnership with Local Government New Zealand (LGNZ) that funds participating councils to support initiatives that target youth employment and training.</w:t>
      </w:r>
    </w:p>
    <w:p w14:paraId="4B598AC2" w14:textId="37323E11" w:rsidR="00A05C31" w:rsidRPr="000231F4" w:rsidRDefault="00623CE9" w:rsidP="00A51394">
      <w:pPr>
        <w:pStyle w:val="NormalWeb"/>
        <w:shd w:val="clear" w:color="auto" w:fill="FFFFFF"/>
        <w:spacing w:after="210"/>
        <w:rPr>
          <w:rFonts w:cs="Helvetica"/>
          <w:szCs w:val="20"/>
        </w:rPr>
      </w:pPr>
      <w:r w:rsidRPr="000231F4">
        <w:rPr>
          <w:rFonts w:cs="Helvetica"/>
          <w:szCs w:val="20"/>
        </w:rPr>
        <w:t>S</w:t>
      </w:r>
      <w:r w:rsidR="00A05C31" w:rsidRPr="000231F4">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0231F4">
        <w:rPr>
          <w:rFonts w:cs="Helvetica"/>
          <w:szCs w:val="20"/>
        </w:rPr>
        <w:t xml:space="preserve"> This is the key to the redaction codes used for this release</w:t>
      </w:r>
      <w:r w:rsidR="00A51394" w:rsidRPr="000231F4">
        <w:rPr>
          <w:rFonts w:cs="Helvetica"/>
          <w:szCs w:val="20"/>
        </w:rPr>
        <w:t>:</w:t>
      </w:r>
    </w:p>
    <w:p w14:paraId="3160B6EC" w14:textId="382E9FAB" w:rsidR="0052783C" w:rsidRPr="00E247D2" w:rsidRDefault="0052783C" w:rsidP="00F744AA">
      <w:pPr>
        <w:pStyle w:val="NormalWeb"/>
        <w:numPr>
          <w:ilvl w:val="0"/>
          <w:numId w:val="2"/>
        </w:numPr>
        <w:shd w:val="clear" w:color="auto" w:fill="FFFFFF"/>
        <w:spacing w:after="0"/>
        <w:ind w:left="714" w:hanging="357"/>
        <w:rPr>
          <w:rFonts w:cs="Helvetica"/>
          <w:color w:val="333333"/>
          <w:szCs w:val="20"/>
        </w:rPr>
      </w:pPr>
      <w:r w:rsidRPr="00B05CC9">
        <w:rPr>
          <w:rFonts w:cs="Helvetica"/>
          <w:szCs w:val="20"/>
        </w:rPr>
        <w:t>Section 9(2)(f)(iv)</w:t>
      </w:r>
      <w:r w:rsidR="00777027" w:rsidRPr="00B05CC9">
        <w:rPr>
          <w:rFonts w:cs="Helvetica"/>
          <w:szCs w:val="20"/>
        </w:rPr>
        <w:t xml:space="preserve"> </w:t>
      </w:r>
      <w:r w:rsidR="00777027">
        <w:rPr>
          <w:rFonts w:cs="Helvetica"/>
          <w:color w:val="333333"/>
          <w:szCs w:val="20"/>
        </w:rPr>
        <w:t>-</w:t>
      </w:r>
      <w:r w:rsidRPr="0052783C">
        <w:rPr>
          <w:rFonts w:cs="Helvetica"/>
          <w:color w:val="333333"/>
          <w:szCs w:val="20"/>
        </w:rPr>
        <w:t xml:space="preserve"> </w:t>
      </w:r>
      <w:r w:rsidR="00865736">
        <w:rPr>
          <w:rFonts w:cs="Helvetica"/>
          <w:szCs w:val="20"/>
        </w:rPr>
        <w:t>the confidentiality of advice under active consideration</w:t>
      </w:r>
    </w:p>
    <w:p w14:paraId="6FB04619" w14:textId="1346209D" w:rsidR="00E247D2" w:rsidRPr="00777027" w:rsidRDefault="00E247D2" w:rsidP="00F744AA">
      <w:pPr>
        <w:pStyle w:val="NormalWeb"/>
        <w:numPr>
          <w:ilvl w:val="0"/>
          <w:numId w:val="2"/>
        </w:numPr>
        <w:shd w:val="clear" w:color="auto" w:fill="FFFFFF"/>
        <w:spacing w:after="0"/>
        <w:ind w:left="714" w:hanging="357"/>
        <w:rPr>
          <w:rFonts w:cs="Helvetica"/>
          <w:color w:val="333333"/>
          <w:szCs w:val="20"/>
        </w:rPr>
      </w:pPr>
      <w:r>
        <w:rPr>
          <w:rFonts w:cs="Helvetica"/>
          <w:szCs w:val="20"/>
        </w:rPr>
        <w:t>Out of scope – material unrelated to the information released.</w:t>
      </w:r>
    </w:p>
    <w:p w14:paraId="68908B90" w14:textId="1BD125F1" w:rsidR="006B2F47" w:rsidRDefault="006B2F47" w:rsidP="006B2F47">
      <w:pPr>
        <w:pStyle w:val="NormalWeb"/>
        <w:shd w:val="clear" w:color="auto" w:fill="FFFFFF"/>
        <w:spacing w:after="0"/>
        <w:ind w:left="714"/>
        <w:rPr>
          <w:rFonts w:cs="Helvetica"/>
          <w:color w:val="333333"/>
          <w:szCs w:val="20"/>
        </w:rPr>
      </w:pPr>
    </w:p>
    <w:p w14:paraId="75E295A2" w14:textId="77777777" w:rsidR="000231F4" w:rsidRDefault="002D100E" w:rsidP="000231F4">
      <w:pPr>
        <w:pStyle w:val="NormalWeb"/>
        <w:shd w:val="clear" w:color="auto" w:fill="FFFFFF"/>
        <w:spacing w:after="210"/>
        <w:rPr>
          <w:rFonts w:cs="Helvetica"/>
          <w:color w:val="333333"/>
          <w:szCs w:val="20"/>
        </w:rPr>
      </w:pPr>
      <w:hyperlink r:id="rId8" w:history="1">
        <w:r w:rsidR="000231F4">
          <w:rPr>
            <w:rStyle w:val="Hyperlink"/>
            <w:rFonts w:cs="Helvetica"/>
            <w:i/>
            <w:iCs/>
            <w:color w:val="4C2C92"/>
            <w:szCs w:val="20"/>
          </w:rPr>
          <w:t>© Crown Copyright, Creative Commons Attribution 4.0 International (CC BY 4.0)</w:t>
        </w:r>
      </w:hyperlink>
    </w:p>
    <w:p w14:paraId="10934C2F" w14:textId="0FD12923" w:rsidR="000231F4" w:rsidRPr="00955BB4" w:rsidRDefault="000231F4" w:rsidP="000231F4">
      <w:pPr>
        <w:rPr>
          <w:rFonts w:ascii="Verdana" w:hAnsi="Verdana"/>
          <w:b/>
          <w:sz w:val="20"/>
          <w:szCs w:val="20"/>
        </w:rPr>
      </w:pPr>
      <w:r w:rsidRPr="00955BB4">
        <w:rPr>
          <w:rFonts w:ascii="Verdana" w:hAnsi="Verdana"/>
          <w:b/>
          <w:sz w:val="20"/>
          <w:szCs w:val="20"/>
        </w:rPr>
        <w:t xml:space="preserve">Search Tags:  </w:t>
      </w:r>
      <w:r w:rsidR="0067541A" w:rsidRPr="00955BB4">
        <w:rPr>
          <w:rFonts w:ascii="Verdana" w:hAnsi="Verdana"/>
          <w:b/>
          <w:sz w:val="20"/>
          <w:szCs w:val="20"/>
        </w:rPr>
        <w:t>Mayor’s Taskforce for Jobs, young people, education, training, work</w:t>
      </w:r>
    </w:p>
    <w:p w14:paraId="41A93DD5" w14:textId="77777777" w:rsidR="000231F4" w:rsidRDefault="000231F4" w:rsidP="000231F4">
      <w:pPr>
        <w:pStyle w:val="NormalWeb"/>
        <w:shd w:val="clear" w:color="auto" w:fill="FFFFFF"/>
        <w:spacing w:after="0"/>
        <w:rPr>
          <w:rFonts w:cs="Helvetica"/>
          <w:color w:val="333333"/>
          <w:szCs w:val="20"/>
        </w:rPr>
      </w:pPr>
    </w:p>
    <w:sectPr w:rsidR="000231F4"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7BEA" w14:textId="77777777" w:rsidR="002D100E" w:rsidRDefault="002D100E" w:rsidP="00C64F2F">
      <w:r>
        <w:separator/>
      </w:r>
    </w:p>
  </w:endnote>
  <w:endnote w:type="continuationSeparator" w:id="0">
    <w:p w14:paraId="265DC50E" w14:textId="77777777" w:rsidR="002D100E" w:rsidRDefault="002D100E" w:rsidP="00C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5F4D" w14:textId="77777777" w:rsidR="002D100E" w:rsidRDefault="002D100E" w:rsidP="00C64F2F">
      <w:r>
        <w:separator/>
      </w:r>
    </w:p>
  </w:footnote>
  <w:footnote w:type="continuationSeparator" w:id="0">
    <w:p w14:paraId="737AF3C9" w14:textId="77777777" w:rsidR="002D100E" w:rsidRDefault="002D100E" w:rsidP="00C6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231F4"/>
    <w:rsid w:val="00093FDA"/>
    <w:rsid w:val="001642BD"/>
    <w:rsid w:val="00185AC5"/>
    <w:rsid w:val="00202D7B"/>
    <w:rsid w:val="002A3F32"/>
    <w:rsid w:val="002C4E21"/>
    <w:rsid w:val="002D100E"/>
    <w:rsid w:val="00412144"/>
    <w:rsid w:val="004512E3"/>
    <w:rsid w:val="004B7DCA"/>
    <w:rsid w:val="004D6B3F"/>
    <w:rsid w:val="0052783C"/>
    <w:rsid w:val="00532547"/>
    <w:rsid w:val="005C4B22"/>
    <w:rsid w:val="00623CE9"/>
    <w:rsid w:val="0067541A"/>
    <w:rsid w:val="006B2F47"/>
    <w:rsid w:val="006E346E"/>
    <w:rsid w:val="00713AE5"/>
    <w:rsid w:val="00777027"/>
    <w:rsid w:val="007F117E"/>
    <w:rsid w:val="00865736"/>
    <w:rsid w:val="0088571E"/>
    <w:rsid w:val="00955BB4"/>
    <w:rsid w:val="009652CA"/>
    <w:rsid w:val="00A05C31"/>
    <w:rsid w:val="00A51394"/>
    <w:rsid w:val="00A94696"/>
    <w:rsid w:val="00B01C70"/>
    <w:rsid w:val="00B05CC9"/>
    <w:rsid w:val="00B8600F"/>
    <w:rsid w:val="00C64F2F"/>
    <w:rsid w:val="00C82047"/>
    <w:rsid w:val="00D31EE8"/>
    <w:rsid w:val="00E247D2"/>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UnresolvedMention">
    <w:name w:val="Unresolved Mention"/>
    <w:basedOn w:val="DefaultParagraphFont"/>
    <w:uiPriority w:val="99"/>
    <w:semiHidden/>
    <w:unhideWhenUsed/>
    <w:rsid w:val="00A5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Mana Williams Eade</cp:lastModifiedBy>
  <cp:revision>2</cp:revision>
  <cp:lastPrinted>2019-04-05T01:22:00Z</cp:lastPrinted>
  <dcterms:created xsi:type="dcterms:W3CDTF">2022-08-02T02:46:00Z</dcterms:created>
  <dcterms:modified xsi:type="dcterms:W3CDTF">2022-08-02T02:46:00Z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